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39" w:rsidRDefault="00642639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304CF2" w:rsidRDefault="00304CF2" w:rsidP="002D20FA">
      <w:pPr>
        <w:pStyle w:val="Bezodstpw"/>
        <w:rPr>
          <w:rFonts w:ascii="Arial" w:hAnsi="Arial" w:cs="Arial"/>
          <w:sz w:val="20"/>
          <w:szCs w:val="20"/>
        </w:rPr>
      </w:pPr>
    </w:p>
    <w:p w:rsidR="002D20FA" w:rsidRPr="002D20FA" w:rsidRDefault="002D20FA" w:rsidP="002D20FA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2D20FA">
        <w:rPr>
          <w:rFonts w:ascii="Arial" w:hAnsi="Arial" w:cs="Arial"/>
          <w:b/>
          <w:sz w:val="20"/>
          <w:szCs w:val="20"/>
        </w:rPr>
        <w:t>ZESTAWIE</w:t>
      </w:r>
      <w:r w:rsidR="00304CF2">
        <w:rPr>
          <w:rFonts w:ascii="Arial" w:hAnsi="Arial" w:cs="Arial"/>
          <w:b/>
          <w:sz w:val="20"/>
          <w:szCs w:val="20"/>
        </w:rPr>
        <w:t>NIE OSPRZĘTU ZESPOŁU POMPOWEGO</w:t>
      </w:r>
    </w:p>
    <w:p w:rsidR="00190802" w:rsidRDefault="00190802" w:rsidP="00190802">
      <w:pPr>
        <w:pStyle w:val="Bezodstpw"/>
        <w:rPr>
          <w:rFonts w:ascii="Arial" w:hAnsi="Arial" w:cs="Arial"/>
          <w:sz w:val="20"/>
          <w:szCs w:val="20"/>
        </w:rPr>
      </w:pPr>
    </w:p>
    <w:p w:rsidR="00190802" w:rsidRDefault="00190802" w:rsidP="0019080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959"/>
        <w:gridCol w:w="4961"/>
        <w:gridCol w:w="989"/>
        <w:gridCol w:w="2303"/>
      </w:tblGrid>
      <w:tr w:rsidR="0019080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Urządzenie / Osprzęt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Producent / Dostawca</w:t>
            </w:r>
          </w:p>
        </w:tc>
      </w:tr>
      <w:tr w:rsidR="0019080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Rozdzielacz obiegów - zasilający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Wykonanie warsztatowe</w:t>
            </w:r>
          </w:p>
        </w:tc>
      </w:tr>
      <w:tr w:rsidR="0019080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9080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Rozdzielacz obiegów - powrotny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 w:rsidP="00CF78F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Wykonanie warsztatowe</w:t>
            </w:r>
          </w:p>
        </w:tc>
      </w:tr>
      <w:tr w:rsidR="0019080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02" w:rsidRDefault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obiegu grzewczego nr 1 -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typu : 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Stratos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50/1-10 PN 6/10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802" w:rsidRDefault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WILO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AG</w:t>
            </w:r>
          </w:p>
        </w:tc>
      </w:tr>
      <w:tr w:rsidR="00182E1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obiegu grzewczego nr 1 -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typu : 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Stratos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65/1-9 PN 6/10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 w:rsidP="00CF78F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WILO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AG</w:t>
            </w:r>
          </w:p>
        </w:tc>
      </w:tr>
      <w:tr w:rsidR="00182E1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obiegu grzewczego nr 1 -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typu : 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Stratos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50/1-12 PN 6/10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 w:rsidP="00CF78F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WILO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AG</w:t>
            </w:r>
          </w:p>
        </w:tc>
      </w:tr>
      <w:tr w:rsidR="00182E1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obiegu grzewczego nr 1 -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typu : 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Stratos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50/1-10 PN 6/10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 w:rsidP="00CF78F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WILO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AG</w:t>
            </w:r>
          </w:p>
        </w:tc>
      </w:tr>
      <w:tr w:rsidR="00182E1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obiegu grzewczego nr 1 -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typu : 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Stratos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50/1-10 PN 6/10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 w:rsidP="00CF78F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WILO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AG</w:t>
            </w:r>
          </w:p>
        </w:tc>
      </w:tr>
      <w:tr w:rsidR="00182E1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12" w:rsidRDefault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równoważący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50 - obiegu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nr 1 :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STAD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1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Hydronic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CF78F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równoważący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50 - obiegu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nr 1 :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STAD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Hydronic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CF78F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równoważący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50 - obiegu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nr 1 :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STAD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Hydronic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CF78F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równoważący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50 - obiegu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nr 1 :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STAD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Hydronic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CF78F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równoważący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50 - obiegu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nr 1 :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STAD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Hydronic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bezpieczeństwa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SYR</w:t>
            </w:r>
            <w:proofErr w:type="spellEnd"/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1915 1,25”/3,0 bar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CF78F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Hans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Sasserath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&amp; Co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 KG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Naczynie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wzbiorcze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 250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REFLEX</w:t>
            </w:r>
            <w:proofErr w:type="spellEnd"/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odcinający,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mufowy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wodny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IDMAR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Krosno </w:t>
            </w:r>
          </w:p>
        </w:tc>
      </w:tr>
      <w:tr w:rsidR="00304CF2" w:rsidTr="001908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odcinający,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mufowy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wodny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IDMAR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Krosno </w:t>
            </w:r>
          </w:p>
        </w:tc>
      </w:tr>
      <w:tr w:rsidR="00304CF2" w:rsidTr="00304CF2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zwrotny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IDMAR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Krosno </w:t>
            </w:r>
          </w:p>
        </w:tc>
      </w:tr>
      <w:tr w:rsidR="00304CF2" w:rsidTr="00182E12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zwrotny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IDMAR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Krosno </w:t>
            </w:r>
          </w:p>
        </w:tc>
      </w:tr>
      <w:tr w:rsidR="00304CF2" w:rsidTr="00182E12">
        <w:trPr>
          <w:trHeight w:val="1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Zawór spustowy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IDMAR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Krosno </w:t>
            </w:r>
          </w:p>
        </w:tc>
      </w:tr>
      <w:tr w:rsidR="00304CF2" w:rsidTr="00182E12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RZP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Rozdzielnica elektryczna zasilająca pompy obiegowe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BA644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Wykonanie warsztatowe</w:t>
            </w:r>
          </w:p>
        </w:tc>
      </w:tr>
      <w:tr w:rsidR="00304CF2" w:rsidTr="00182E12">
        <w:trPr>
          <w:trHeight w:val="1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STCO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Sterownik temperatury obiegów grzewczych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04CF2" w:rsidTr="00304CF2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Tco1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Czujnik temperatury wody w obiegu grzewczym nr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04CF2" w:rsidTr="00182E12">
        <w:trPr>
          <w:trHeight w:val="1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Tco2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Czujnik temperatury wody w obiegu grzewczym nr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04CF2" w:rsidTr="00182E12">
        <w:trPr>
          <w:trHeight w:val="1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Tco3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Czujnik temperatury wody w obiegu grzewczym nr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04CF2" w:rsidTr="00304CF2">
        <w:trPr>
          <w:trHeight w:val="1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Tco4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Czujnik temperatury wody w obiegu grzewczym nr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04CF2" w:rsidTr="00304CF2">
        <w:trPr>
          <w:trHeight w:val="1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Tco5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BA644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Czujnik temperatury wody w obiegu grzewczym nr 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04CF2" w:rsidTr="00FC6E8F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F2" w:rsidRDefault="00304CF2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Tz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Default="00304CF2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Czujnik temperatury powietrza zewnętrznego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F2" w:rsidRDefault="00304CF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C6E8F" w:rsidTr="00FC6E8F">
        <w:trPr>
          <w:trHeight w:val="1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Default="00FC6E8F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Pr="00FC6E8F" w:rsidRDefault="00FC6E8F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Termomanometr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120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proofErr w:type="spellEnd"/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/0,6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8F" w:rsidRDefault="00FC6E8F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8F" w:rsidRDefault="00FC6E8F" w:rsidP="00FC6E8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KFM</w:t>
            </w:r>
            <w:proofErr w:type="spellEnd"/>
          </w:p>
        </w:tc>
      </w:tr>
      <w:tr w:rsidR="00FC6E8F" w:rsidTr="00FC6E8F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Default="00FC6E8F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Default="00FC6E8F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Manometr tarczowy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1,0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8F" w:rsidRDefault="00FC6E8F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8F" w:rsidRDefault="00FC6E8F" w:rsidP="00FC6E8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KFM</w:t>
            </w:r>
            <w:proofErr w:type="spellEnd"/>
          </w:p>
        </w:tc>
      </w:tr>
      <w:tr w:rsidR="00FC6E8F" w:rsidTr="00182E12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Default="00FC6E8F" w:rsidP="0019080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8F" w:rsidRPr="00FC6E8F" w:rsidRDefault="00FC6E8F" w:rsidP="00182E1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Termometr cieczowy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0-100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8F" w:rsidRDefault="00FC6E8F" w:rsidP="00182E12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8F" w:rsidRDefault="00FC6E8F" w:rsidP="00FC6E8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KFM</w:t>
            </w:r>
          </w:p>
        </w:tc>
      </w:tr>
    </w:tbl>
    <w:p w:rsidR="002D20FA" w:rsidRDefault="002D20FA" w:rsidP="002D20FA">
      <w:pPr>
        <w:pStyle w:val="Bezodstpw"/>
        <w:rPr>
          <w:rFonts w:ascii="Arial" w:hAnsi="Arial" w:cs="Arial"/>
          <w:sz w:val="20"/>
          <w:szCs w:val="20"/>
        </w:rPr>
      </w:pPr>
    </w:p>
    <w:sectPr w:rsidR="002D20FA" w:rsidSect="00642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D20FA"/>
    <w:rsid w:val="000C7745"/>
    <w:rsid w:val="00182E12"/>
    <w:rsid w:val="00190802"/>
    <w:rsid w:val="002D20FA"/>
    <w:rsid w:val="00304CF2"/>
    <w:rsid w:val="003E4C69"/>
    <w:rsid w:val="00520235"/>
    <w:rsid w:val="00642639"/>
    <w:rsid w:val="00FC6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E12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Mój styl"/>
    <w:link w:val="BezodstpwZnak"/>
    <w:qFormat/>
    <w:rsid w:val="002D20F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0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aliases w:val="Mój styl Znak"/>
    <w:basedOn w:val="Domylnaczcionkaakapitu"/>
    <w:link w:val="Bezodstpw"/>
    <w:locked/>
    <w:rsid w:val="00182E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Orzeł</dc:creator>
  <cp:keywords/>
  <dc:description/>
  <cp:lastModifiedBy>Włodzimierz Orzeł</cp:lastModifiedBy>
  <cp:revision>9</cp:revision>
  <cp:lastPrinted>2019-05-24T10:00:00Z</cp:lastPrinted>
  <dcterms:created xsi:type="dcterms:W3CDTF">2019-05-23T16:27:00Z</dcterms:created>
  <dcterms:modified xsi:type="dcterms:W3CDTF">2019-05-24T10:01:00Z</dcterms:modified>
</cp:coreProperties>
</file>