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78A5" w:rsidRPr="005D0EED" w:rsidRDefault="00F753C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color w:val="000000"/>
          <w:sz w:val="24"/>
          <w:szCs w:val="24"/>
        </w:rPr>
      </w:pPr>
      <w:r w:rsidRPr="005D0EED">
        <w:rPr>
          <w:b/>
          <w:noProof/>
          <w:color w:val="000000"/>
          <w:sz w:val="24"/>
          <w:szCs w:val="24"/>
        </w:rPr>
        <w:drawing>
          <wp:inline distT="0" distB="0" distL="0" distR="0">
            <wp:extent cx="5760085" cy="562831"/>
            <wp:effectExtent l="19050" t="0" r="0" b="0"/>
            <wp:docPr id="2" name="Obraz 1" descr="INTEGRA listownik_gora_Sienkiewicza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TEGRA listownik_gora_Sienkiewicza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62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color w:val="000000"/>
          <w:sz w:val="24"/>
          <w:szCs w:val="24"/>
        </w:rPr>
      </w:pP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color w:val="000000"/>
          <w:sz w:val="24"/>
          <w:szCs w:val="24"/>
        </w:rPr>
      </w:pPr>
    </w:p>
    <w:p w:rsidR="00D00E10" w:rsidRPr="005D0EED" w:rsidRDefault="00ED78A5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color w:val="000000"/>
          <w:sz w:val="24"/>
          <w:szCs w:val="24"/>
        </w:rPr>
        <w:t xml:space="preserve">FAZA: </w:t>
      </w:r>
      <w:r w:rsidRPr="00765E30">
        <w:rPr>
          <w:color w:val="000000"/>
          <w:sz w:val="24"/>
          <w:szCs w:val="24"/>
        </w:rPr>
        <w:t xml:space="preserve">.                       </w:t>
      </w:r>
      <w:r w:rsidR="00BB04F2" w:rsidRPr="00765E30">
        <w:rPr>
          <w:color w:val="000000"/>
          <w:sz w:val="24"/>
          <w:szCs w:val="24"/>
        </w:rPr>
        <w:tab/>
      </w:r>
      <w:r w:rsidR="006C1757" w:rsidRPr="00765E30">
        <w:rPr>
          <w:b/>
          <w:color w:val="000000"/>
          <w:sz w:val="24"/>
          <w:szCs w:val="24"/>
        </w:rPr>
        <w:t xml:space="preserve">PROJEKT </w:t>
      </w:r>
      <w:r w:rsidR="00DF0BAF" w:rsidRPr="00765E30">
        <w:rPr>
          <w:b/>
          <w:color w:val="000000"/>
          <w:sz w:val="24"/>
          <w:szCs w:val="24"/>
        </w:rPr>
        <w:t>WY</w:t>
      </w:r>
      <w:r w:rsidR="003F1525" w:rsidRPr="00765E30">
        <w:rPr>
          <w:b/>
          <w:color w:val="000000"/>
          <w:sz w:val="24"/>
          <w:szCs w:val="24"/>
        </w:rPr>
        <w:t>KONAWCZY</w:t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</w:p>
    <w:p w:rsidR="00C75BE0" w:rsidRPr="005D0EED" w:rsidRDefault="00ED78A5" w:rsidP="00D1609F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color w:val="000000"/>
          <w:sz w:val="24"/>
          <w:szCs w:val="24"/>
        </w:rPr>
        <w:t xml:space="preserve">TEMAT: </w:t>
      </w:r>
      <w:r w:rsidR="00BB04F2" w:rsidRPr="005D0EED">
        <w:rPr>
          <w:color w:val="000000"/>
          <w:sz w:val="24"/>
          <w:szCs w:val="24"/>
        </w:rPr>
        <w:tab/>
      </w:r>
      <w:r w:rsidR="00D75494" w:rsidRPr="005D0EED">
        <w:rPr>
          <w:b/>
          <w:color w:val="000000"/>
          <w:sz w:val="24"/>
          <w:szCs w:val="24"/>
        </w:rPr>
        <w:t>REMONT</w:t>
      </w:r>
      <w:r w:rsidR="00C75BE0" w:rsidRPr="005D0EED">
        <w:rPr>
          <w:b/>
          <w:color w:val="000000"/>
          <w:sz w:val="24"/>
          <w:szCs w:val="24"/>
        </w:rPr>
        <w:t xml:space="preserve"> </w:t>
      </w:r>
      <w:r w:rsidR="00D1609F" w:rsidRPr="005D0EED">
        <w:rPr>
          <w:b/>
          <w:color w:val="000000"/>
          <w:sz w:val="24"/>
          <w:szCs w:val="24"/>
        </w:rPr>
        <w:t xml:space="preserve">WIEŻY SĘDZIOWSKIEJ NA TERENIE </w:t>
      </w:r>
      <w:r w:rsidR="00D1609F" w:rsidRPr="005D0EED">
        <w:rPr>
          <w:b/>
          <w:color w:val="000000"/>
          <w:sz w:val="24"/>
          <w:szCs w:val="24"/>
        </w:rPr>
        <w:tab/>
        <w:t>TORU REGATOWEGO MALTA W POZNANIU</w:t>
      </w:r>
    </w:p>
    <w:p w:rsidR="00C75BE0" w:rsidRPr="005D0EED" w:rsidRDefault="00C75BE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ab/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</w:p>
    <w:p w:rsidR="00D00E10" w:rsidRPr="005D0EED" w:rsidRDefault="00C75BE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color w:val="000000"/>
          <w:sz w:val="24"/>
          <w:szCs w:val="24"/>
        </w:rPr>
        <w:tab/>
      </w:r>
      <w:r w:rsidR="0083049C" w:rsidRPr="005D0EED">
        <w:rPr>
          <w:b/>
          <w:color w:val="000000"/>
          <w:sz w:val="24"/>
          <w:szCs w:val="24"/>
        </w:rPr>
        <w:t>KATEGORIA OBIEKTU BUDOWLANEGO</w:t>
      </w:r>
      <w:r w:rsidR="00D00E10" w:rsidRPr="005D0EED">
        <w:rPr>
          <w:b/>
          <w:color w:val="000000"/>
          <w:sz w:val="24"/>
          <w:szCs w:val="24"/>
        </w:rPr>
        <w:t xml:space="preserve">: </w:t>
      </w:r>
      <w:r w:rsidR="0083049C" w:rsidRPr="005D0EED">
        <w:rPr>
          <w:b/>
          <w:color w:val="000000"/>
          <w:sz w:val="24"/>
          <w:szCs w:val="24"/>
        </w:rPr>
        <w:t xml:space="preserve"> </w:t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ab/>
      </w:r>
      <w:r w:rsidR="0083049C" w:rsidRPr="005D0EED">
        <w:rPr>
          <w:b/>
          <w:color w:val="000000"/>
          <w:sz w:val="24"/>
          <w:szCs w:val="24"/>
        </w:rPr>
        <w:t xml:space="preserve"> </w:t>
      </w:r>
      <w:r w:rsidR="00BB04F2" w:rsidRPr="005D0EED">
        <w:rPr>
          <w:b/>
          <w:color w:val="000000"/>
          <w:sz w:val="24"/>
          <w:szCs w:val="24"/>
        </w:rPr>
        <w:t>IX</w:t>
      </w:r>
      <w:r w:rsidR="00ED78A5" w:rsidRPr="005D0EED">
        <w:rPr>
          <w:b/>
          <w:color w:val="000000"/>
          <w:sz w:val="24"/>
          <w:szCs w:val="24"/>
        </w:rPr>
        <w:t xml:space="preserve"> </w:t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</w:p>
    <w:p w:rsidR="00C75BE0" w:rsidRPr="005D0EED" w:rsidRDefault="00BB04F2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color w:val="000000"/>
          <w:sz w:val="24"/>
          <w:szCs w:val="24"/>
        </w:rPr>
        <w:t>LOKALIZACJA</w:t>
      </w:r>
      <w:r w:rsidR="00ED78A5" w:rsidRPr="005D0EED">
        <w:rPr>
          <w:color w:val="000000"/>
          <w:sz w:val="24"/>
          <w:szCs w:val="24"/>
        </w:rPr>
        <w:t xml:space="preserve">: </w:t>
      </w:r>
      <w:r w:rsidRPr="005D0EED">
        <w:rPr>
          <w:color w:val="000000"/>
          <w:sz w:val="24"/>
          <w:szCs w:val="24"/>
        </w:rPr>
        <w:t xml:space="preserve">             </w:t>
      </w:r>
      <w:r w:rsidRPr="005D0EED">
        <w:rPr>
          <w:b/>
          <w:color w:val="000000"/>
          <w:sz w:val="24"/>
          <w:szCs w:val="24"/>
        </w:rPr>
        <w:t xml:space="preserve">POZNAŃ, </w:t>
      </w:r>
      <w:r w:rsidR="00C75BE0" w:rsidRPr="005D0EED">
        <w:rPr>
          <w:b/>
          <w:color w:val="000000"/>
          <w:sz w:val="24"/>
          <w:szCs w:val="24"/>
        </w:rPr>
        <w:t xml:space="preserve">UL. </w:t>
      </w:r>
      <w:r w:rsidR="00D1609F" w:rsidRPr="005D0EED">
        <w:rPr>
          <w:b/>
          <w:color w:val="000000"/>
          <w:sz w:val="24"/>
          <w:szCs w:val="24"/>
        </w:rPr>
        <w:t>WIANKOWA 3</w:t>
      </w:r>
      <w:r w:rsidR="00C75BE0" w:rsidRPr="005D0EED">
        <w:rPr>
          <w:b/>
          <w:color w:val="000000"/>
          <w:sz w:val="24"/>
          <w:szCs w:val="24"/>
        </w:rPr>
        <w:t>,</w:t>
      </w:r>
    </w:p>
    <w:p w:rsidR="00A0108A" w:rsidRPr="005D0EED" w:rsidRDefault="00ED78A5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ab/>
      </w:r>
      <w:r w:rsidR="00E25092" w:rsidRPr="005D0EED">
        <w:rPr>
          <w:b/>
          <w:color w:val="000000"/>
          <w:sz w:val="24"/>
          <w:szCs w:val="24"/>
        </w:rPr>
        <w:t xml:space="preserve">CZĘŚĆ </w:t>
      </w:r>
      <w:r w:rsidR="00BB04F2" w:rsidRPr="005D0EED">
        <w:rPr>
          <w:b/>
          <w:color w:val="000000"/>
          <w:sz w:val="24"/>
          <w:szCs w:val="24"/>
        </w:rPr>
        <w:t xml:space="preserve">DZ. NR EWID. </w:t>
      </w:r>
      <w:r w:rsidR="007732CE" w:rsidRPr="005D0EED">
        <w:rPr>
          <w:b/>
          <w:color w:val="000000"/>
          <w:sz w:val="24"/>
          <w:szCs w:val="24"/>
        </w:rPr>
        <w:t>5; 18; 7; 19</w:t>
      </w:r>
      <w:r w:rsidR="00C75BE0" w:rsidRPr="005D0EED">
        <w:rPr>
          <w:b/>
          <w:color w:val="000000"/>
          <w:sz w:val="24"/>
          <w:szCs w:val="24"/>
        </w:rPr>
        <w:t xml:space="preserve">, ARKUSZ MAPY </w:t>
      </w:r>
      <w:r w:rsidR="00A0108A" w:rsidRPr="005D0EED">
        <w:rPr>
          <w:b/>
          <w:color w:val="000000"/>
          <w:sz w:val="24"/>
          <w:szCs w:val="24"/>
        </w:rPr>
        <w:t xml:space="preserve">20, </w:t>
      </w:r>
    </w:p>
    <w:p w:rsidR="00D00E10" w:rsidRPr="005D0EED" w:rsidRDefault="00A0108A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ab/>
      </w:r>
      <w:r w:rsidR="00C75BE0" w:rsidRPr="005D0EED">
        <w:rPr>
          <w:b/>
          <w:color w:val="000000"/>
          <w:sz w:val="24"/>
          <w:szCs w:val="24"/>
        </w:rPr>
        <w:t>O</w:t>
      </w:r>
      <w:r w:rsidRPr="005D0EED">
        <w:rPr>
          <w:b/>
          <w:color w:val="000000"/>
          <w:sz w:val="24"/>
          <w:szCs w:val="24"/>
        </w:rPr>
        <w:t xml:space="preserve">BRĘB </w:t>
      </w:r>
      <w:r w:rsidR="00C75BE0" w:rsidRPr="005D0EED">
        <w:rPr>
          <w:b/>
          <w:color w:val="000000"/>
          <w:sz w:val="24"/>
          <w:szCs w:val="24"/>
        </w:rPr>
        <w:t xml:space="preserve"> </w:t>
      </w:r>
      <w:r w:rsidRPr="005D0EED">
        <w:rPr>
          <w:b/>
          <w:color w:val="000000"/>
          <w:sz w:val="24"/>
          <w:szCs w:val="24"/>
        </w:rPr>
        <w:t>KOMANDORIA</w:t>
      </w:r>
    </w:p>
    <w:p w:rsidR="00D00E10" w:rsidRPr="005D0EED" w:rsidRDefault="00D00E10" w:rsidP="0052382C">
      <w:pPr>
        <w:tabs>
          <w:tab w:val="left" w:pos="-142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  <w:szCs w:val="24"/>
        </w:rPr>
      </w:pPr>
      <w:r w:rsidRPr="005D0EED">
        <w:rPr>
          <w:color w:val="000000"/>
          <w:sz w:val="24"/>
          <w:szCs w:val="24"/>
        </w:rPr>
        <w:t>INWESTOR:</w:t>
      </w:r>
      <w:r w:rsidRPr="005D0EED">
        <w:rPr>
          <w:color w:val="000000"/>
          <w:sz w:val="24"/>
          <w:szCs w:val="24"/>
        </w:rPr>
        <w:tab/>
      </w:r>
      <w:r w:rsidR="00D00E10" w:rsidRPr="005D0EED">
        <w:rPr>
          <w:b/>
          <w:sz w:val="24"/>
          <w:szCs w:val="24"/>
        </w:rPr>
        <w:t xml:space="preserve">MIASTO POZNAŃ, </w:t>
      </w:r>
      <w:r w:rsidR="007732CE" w:rsidRPr="005D0EED">
        <w:rPr>
          <w:b/>
          <w:sz w:val="24"/>
          <w:szCs w:val="24"/>
        </w:rPr>
        <w:t>POZNAŃSKI</w:t>
      </w:r>
      <w:r w:rsidR="003F4FE1" w:rsidRPr="005D0EED">
        <w:rPr>
          <w:b/>
          <w:sz w:val="24"/>
          <w:szCs w:val="24"/>
        </w:rPr>
        <w:t>E OŚRODKI</w:t>
      </w:r>
      <w:r w:rsidR="007732CE" w:rsidRPr="005D0EED">
        <w:rPr>
          <w:b/>
          <w:sz w:val="24"/>
          <w:szCs w:val="24"/>
        </w:rPr>
        <w:t xml:space="preserve"> SPORTU I </w:t>
      </w:r>
      <w:r w:rsidR="007732CE" w:rsidRPr="005D0EED">
        <w:rPr>
          <w:b/>
          <w:sz w:val="24"/>
          <w:szCs w:val="24"/>
        </w:rPr>
        <w:tab/>
      </w:r>
      <w:r w:rsidR="007732CE" w:rsidRPr="005D0EED">
        <w:rPr>
          <w:b/>
          <w:sz w:val="24"/>
          <w:szCs w:val="24"/>
        </w:rPr>
        <w:tab/>
      </w:r>
      <w:r w:rsidR="007732CE" w:rsidRPr="005D0EED">
        <w:rPr>
          <w:b/>
          <w:sz w:val="24"/>
          <w:szCs w:val="24"/>
        </w:rPr>
        <w:tab/>
        <w:t xml:space="preserve">REKREACJI </w:t>
      </w:r>
    </w:p>
    <w:p w:rsidR="00870F71" w:rsidRPr="005D0EED" w:rsidRDefault="003F4FE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sz w:val="24"/>
          <w:szCs w:val="24"/>
        </w:rPr>
        <w:tab/>
      </w:r>
      <w:r w:rsidRPr="005D0EED">
        <w:rPr>
          <w:b/>
          <w:sz w:val="24"/>
          <w:szCs w:val="24"/>
        </w:rPr>
        <w:tab/>
      </w:r>
      <w:r w:rsidRPr="005D0EED">
        <w:rPr>
          <w:b/>
          <w:sz w:val="24"/>
          <w:szCs w:val="24"/>
        </w:rPr>
        <w:tab/>
      </w:r>
      <w:r w:rsidR="00D00E10" w:rsidRPr="005D0EED">
        <w:rPr>
          <w:b/>
          <w:color w:val="000000"/>
          <w:sz w:val="24"/>
          <w:szCs w:val="24"/>
        </w:rPr>
        <w:t xml:space="preserve">UL. </w:t>
      </w:r>
      <w:r w:rsidR="007732CE" w:rsidRPr="005D0EED">
        <w:rPr>
          <w:b/>
          <w:color w:val="000000"/>
          <w:sz w:val="24"/>
          <w:szCs w:val="24"/>
        </w:rPr>
        <w:t xml:space="preserve">JANA SPYCHALSKIEGO 34 </w:t>
      </w:r>
      <w:r w:rsidR="00D00E10" w:rsidRPr="005D0EED">
        <w:rPr>
          <w:b/>
          <w:color w:val="000000"/>
          <w:sz w:val="24"/>
          <w:szCs w:val="24"/>
        </w:rPr>
        <w:t>, 61-</w:t>
      </w:r>
      <w:r w:rsidR="007732CE" w:rsidRPr="005D0EED">
        <w:rPr>
          <w:b/>
          <w:color w:val="000000"/>
          <w:sz w:val="24"/>
          <w:szCs w:val="24"/>
        </w:rPr>
        <w:t>55</w:t>
      </w:r>
      <w:r w:rsidR="00D00E10" w:rsidRPr="005D0EED">
        <w:rPr>
          <w:b/>
          <w:color w:val="000000"/>
          <w:sz w:val="24"/>
          <w:szCs w:val="24"/>
        </w:rPr>
        <w:t>3 POZNAŃ</w:t>
      </w:r>
    </w:p>
    <w:p w:rsidR="00F753C0" w:rsidRPr="005D0EED" w:rsidRDefault="00F753C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color w:val="000000"/>
          <w:sz w:val="24"/>
          <w:szCs w:val="24"/>
        </w:rPr>
      </w:pPr>
    </w:p>
    <w:p w:rsidR="002C1F96" w:rsidRPr="005D0EED" w:rsidRDefault="002C1F96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color w:val="000000"/>
          <w:sz w:val="24"/>
          <w:szCs w:val="24"/>
        </w:rPr>
      </w:pPr>
    </w:p>
    <w:p w:rsidR="002C1F96" w:rsidRPr="005D0EED" w:rsidRDefault="002C1F96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color w:val="000000"/>
          <w:sz w:val="24"/>
          <w:szCs w:val="24"/>
        </w:rPr>
      </w:pPr>
    </w:p>
    <w:p w:rsidR="005E4A09" w:rsidRPr="005D0EED" w:rsidRDefault="005E4A0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color w:val="000000"/>
          <w:sz w:val="24"/>
          <w:szCs w:val="24"/>
        </w:rPr>
      </w:pPr>
    </w:p>
    <w:p w:rsidR="002C1F96" w:rsidRPr="005D0EED" w:rsidRDefault="002C1F96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480" w:lineRule="atLeast"/>
        <w:rPr>
          <w:b/>
          <w:sz w:val="24"/>
          <w:szCs w:val="24"/>
        </w:rPr>
      </w:pPr>
    </w:p>
    <w:p w:rsidR="005E4A09" w:rsidRPr="005D0EED" w:rsidRDefault="00212D75" w:rsidP="005E4A09">
      <w:pPr>
        <w:rPr>
          <w:sz w:val="24"/>
          <w:szCs w:val="24"/>
        </w:rPr>
      </w:pPr>
      <w:r w:rsidRPr="005D0EED">
        <w:rPr>
          <w:sz w:val="24"/>
          <w:szCs w:val="24"/>
        </w:rPr>
        <w:t xml:space="preserve">PROJEKTANCI 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="005E4A09" w:rsidRPr="005D0EED">
        <w:rPr>
          <w:sz w:val="24"/>
          <w:szCs w:val="24"/>
        </w:rPr>
        <w:t>SPRAWDZAJACY</w:t>
      </w:r>
      <w:r w:rsidR="005E4A09" w:rsidRPr="005D0EED">
        <w:rPr>
          <w:sz w:val="24"/>
          <w:szCs w:val="24"/>
        </w:rPr>
        <w:tab/>
      </w:r>
      <w:r w:rsidR="005E4A09" w:rsidRPr="005D0EED">
        <w:rPr>
          <w:sz w:val="24"/>
          <w:szCs w:val="24"/>
        </w:rPr>
        <w:tab/>
      </w:r>
      <w:r w:rsidR="005E4A09" w:rsidRPr="005D0EED">
        <w:rPr>
          <w:sz w:val="24"/>
          <w:szCs w:val="24"/>
        </w:rPr>
        <w:tab/>
      </w:r>
      <w:r w:rsidR="005E4A09" w:rsidRPr="005D0EED">
        <w:rPr>
          <w:sz w:val="24"/>
          <w:szCs w:val="24"/>
        </w:rPr>
        <w:tab/>
      </w:r>
      <w:r w:rsidR="005E4A09" w:rsidRPr="005D0EED">
        <w:rPr>
          <w:sz w:val="24"/>
          <w:szCs w:val="24"/>
        </w:rPr>
        <w:tab/>
      </w:r>
    </w:p>
    <w:p w:rsidR="0008427C" w:rsidRPr="005D0EED" w:rsidRDefault="00FB6AA9" w:rsidP="00FB6AA9">
      <w:pPr>
        <w:rPr>
          <w:b/>
          <w:noProof/>
          <w:sz w:val="24"/>
          <w:szCs w:val="24"/>
        </w:rPr>
      </w:pPr>
      <w:r w:rsidRPr="005D0EED">
        <w:rPr>
          <w:noProof/>
          <w:sz w:val="24"/>
          <w:szCs w:val="24"/>
        </w:rPr>
        <w:t xml:space="preserve">mgr inż. arch. Ludmiła Styczyńska                      </w:t>
      </w:r>
      <w:r>
        <w:rPr>
          <w:noProof/>
          <w:sz w:val="24"/>
          <w:szCs w:val="24"/>
        </w:rPr>
        <w:tab/>
      </w:r>
      <w:r w:rsidR="0008427C" w:rsidRPr="005D0EED">
        <w:rPr>
          <w:noProof/>
          <w:sz w:val="24"/>
          <w:szCs w:val="24"/>
        </w:rPr>
        <w:t xml:space="preserve">mgr inż. </w:t>
      </w:r>
      <w:r>
        <w:rPr>
          <w:noProof/>
          <w:sz w:val="24"/>
          <w:szCs w:val="24"/>
        </w:rPr>
        <w:t xml:space="preserve">arch. Sławomir Ambrożewicz    </w:t>
      </w:r>
      <w:r w:rsidR="0008427C" w:rsidRPr="005D0EED">
        <w:rPr>
          <w:noProof/>
          <w:sz w:val="24"/>
          <w:szCs w:val="24"/>
        </w:rPr>
        <w:t xml:space="preserve"> </w:t>
      </w:r>
    </w:p>
    <w:p w:rsidR="0008427C" w:rsidRPr="005D0EED" w:rsidRDefault="00FB6AA9" w:rsidP="00FB6AA9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t xml:space="preserve">Uprawnienia do projektowania </w:t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  <w:t xml:space="preserve">Uprawnienia do projektowania </w:t>
      </w:r>
      <w:r w:rsidR="0008427C" w:rsidRPr="005D0EED">
        <w:rPr>
          <w:noProof/>
          <w:sz w:val="24"/>
          <w:szCs w:val="24"/>
        </w:rPr>
        <w:tab/>
        <w:t xml:space="preserve"> </w:t>
      </w:r>
    </w:p>
    <w:p w:rsidR="00FB6AA9" w:rsidRPr="005D0EED" w:rsidRDefault="00FB6AA9" w:rsidP="00FB6AA9">
      <w:pPr>
        <w:rPr>
          <w:b/>
          <w:noProof/>
          <w:sz w:val="24"/>
          <w:szCs w:val="24"/>
        </w:rPr>
      </w:pPr>
      <w:r w:rsidRPr="005D0EED">
        <w:rPr>
          <w:noProof/>
          <w:sz w:val="24"/>
          <w:szCs w:val="24"/>
        </w:rPr>
        <w:t>w branży architektonicznej nr    1/P/97</w:t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</w:r>
      <w:r w:rsidR="0008427C" w:rsidRPr="005D0EED">
        <w:rPr>
          <w:noProof/>
          <w:sz w:val="24"/>
          <w:szCs w:val="24"/>
        </w:rPr>
        <w:t xml:space="preserve">w branży architektonicznej nr 365/PW/94             </w:t>
      </w: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7732CE" w:rsidRPr="005D0EED" w:rsidRDefault="007732CE" w:rsidP="0052382C">
      <w:pPr>
        <w:jc w:val="center"/>
        <w:rPr>
          <w:sz w:val="24"/>
          <w:szCs w:val="24"/>
        </w:rPr>
      </w:pPr>
    </w:p>
    <w:p w:rsidR="00313B96" w:rsidRPr="005D0EED" w:rsidRDefault="00313B96" w:rsidP="0052382C">
      <w:pPr>
        <w:jc w:val="center"/>
        <w:rPr>
          <w:sz w:val="24"/>
          <w:szCs w:val="24"/>
        </w:rPr>
      </w:pPr>
    </w:p>
    <w:p w:rsidR="00870F71" w:rsidRPr="005D0EED" w:rsidRDefault="00870F71" w:rsidP="0052382C">
      <w:pPr>
        <w:jc w:val="center"/>
        <w:rPr>
          <w:sz w:val="24"/>
          <w:szCs w:val="24"/>
        </w:rPr>
      </w:pPr>
      <w:r w:rsidRPr="005D0EED">
        <w:rPr>
          <w:sz w:val="24"/>
          <w:szCs w:val="24"/>
        </w:rPr>
        <w:t>Poznań</w:t>
      </w:r>
      <w:r w:rsidR="00F753C0" w:rsidRPr="005D0EED">
        <w:rPr>
          <w:sz w:val="24"/>
          <w:szCs w:val="24"/>
        </w:rPr>
        <w:t>.</w:t>
      </w:r>
      <w:r w:rsidR="00FB6AA9">
        <w:rPr>
          <w:sz w:val="24"/>
          <w:szCs w:val="24"/>
        </w:rPr>
        <w:t>01</w:t>
      </w:r>
      <w:r w:rsidRPr="005D0EED">
        <w:rPr>
          <w:sz w:val="24"/>
          <w:szCs w:val="24"/>
        </w:rPr>
        <w:t>.201</w:t>
      </w:r>
      <w:r w:rsidR="00FB6AA9">
        <w:rPr>
          <w:sz w:val="24"/>
          <w:szCs w:val="24"/>
        </w:rPr>
        <w:t>9</w:t>
      </w:r>
    </w:p>
    <w:p w:rsidR="00870F71" w:rsidRPr="005D0EED" w:rsidRDefault="00870F71" w:rsidP="0052382C">
      <w:pPr>
        <w:jc w:val="center"/>
        <w:rPr>
          <w:sz w:val="24"/>
          <w:szCs w:val="24"/>
        </w:rPr>
      </w:pPr>
    </w:p>
    <w:p w:rsidR="002C1F96" w:rsidRPr="005D0EED" w:rsidRDefault="002C1F96" w:rsidP="0052382C">
      <w:pPr>
        <w:jc w:val="center"/>
        <w:rPr>
          <w:sz w:val="24"/>
          <w:szCs w:val="24"/>
        </w:rPr>
      </w:pPr>
    </w:p>
    <w:p w:rsidR="002C1F96" w:rsidRDefault="002C1F96" w:rsidP="0052382C">
      <w:pPr>
        <w:jc w:val="center"/>
        <w:rPr>
          <w:sz w:val="24"/>
          <w:szCs w:val="24"/>
        </w:rPr>
      </w:pPr>
    </w:p>
    <w:p w:rsidR="006F2E6D" w:rsidRPr="005D0EED" w:rsidRDefault="006F2E6D" w:rsidP="0052382C">
      <w:pPr>
        <w:jc w:val="center"/>
        <w:rPr>
          <w:sz w:val="24"/>
          <w:szCs w:val="24"/>
        </w:rPr>
      </w:pPr>
    </w:p>
    <w:p w:rsidR="002C1F96" w:rsidRPr="005D0EED" w:rsidRDefault="002C1F96" w:rsidP="0052382C">
      <w:pPr>
        <w:jc w:val="center"/>
        <w:rPr>
          <w:sz w:val="24"/>
          <w:szCs w:val="24"/>
        </w:rPr>
      </w:pPr>
    </w:p>
    <w:p w:rsidR="002C1F96" w:rsidRPr="005D0EED" w:rsidRDefault="002C1F96" w:rsidP="0052382C">
      <w:pPr>
        <w:jc w:val="center"/>
        <w:rPr>
          <w:sz w:val="24"/>
          <w:szCs w:val="24"/>
        </w:rPr>
      </w:pPr>
      <w:r w:rsidRPr="005D0EED">
        <w:rPr>
          <w:sz w:val="24"/>
          <w:szCs w:val="24"/>
        </w:rPr>
        <w:lastRenderedPageBreak/>
        <w:t>OŚWIADCZENIE</w:t>
      </w:r>
    </w:p>
    <w:p w:rsidR="002C1F96" w:rsidRPr="005D0EED" w:rsidRDefault="002C1F96" w:rsidP="0052382C">
      <w:pPr>
        <w:jc w:val="center"/>
        <w:rPr>
          <w:sz w:val="24"/>
          <w:szCs w:val="24"/>
        </w:rPr>
      </w:pPr>
    </w:p>
    <w:p w:rsidR="002C1F96" w:rsidRPr="005D0EED" w:rsidRDefault="002C1F96" w:rsidP="002C1F96">
      <w:pPr>
        <w:rPr>
          <w:noProof/>
          <w:sz w:val="24"/>
          <w:szCs w:val="24"/>
        </w:rPr>
      </w:pPr>
      <w:r w:rsidRPr="005D0EED">
        <w:rPr>
          <w:noProof/>
          <w:sz w:val="24"/>
          <w:szCs w:val="24"/>
        </w:rPr>
        <w:t xml:space="preserve">Projekt </w:t>
      </w:r>
      <w:r w:rsidR="003F1525" w:rsidRPr="005D0EED">
        <w:rPr>
          <w:noProof/>
          <w:sz w:val="24"/>
          <w:szCs w:val="24"/>
        </w:rPr>
        <w:t xml:space="preserve">wykonawczy </w:t>
      </w:r>
      <w:r w:rsidRPr="005D0EED">
        <w:rPr>
          <w:noProof/>
          <w:sz w:val="24"/>
          <w:szCs w:val="24"/>
        </w:rPr>
        <w:t xml:space="preserve"> </w:t>
      </w:r>
      <w:r w:rsidRPr="005D0EED">
        <w:rPr>
          <w:sz w:val="24"/>
          <w:szCs w:val="24"/>
        </w:rPr>
        <w:t>remontu</w:t>
      </w:r>
      <w:r w:rsidR="003F1525" w:rsidRPr="005D0EED">
        <w:rPr>
          <w:sz w:val="24"/>
          <w:szCs w:val="24"/>
        </w:rPr>
        <w:t xml:space="preserve"> wieży sędziowskiej na terenie </w:t>
      </w:r>
      <w:r w:rsidRPr="005D0EED">
        <w:rPr>
          <w:sz w:val="24"/>
          <w:szCs w:val="24"/>
        </w:rPr>
        <w:t>Toru Regatowego Malta w Poznaniu</w:t>
      </w:r>
      <w:r w:rsidRPr="005D0EED">
        <w:rPr>
          <w:noProof/>
          <w:sz w:val="24"/>
          <w:szCs w:val="24"/>
        </w:rPr>
        <w:t xml:space="preserve"> sporządzony został zgodnie z obowiązującymi przepisami oraz zasadami wiedzy technicznej. Dokumentacja jest kompletna z punktu widzenia celu, któremu ma służyć i posiada wymagane opinie, uzgodnienia, zgody i pozwolenia w zakresie wynikającym z obowiązujących przepisów.</w:t>
      </w:r>
    </w:p>
    <w:p w:rsidR="002C1F96" w:rsidRPr="005D0EED" w:rsidRDefault="002C1F96" w:rsidP="0052382C">
      <w:pPr>
        <w:jc w:val="center"/>
      </w:pPr>
    </w:p>
    <w:p w:rsidR="002C1F96" w:rsidRPr="005D0EED" w:rsidRDefault="002C1F96" w:rsidP="0052382C">
      <w:pPr>
        <w:jc w:val="center"/>
      </w:pPr>
    </w:p>
    <w:p w:rsidR="002C1F96" w:rsidRPr="005D0EED" w:rsidRDefault="002C1F96" w:rsidP="0052382C">
      <w:pPr>
        <w:jc w:val="center"/>
      </w:pPr>
    </w:p>
    <w:p w:rsidR="002C1F96" w:rsidRPr="005D0EED" w:rsidRDefault="002C1F96" w:rsidP="0052382C">
      <w:pPr>
        <w:jc w:val="center"/>
      </w:pPr>
    </w:p>
    <w:p w:rsidR="002C1F96" w:rsidRPr="005D0EED" w:rsidRDefault="002C1F96" w:rsidP="0052382C">
      <w:pPr>
        <w:jc w:val="center"/>
      </w:pPr>
    </w:p>
    <w:p w:rsidR="0008427C" w:rsidRPr="005D0EED" w:rsidRDefault="00212D75" w:rsidP="0008427C">
      <w:pPr>
        <w:rPr>
          <w:sz w:val="24"/>
          <w:szCs w:val="24"/>
        </w:rPr>
      </w:pPr>
      <w:r w:rsidRPr="005D0EED">
        <w:rPr>
          <w:sz w:val="24"/>
          <w:szCs w:val="24"/>
        </w:rPr>
        <w:t xml:space="preserve">PROJEKTANCI 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  <w:t>SPRAWDZAJACY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</w:p>
    <w:p w:rsidR="00FB6AA9" w:rsidRPr="005D0EED" w:rsidRDefault="00FB6AA9" w:rsidP="00FB6AA9">
      <w:pPr>
        <w:rPr>
          <w:b/>
          <w:noProof/>
          <w:sz w:val="24"/>
          <w:szCs w:val="24"/>
        </w:rPr>
      </w:pPr>
      <w:r w:rsidRPr="005D0EED">
        <w:rPr>
          <w:noProof/>
          <w:sz w:val="24"/>
          <w:szCs w:val="24"/>
        </w:rPr>
        <w:t xml:space="preserve">mgr inż. arch. Ludmiła Styczyńska                      </w:t>
      </w:r>
      <w:r>
        <w:rPr>
          <w:noProof/>
          <w:sz w:val="24"/>
          <w:szCs w:val="24"/>
        </w:rPr>
        <w:tab/>
      </w:r>
      <w:r w:rsidRPr="005D0EED">
        <w:rPr>
          <w:noProof/>
          <w:sz w:val="24"/>
          <w:szCs w:val="24"/>
        </w:rPr>
        <w:t xml:space="preserve">mgr inż. </w:t>
      </w:r>
      <w:r>
        <w:rPr>
          <w:noProof/>
          <w:sz w:val="24"/>
          <w:szCs w:val="24"/>
        </w:rPr>
        <w:t xml:space="preserve">arch. Sławomir Ambrożewicz    </w:t>
      </w:r>
      <w:r w:rsidRPr="005D0EED">
        <w:rPr>
          <w:noProof/>
          <w:sz w:val="24"/>
          <w:szCs w:val="24"/>
        </w:rPr>
        <w:t xml:space="preserve"> </w:t>
      </w:r>
    </w:p>
    <w:p w:rsidR="00FB6AA9" w:rsidRPr="005D0EED" w:rsidRDefault="00FB6AA9" w:rsidP="00FB6AA9">
      <w:pPr>
        <w:rPr>
          <w:noProof/>
          <w:sz w:val="24"/>
          <w:szCs w:val="24"/>
        </w:rPr>
      </w:pPr>
      <w:r>
        <w:rPr>
          <w:noProof/>
          <w:sz w:val="24"/>
          <w:szCs w:val="24"/>
        </w:rPr>
        <w:t xml:space="preserve">Uprawnienia do projektowania </w:t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  <w:t xml:space="preserve">Uprawnienia do projektowania </w:t>
      </w:r>
      <w:r w:rsidRPr="005D0EED">
        <w:rPr>
          <w:noProof/>
          <w:sz w:val="24"/>
          <w:szCs w:val="24"/>
        </w:rPr>
        <w:tab/>
        <w:t xml:space="preserve"> </w:t>
      </w:r>
    </w:p>
    <w:p w:rsidR="00FB6AA9" w:rsidRPr="005D0EED" w:rsidRDefault="00FB6AA9" w:rsidP="00FB6AA9">
      <w:pPr>
        <w:rPr>
          <w:b/>
          <w:noProof/>
          <w:sz w:val="24"/>
          <w:szCs w:val="24"/>
        </w:rPr>
      </w:pPr>
      <w:r w:rsidRPr="005D0EED">
        <w:rPr>
          <w:noProof/>
          <w:sz w:val="24"/>
          <w:szCs w:val="24"/>
        </w:rPr>
        <w:t>w branży architektonicznej nr    1/P/97</w:t>
      </w:r>
      <w:r>
        <w:rPr>
          <w:noProof/>
          <w:sz w:val="24"/>
          <w:szCs w:val="24"/>
        </w:rPr>
        <w:tab/>
      </w:r>
      <w:r>
        <w:rPr>
          <w:noProof/>
          <w:sz w:val="24"/>
          <w:szCs w:val="24"/>
        </w:rPr>
        <w:tab/>
      </w:r>
      <w:r w:rsidRPr="005D0EED">
        <w:rPr>
          <w:noProof/>
          <w:sz w:val="24"/>
          <w:szCs w:val="24"/>
        </w:rPr>
        <w:t xml:space="preserve">w branży architektonicznej nr 365/PW/94             </w:t>
      </w:r>
    </w:p>
    <w:p w:rsidR="002C1F96" w:rsidRPr="005D0EED" w:rsidRDefault="002C1F96" w:rsidP="0008427C"/>
    <w:p w:rsidR="0008427C" w:rsidRPr="005D0EED" w:rsidRDefault="0008427C" w:rsidP="0008427C"/>
    <w:p w:rsidR="0008427C" w:rsidRDefault="00132788" w:rsidP="0008427C">
      <w:r>
        <w:rPr>
          <w:noProof/>
        </w:rPr>
        <w:lastRenderedPageBreak/>
        <w:drawing>
          <wp:inline distT="0" distB="0" distL="0" distR="0">
            <wp:extent cx="5760085" cy="8149830"/>
            <wp:effectExtent l="19050" t="0" r="0" b="0"/>
            <wp:docPr id="8" name="Obraz 1" descr="C:\Documents and Settings\Architekt_LS\Pulpit\S.A. Uprawnienia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rchitekt_LS\Pulpit\S.A. Uprawnienia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25EB8" w:rsidRDefault="00A25EB8" w:rsidP="0008427C">
      <w:r>
        <w:rPr>
          <w:noProof/>
        </w:rPr>
        <w:lastRenderedPageBreak/>
        <w:drawing>
          <wp:inline distT="0" distB="0" distL="0" distR="0">
            <wp:extent cx="5760085" cy="8149830"/>
            <wp:effectExtent l="19050" t="0" r="0" b="0"/>
            <wp:docPr id="22" name="Obraz 1" descr="C:\Documents and Settings\Architekt_LS\Pulpit\WP 30.06.2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rchitekt_LS\Pulpit\WP 30.06.201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788" w:rsidRDefault="00132788" w:rsidP="0008427C"/>
    <w:p w:rsidR="00132788" w:rsidRDefault="00132788" w:rsidP="0008427C">
      <w:r>
        <w:rPr>
          <w:noProof/>
        </w:rPr>
        <w:lastRenderedPageBreak/>
        <w:drawing>
          <wp:inline distT="0" distB="0" distL="0" distR="0">
            <wp:extent cx="5760085" cy="8149830"/>
            <wp:effectExtent l="19050" t="0" r="0" b="0"/>
            <wp:docPr id="13" name="Obraz 3" descr="C:\Documents and Settings\Architekt_LS\Pulpit\Uprawnienia LS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rchitekt_LS\Pulpit\Uprawnienia LS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788" w:rsidRDefault="00132788" w:rsidP="0008427C"/>
    <w:p w:rsidR="00132788" w:rsidRPr="005D0EED" w:rsidRDefault="00132788" w:rsidP="0008427C">
      <w:pPr>
        <w:sectPr w:rsidR="00132788" w:rsidRPr="005D0EED">
          <w:headerReference w:type="default" r:id="rId12"/>
          <w:footerReference w:type="even" r:id="rId13"/>
          <w:footerReference w:type="default" r:id="rId14"/>
          <w:footerReference w:type="first" r:id="rId15"/>
          <w:footnotePr>
            <w:pos w:val="beneathText"/>
          </w:footnotePr>
          <w:pgSz w:w="11905" w:h="16837"/>
          <w:pgMar w:top="142" w:right="1417" w:bottom="1560" w:left="1417" w:header="720" w:footer="569" w:gutter="0"/>
          <w:cols w:space="708"/>
          <w:docGrid w:linePitch="360"/>
        </w:sectPr>
      </w:pPr>
      <w:r>
        <w:rPr>
          <w:noProof/>
        </w:rPr>
        <w:lastRenderedPageBreak/>
        <w:drawing>
          <wp:inline distT="0" distB="0" distL="0" distR="0">
            <wp:extent cx="5760085" cy="8149830"/>
            <wp:effectExtent l="19050" t="0" r="0" b="0"/>
            <wp:docPr id="2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14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F71" w:rsidRPr="005D0EED" w:rsidRDefault="00870F7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</w:rPr>
      </w:pPr>
    </w:p>
    <w:p w:rsidR="00870F71" w:rsidRPr="005D0EED" w:rsidRDefault="00870F7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</w:rPr>
      </w:pPr>
    </w:p>
    <w:p w:rsidR="00870F71" w:rsidRPr="005D0EED" w:rsidRDefault="00870F7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center"/>
        <w:rPr>
          <w:color w:val="000000"/>
          <w:sz w:val="32"/>
          <w:u w:val="single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</w:rPr>
      </w:pPr>
    </w:p>
    <w:p w:rsidR="00ED78A5" w:rsidRPr="005D0EED" w:rsidRDefault="00D00E1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>ZAWARTOŚĆ OPRACOWANIA</w:t>
      </w: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</w:rPr>
      </w:pPr>
    </w:p>
    <w:p w:rsidR="00D00E10" w:rsidRPr="005D0EED" w:rsidRDefault="00F11747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b/>
          <w:color w:val="000000"/>
          <w:sz w:val="24"/>
        </w:rPr>
        <w:t>CZĘŚĆ OPISOWA PROJEKTU</w:t>
      </w:r>
    </w:p>
    <w:p w:rsidR="0091208C" w:rsidRPr="005D0EED" w:rsidRDefault="00F11747" w:rsidP="0091208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CZĘŚĆ RYSUNKOWA PROJEKTU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1I. Rzut przyziemia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2I. Rzut I piętra +1,10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2408"/>
        <w:rPr>
          <w:color w:val="000000"/>
          <w:sz w:val="24"/>
        </w:rPr>
      </w:pPr>
      <w:r w:rsidRPr="005D0EED">
        <w:rPr>
          <w:color w:val="000000"/>
          <w:sz w:val="24"/>
        </w:rPr>
        <w:tab/>
        <w:t>3I. Rzut II piętra + 4,10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  <w:r w:rsidRPr="005D0EED">
        <w:rPr>
          <w:color w:val="000000"/>
          <w:sz w:val="24"/>
        </w:rPr>
        <w:tab/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4I. Rzut III piętra +7,10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5I. Rzut IV piętra + 10,10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 xml:space="preserve"> 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6I. Rzut V piętra + 13,10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F11747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7I. Rzut VI piętra + 16,27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F11747" w:rsidRPr="005D0EED" w:rsidRDefault="00F11747" w:rsidP="0091208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075AC3" w:rsidRPr="005D0EED">
        <w:rPr>
          <w:color w:val="000000"/>
          <w:sz w:val="24"/>
        </w:rPr>
        <w:t xml:space="preserve">1AP </w:t>
      </w:r>
      <w:r w:rsidRPr="005D0EED">
        <w:rPr>
          <w:color w:val="000000"/>
          <w:sz w:val="24"/>
        </w:rPr>
        <w:t>Projekt zagospodarowania terenu</w:t>
      </w:r>
      <w:r w:rsidRPr="005D0EED">
        <w:rPr>
          <w:color w:val="000000"/>
          <w:sz w:val="24"/>
        </w:rPr>
        <w:tab/>
      </w:r>
      <w:r w:rsidR="00254858"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>1:500</w:t>
      </w:r>
    </w:p>
    <w:p w:rsidR="0091208C" w:rsidRPr="005D0EED" w:rsidRDefault="0091208C" w:rsidP="0091208C">
      <w:pPr>
        <w:numPr>
          <w:ilvl w:val="12"/>
          <w:numId w:val="0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1</w:t>
      </w:r>
      <w:r w:rsidR="00866354" w:rsidRPr="005D0EED">
        <w:rPr>
          <w:color w:val="000000"/>
          <w:sz w:val="24"/>
        </w:rPr>
        <w:t>A</w:t>
      </w:r>
      <w:r w:rsidRPr="005D0EED">
        <w:rPr>
          <w:color w:val="000000"/>
          <w:sz w:val="24"/>
        </w:rPr>
        <w:t xml:space="preserve">. Rzut </w:t>
      </w:r>
      <w:r w:rsidR="002E2D8C" w:rsidRPr="005D0EED">
        <w:rPr>
          <w:color w:val="000000"/>
          <w:sz w:val="24"/>
        </w:rPr>
        <w:t>przyziemia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</w:t>
      </w:r>
      <w:r w:rsidR="002E2D8C" w:rsidRPr="005D0EED">
        <w:rPr>
          <w:color w:val="000000"/>
          <w:sz w:val="24"/>
        </w:rPr>
        <w:t>5</w:t>
      </w:r>
      <w:r w:rsidRPr="005D0EED">
        <w:rPr>
          <w:color w:val="000000"/>
          <w:sz w:val="24"/>
        </w:rPr>
        <w:t>0</w:t>
      </w:r>
    </w:p>
    <w:p w:rsidR="00FC6509" w:rsidRPr="005D0EED" w:rsidRDefault="0091208C" w:rsidP="00550EA3">
      <w:pPr>
        <w:numPr>
          <w:ilvl w:val="12"/>
          <w:numId w:val="0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>2A. Rzut I piętra +1,10</w:t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  <w:t>1:50</w:t>
      </w:r>
    </w:p>
    <w:p w:rsidR="002E2D8C" w:rsidRPr="005D0EED" w:rsidRDefault="00ED78A5" w:rsidP="002E2D8C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2408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>3A. Rzut II piętra + 4,10</w:t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</w:r>
      <w:r w:rsidR="002E2D8C" w:rsidRPr="005D0EED">
        <w:rPr>
          <w:color w:val="000000"/>
          <w:sz w:val="24"/>
        </w:rPr>
        <w:tab/>
        <w:t>1:50</w:t>
      </w:r>
      <w:r w:rsidRPr="005D0EED">
        <w:rPr>
          <w:color w:val="000000"/>
          <w:sz w:val="24"/>
        </w:rPr>
        <w:tab/>
      </w:r>
    </w:p>
    <w:p w:rsidR="002E2D8C" w:rsidRPr="005D0EED" w:rsidRDefault="002E2D8C" w:rsidP="002E2D8C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4A. Rzut III piętra +7,10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2E2D8C" w:rsidRPr="005D0EED" w:rsidRDefault="002E2D8C" w:rsidP="002E2D8C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5A. Rzut IV piętra + 10,10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 xml:space="preserve"> 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2E2D8C" w:rsidRPr="005D0EED" w:rsidRDefault="002E2D8C" w:rsidP="002E2D8C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6A. Rzut V piętra + 13,10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2E2D8C" w:rsidRPr="005D0EED" w:rsidRDefault="002E2D8C" w:rsidP="002E2D8C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7A. Rzut </w:t>
      </w:r>
      <w:r w:rsidR="00F44D70" w:rsidRPr="005D0EED">
        <w:rPr>
          <w:color w:val="000000"/>
          <w:sz w:val="24"/>
        </w:rPr>
        <w:t>VI piętra + 16,27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ED78A5" w:rsidRPr="005D0EED" w:rsidRDefault="002E2D8C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8A. Rzut dachu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  <w:r w:rsidRPr="005D0EED">
        <w:rPr>
          <w:color w:val="000000"/>
          <w:sz w:val="24"/>
        </w:rPr>
        <w:tab/>
      </w:r>
    </w:p>
    <w:p w:rsidR="00CA178B" w:rsidRPr="005D0EED" w:rsidRDefault="00254858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</w:t>
      </w:r>
      <w:r w:rsidR="00CA178B" w:rsidRPr="005D0EED">
        <w:rPr>
          <w:color w:val="000000"/>
          <w:sz w:val="24"/>
        </w:rPr>
        <w:t>9A.   Przekrój A-A</w:t>
      </w:r>
    </w:p>
    <w:p w:rsidR="00CA178B" w:rsidRPr="005D0EED" w:rsidRDefault="00CA178B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10A. Elewacja południowo- zachodnia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1:100</w:t>
      </w:r>
    </w:p>
    <w:p w:rsidR="00CA178B" w:rsidRPr="005D0EED" w:rsidRDefault="00CA178B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11A. Elewacja południowo-wschodnia</w:t>
      </w:r>
      <w:r w:rsidR="00516EB3" w:rsidRPr="005D0EED">
        <w:rPr>
          <w:color w:val="000000"/>
          <w:sz w:val="24"/>
        </w:rPr>
        <w:t xml:space="preserve"> 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1:100</w:t>
      </w:r>
    </w:p>
    <w:p w:rsidR="00CA178B" w:rsidRPr="005D0EED" w:rsidRDefault="00CA178B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12A. Elewacja północna 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1:100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           13A. Rzut I piętra +1,10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2408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                                     14A. Rzut II piętra + 4,10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  <w:r w:rsidRPr="005D0EED">
        <w:rPr>
          <w:color w:val="000000"/>
          <w:sz w:val="24"/>
        </w:rPr>
        <w:tab/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779"/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15A. Rzut III piętra +7,10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16A. Rzut IV piętra + 10,10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 xml:space="preserve"> 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17A. Rzut V piętra + 13,10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18A. Rzut VI piętra + 16,27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19A. Zestawienie ślusarki</w:t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</w:r>
      <w:r w:rsidR="00C70919" w:rsidRPr="005D0EED">
        <w:rPr>
          <w:color w:val="000000"/>
          <w:sz w:val="24"/>
        </w:rPr>
        <w:tab/>
        <w:t>1:10</w:t>
      </w:r>
      <w:r w:rsidRPr="005D0EED">
        <w:rPr>
          <w:color w:val="000000"/>
          <w:sz w:val="24"/>
        </w:rPr>
        <w:t>0</w:t>
      </w:r>
    </w:p>
    <w:p w:rsidR="0097271E" w:rsidRPr="005D0EED" w:rsidRDefault="00C70919" w:rsidP="00C70919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20A. Zestawienie ślusarki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1:100</w:t>
      </w:r>
    </w:p>
    <w:p w:rsidR="0097271E" w:rsidRPr="005D0EED" w:rsidRDefault="0097271E" w:rsidP="00CA178B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21A. Konstrukcja płyty elewacyjnej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1:50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22A. Cięciwy stabilizujące cięciwę </w:t>
      </w:r>
      <w:proofErr w:type="spellStart"/>
      <w:r w:rsidRPr="005D0EED">
        <w:rPr>
          <w:color w:val="000000"/>
          <w:sz w:val="24"/>
        </w:rPr>
        <w:t>fotofiniszu</w:t>
      </w:r>
      <w:proofErr w:type="spellEnd"/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1:20</w:t>
      </w:r>
    </w:p>
    <w:p w:rsidR="0097271E" w:rsidRPr="005D0EED" w:rsidRDefault="0097271E" w:rsidP="0097271E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23A. Parapety w </w:t>
      </w:r>
      <w:proofErr w:type="spellStart"/>
      <w:r w:rsidRPr="005D0EED">
        <w:rPr>
          <w:color w:val="000000"/>
          <w:sz w:val="24"/>
        </w:rPr>
        <w:t>Pom</w:t>
      </w:r>
      <w:proofErr w:type="spellEnd"/>
      <w:r w:rsidRPr="005D0EED">
        <w:rPr>
          <w:color w:val="000000"/>
          <w:sz w:val="24"/>
        </w:rPr>
        <w:t>. Sędziego Głównego przy stanowiskach  sędziów</w:t>
      </w:r>
      <w:r w:rsidRPr="005D0EED">
        <w:rPr>
          <w:color w:val="000000"/>
          <w:sz w:val="24"/>
        </w:rPr>
        <w:tab/>
        <w:t>1:10</w:t>
      </w:r>
    </w:p>
    <w:p w:rsidR="0097271E" w:rsidRPr="005D0EED" w:rsidRDefault="0097271E" w:rsidP="00C70919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24A. Okno w </w:t>
      </w:r>
      <w:proofErr w:type="spellStart"/>
      <w:r w:rsidRPr="005D0EED">
        <w:rPr>
          <w:color w:val="000000"/>
          <w:sz w:val="24"/>
        </w:rPr>
        <w:t>Pom</w:t>
      </w:r>
      <w:proofErr w:type="spellEnd"/>
      <w:r w:rsidRPr="005D0EED">
        <w:rPr>
          <w:color w:val="000000"/>
          <w:sz w:val="24"/>
        </w:rPr>
        <w:t xml:space="preserve">. </w:t>
      </w:r>
      <w:proofErr w:type="spellStart"/>
      <w:r w:rsidRPr="005D0EED">
        <w:rPr>
          <w:color w:val="000000"/>
          <w:sz w:val="24"/>
        </w:rPr>
        <w:t>Fotofiniszu</w:t>
      </w:r>
      <w:proofErr w:type="spellEnd"/>
      <w:r w:rsidRPr="005D0EED">
        <w:rPr>
          <w:color w:val="000000"/>
          <w:sz w:val="24"/>
        </w:rPr>
        <w:t xml:space="preserve"> na potrzeby kamer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  <w:t>1:25</w:t>
      </w:r>
    </w:p>
    <w:p w:rsidR="006215C5" w:rsidRPr="005D0EED" w:rsidRDefault="006215C5" w:rsidP="006215C5">
      <w:pPr>
        <w:numPr>
          <w:ilvl w:val="12"/>
          <w:numId w:val="0"/>
        </w:numPr>
        <w:tabs>
          <w:tab w:val="left" w:pos="851"/>
        </w:tabs>
        <w:spacing w:line="240" w:lineRule="atLeast"/>
        <w:ind w:left="851" w:hanging="142"/>
        <w:rPr>
          <w:color w:val="000000"/>
          <w:sz w:val="24"/>
        </w:rPr>
      </w:pPr>
      <w:r w:rsidRPr="005D0EED">
        <w:rPr>
          <w:color w:val="000000"/>
          <w:sz w:val="24"/>
        </w:rPr>
        <w:t>25A. Detal rynny tarasowej</w:t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="00D17A53" w:rsidRPr="005D0EED">
        <w:rPr>
          <w:color w:val="000000"/>
          <w:sz w:val="24"/>
        </w:rPr>
        <w:tab/>
      </w:r>
      <w:r w:rsidR="00D17A53" w:rsidRPr="005D0EED">
        <w:rPr>
          <w:color w:val="000000"/>
          <w:sz w:val="24"/>
        </w:rPr>
        <w:tab/>
      </w:r>
      <w:r w:rsidR="00D17A53" w:rsidRPr="005D0EED">
        <w:rPr>
          <w:color w:val="000000"/>
          <w:sz w:val="24"/>
        </w:rPr>
        <w:tab/>
        <w:t>1:10</w:t>
      </w:r>
    </w:p>
    <w:p w:rsidR="006215C5" w:rsidRPr="005D0EED" w:rsidRDefault="006215C5" w:rsidP="00377C3C">
      <w:pPr>
        <w:ind w:firstLine="709"/>
        <w:rPr>
          <w:sz w:val="24"/>
          <w:szCs w:val="24"/>
        </w:rPr>
      </w:pPr>
      <w:r w:rsidRPr="005D0EED">
        <w:rPr>
          <w:sz w:val="24"/>
          <w:szCs w:val="24"/>
        </w:rPr>
        <w:t>26A. Projektowane meble – I piętro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color w:val="000000"/>
          <w:sz w:val="24"/>
        </w:rPr>
        <w:t>1:20</w:t>
      </w:r>
    </w:p>
    <w:p w:rsidR="006215C5" w:rsidRPr="005D0EED" w:rsidRDefault="006215C5" w:rsidP="00377C3C">
      <w:pPr>
        <w:ind w:firstLine="709"/>
        <w:rPr>
          <w:color w:val="000000"/>
          <w:sz w:val="24"/>
        </w:rPr>
      </w:pPr>
      <w:r w:rsidRPr="005D0EED">
        <w:rPr>
          <w:sz w:val="24"/>
          <w:szCs w:val="24"/>
        </w:rPr>
        <w:t>27A. Projektowane meble – II piętro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color w:val="000000"/>
          <w:sz w:val="24"/>
        </w:rPr>
        <w:t>1:20</w:t>
      </w:r>
    </w:p>
    <w:p w:rsidR="006215C5" w:rsidRPr="005D0EED" w:rsidRDefault="006215C5" w:rsidP="00377C3C">
      <w:pPr>
        <w:ind w:firstLine="709"/>
        <w:rPr>
          <w:color w:val="000000"/>
          <w:sz w:val="24"/>
        </w:rPr>
      </w:pPr>
      <w:r w:rsidRPr="005D0EED">
        <w:rPr>
          <w:sz w:val="24"/>
          <w:szCs w:val="24"/>
        </w:rPr>
        <w:t>28A. Projektowane meble – III piętro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color w:val="000000"/>
          <w:sz w:val="24"/>
        </w:rPr>
        <w:t>1:20</w:t>
      </w:r>
    </w:p>
    <w:p w:rsidR="006215C5" w:rsidRPr="005D0EED" w:rsidRDefault="006215C5" w:rsidP="00377C3C">
      <w:pPr>
        <w:ind w:firstLine="709"/>
        <w:rPr>
          <w:color w:val="000000"/>
          <w:sz w:val="24"/>
        </w:rPr>
      </w:pPr>
      <w:r w:rsidRPr="005D0EED">
        <w:rPr>
          <w:sz w:val="24"/>
          <w:szCs w:val="24"/>
        </w:rPr>
        <w:t>29A. Projektowane meble – IV piętro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color w:val="000000"/>
          <w:sz w:val="24"/>
        </w:rPr>
        <w:t>1:20</w:t>
      </w:r>
    </w:p>
    <w:p w:rsidR="006215C5" w:rsidRPr="005D0EED" w:rsidRDefault="00C92ECF" w:rsidP="00377C3C">
      <w:pPr>
        <w:ind w:firstLine="709"/>
        <w:rPr>
          <w:color w:val="000000"/>
          <w:sz w:val="24"/>
        </w:rPr>
      </w:pPr>
      <w:r w:rsidRPr="005D0EED">
        <w:rPr>
          <w:sz w:val="24"/>
          <w:szCs w:val="24"/>
        </w:rPr>
        <w:t>3</w:t>
      </w:r>
      <w:r w:rsidR="006215C5" w:rsidRPr="005D0EED">
        <w:rPr>
          <w:sz w:val="24"/>
          <w:szCs w:val="24"/>
        </w:rPr>
        <w:t>0A. Projektowane meble – V piętro</w:t>
      </w:r>
      <w:r w:rsidR="006215C5" w:rsidRPr="005D0EED">
        <w:rPr>
          <w:sz w:val="24"/>
          <w:szCs w:val="24"/>
        </w:rPr>
        <w:tab/>
      </w:r>
      <w:r w:rsidR="006215C5" w:rsidRPr="005D0EED">
        <w:rPr>
          <w:sz w:val="24"/>
          <w:szCs w:val="24"/>
        </w:rPr>
        <w:tab/>
      </w:r>
      <w:r w:rsidR="006215C5" w:rsidRPr="005D0EED">
        <w:rPr>
          <w:sz w:val="24"/>
          <w:szCs w:val="24"/>
        </w:rPr>
        <w:tab/>
      </w:r>
      <w:r w:rsidR="006215C5" w:rsidRPr="005D0EED">
        <w:rPr>
          <w:sz w:val="24"/>
          <w:szCs w:val="24"/>
        </w:rPr>
        <w:tab/>
      </w:r>
      <w:r w:rsidR="006215C5" w:rsidRPr="005D0EED">
        <w:rPr>
          <w:sz w:val="24"/>
          <w:szCs w:val="24"/>
        </w:rPr>
        <w:tab/>
      </w:r>
      <w:r w:rsidR="006215C5" w:rsidRPr="005D0EED">
        <w:rPr>
          <w:sz w:val="24"/>
          <w:szCs w:val="24"/>
        </w:rPr>
        <w:tab/>
      </w:r>
      <w:r w:rsidR="006215C5" w:rsidRPr="005D0EED">
        <w:rPr>
          <w:color w:val="000000"/>
          <w:sz w:val="24"/>
        </w:rPr>
        <w:t>1:20</w:t>
      </w:r>
    </w:p>
    <w:p w:rsidR="00193035" w:rsidRPr="005D0EED" w:rsidRDefault="00193035" w:rsidP="00193035">
      <w:pPr>
        <w:ind w:firstLine="709"/>
        <w:rPr>
          <w:sz w:val="24"/>
          <w:szCs w:val="24"/>
        </w:rPr>
      </w:pPr>
      <w:r w:rsidRPr="005D0EED">
        <w:rPr>
          <w:sz w:val="24"/>
          <w:szCs w:val="24"/>
        </w:rPr>
        <w:t>31A. Kanalizacja TT i studzienki TT</w:t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</w:r>
      <w:r w:rsidRPr="005D0EED">
        <w:rPr>
          <w:color w:val="000000"/>
          <w:sz w:val="24"/>
        </w:rPr>
        <w:t>1:50</w:t>
      </w:r>
    </w:p>
    <w:p w:rsidR="00193035" w:rsidRPr="005D0EED" w:rsidRDefault="00193035" w:rsidP="00377C3C">
      <w:pPr>
        <w:ind w:firstLine="709"/>
        <w:rPr>
          <w:sz w:val="24"/>
          <w:szCs w:val="24"/>
        </w:rPr>
      </w:pPr>
    </w:p>
    <w:p w:rsidR="00095DB4" w:rsidRDefault="00095DB4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Default="006F2E6D" w:rsidP="00377C3C">
      <w:pPr>
        <w:jc w:val="both"/>
        <w:rPr>
          <w:snapToGrid w:val="0"/>
          <w:sz w:val="24"/>
          <w:szCs w:val="24"/>
        </w:rPr>
      </w:pPr>
    </w:p>
    <w:p w:rsidR="006F2E6D" w:rsidRPr="005D0EED" w:rsidRDefault="006F2E6D" w:rsidP="00377C3C">
      <w:pPr>
        <w:jc w:val="both"/>
        <w:rPr>
          <w:snapToGrid w:val="0"/>
          <w:sz w:val="24"/>
          <w:szCs w:val="24"/>
        </w:rPr>
      </w:pPr>
    </w:p>
    <w:p w:rsidR="00ED78A5" w:rsidRPr="005D0EED" w:rsidRDefault="00BF5A25" w:rsidP="00BF5A25">
      <w:pPr>
        <w:tabs>
          <w:tab w:val="left" w:pos="1558"/>
          <w:tab w:val="left" w:pos="1913"/>
          <w:tab w:val="left" w:pos="3330"/>
          <w:tab w:val="left" w:pos="4748"/>
          <w:tab w:val="left" w:pos="8504"/>
        </w:tabs>
        <w:outlineLvl w:val="0"/>
        <w:rPr>
          <w:b/>
          <w:sz w:val="32"/>
          <w:szCs w:val="32"/>
          <w:u w:val="single"/>
        </w:rPr>
      </w:pPr>
      <w:r w:rsidRPr="005D0EED">
        <w:rPr>
          <w:b/>
          <w:sz w:val="32"/>
          <w:szCs w:val="32"/>
          <w:u w:val="single"/>
        </w:rPr>
        <w:lastRenderedPageBreak/>
        <w:t>PROJKET</w:t>
      </w:r>
      <w:r w:rsidR="00ED78A5" w:rsidRPr="005D0EED">
        <w:rPr>
          <w:b/>
          <w:sz w:val="32"/>
          <w:szCs w:val="32"/>
          <w:u w:val="single"/>
        </w:rPr>
        <w:t xml:space="preserve"> </w:t>
      </w:r>
      <w:r w:rsidRPr="005D0EED">
        <w:rPr>
          <w:b/>
          <w:sz w:val="32"/>
          <w:szCs w:val="32"/>
          <w:u w:val="single"/>
        </w:rPr>
        <w:t>ZAGOSPODAROWANIA TERENU – OPIS</w:t>
      </w: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8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outlineLvl w:val="0"/>
        <w:rPr>
          <w:b/>
          <w:sz w:val="24"/>
        </w:rPr>
      </w:pPr>
      <w:r w:rsidRPr="005D0EED">
        <w:rPr>
          <w:b/>
          <w:sz w:val="24"/>
        </w:rPr>
        <w:t>1.</w:t>
      </w:r>
      <w:r w:rsidRPr="005D0EED">
        <w:rPr>
          <w:sz w:val="24"/>
        </w:rPr>
        <w:t xml:space="preserve"> </w:t>
      </w:r>
      <w:r w:rsidRPr="005D0EED">
        <w:rPr>
          <w:b/>
          <w:sz w:val="24"/>
        </w:rPr>
        <w:t>PRZEDMIOT INWESTYCJI</w:t>
      </w:r>
    </w:p>
    <w:p w:rsidR="00EA2032" w:rsidRPr="005D0EED" w:rsidRDefault="00EA2032" w:rsidP="0001423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/>
        <w:jc w:val="both"/>
        <w:rPr>
          <w:sz w:val="24"/>
        </w:rPr>
      </w:pPr>
      <w:r w:rsidRPr="005D0EED">
        <w:rPr>
          <w:sz w:val="24"/>
        </w:rPr>
        <w:t xml:space="preserve">Przedmiotem inwestycji jest </w:t>
      </w:r>
      <w:r w:rsidR="005762F0" w:rsidRPr="005D0EED">
        <w:rPr>
          <w:sz w:val="24"/>
        </w:rPr>
        <w:t xml:space="preserve">remont budynku </w:t>
      </w:r>
      <w:r w:rsidR="00484148" w:rsidRPr="005D0EED">
        <w:rPr>
          <w:sz w:val="24"/>
        </w:rPr>
        <w:t>wieży sędziowskiej na terenie Toru Regatowego Malta.</w:t>
      </w:r>
    </w:p>
    <w:p w:rsidR="00714261" w:rsidRPr="005D0EED" w:rsidRDefault="00781826" w:rsidP="00014237">
      <w:pPr>
        <w:pStyle w:val="NormalnyWeb"/>
        <w:spacing w:before="0" w:beforeAutospacing="0" w:after="0" w:afterAutospacing="0"/>
        <w:ind w:left="709"/>
        <w:jc w:val="both"/>
      </w:pPr>
      <w:r w:rsidRPr="005D0EED">
        <w:t xml:space="preserve">Prace remontowe, </w:t>
      </w:r>
      <w:r w:rsidR="00714261" w:rsidRPr="005D0EED">
        <w:t xml:space="preserve">nie są wymienione </w:t>
      </w:r>
      <w:r w:rsidR="00714261" w:rsidRPr="005D0EED">
        <w:rPr>
          <w:b/>
        </w:rPr>
        <w:t xml:space="preserve">w </w:t>
      </w:r>
      <w:r w:rsidR="0036176B" w:rsidRPr="005D0EED">
        <w:rPr>
          <w:rStyle w:val="Pogrubienie"/>
          <w:b w:val="0"/>
        </w:rPr>
        <w:t>§ 2</w:t>
      </w:r>
      <w:r w:rsidR="00714261" w:rsidRPr="005D0EED">
        <w:rPr>
          <w:rStyle w:val="Pogrubienie"/>
          <w:b w:val="0"/>
        </w:rPr>
        <w:t xml:space="preserve"> rozporządzeni</w:t>
      </w:r>
      <w:r w:rsidR="0036176B" w:rsidRPr="005D0EED">
        <w:rPr>
          <w:rStyle w:val="Pogrubienie"/>
          <w:b w:val="0"/>
        </w:rPr>
        <w:t>a</w:t>
      </w:r>
      <w:r w:rsidR="00714261" w:rsidRPr="005D0EED">
        <w:t xml:space="preserve"> </w:t>
      </w:r>
      <w:r w:rsidR="00714261" w:rsidRPr="005D0EED">
        <w:rPr>
          <w:rStyle w:val="Pogrubienie"/>
          <w:b w:val="0"/>
        </w:rPr>
        <w:t xml:space="preserve">ministra infrastruktury </w:t>
      </w:r>
      <w:r w:rsidR="00714261" w:rsidRPr="005D0EED">
        <w:t xml:space="preserve">z dnia 12 kwietnia 2002 r. </w:t>
      </w:r>
      <w:r w:rsidR="00714261" w:rsidRPr="005D0EED">
        <w:rPr>
          <w:rStyle w:val="Pogrubienie"/>
          <w:b w:val="0"/>
        </w:rPr>
        <w:t>w sprawie warunków technicznych, jakim powinny odpowiadać budynki i ich usytuowanie</w:t>
      </w:r>
      <w:r w:rsidR="0036176B" w:rsidRPr="005D0EED">
        <w:rPr>
          <w:rStyle w:val="Pogrubienie"/>
          <w:b w:val="0"/>
        </w:rPr>
        <w:t>, jako wymagające dostosowania do przepisów tego rozporządzenia.</w:t>
      </w:r>
    </w:p>
    <w:p w:rsidR="00781826" w:rsidRPr="005D0EED" w:rsidRDefault="009E7949" w:rsidP="0001423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/>
        <w:jc w:val="both"/>
        <w:rPr>
          <w:sz w:val="24"/>
        </w:rPr>
      </w:pPr>
      <w:r w:rsidRPr="005D0EED">
        <w:rPr>
          <w:sz w:val="24"/>
        </w:rPr>
        <w:t>Budynek wieży jest obiektem użytkowanym poza sezonem zimowym, wobec powyższego nie jest dostosowany pod względem termicznym, tak jak budynki użytkowane całorocznie.</w:t>
      </w:r>
    </w:p>
    <w:p w:rsidR="00ED78A5" w:rsidRPr="005D0EED" w:rsidRDefault="00EA2032" w:rsidP="0001423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/>
        <w:jc w:val="both"/>
        <w:rPr>
          <w:sz w:val="24"/>
        </w:rPr>
      </w:pPr>
      <w:r w:rsidRPr="005D0EED">
        <w:rPr>
          <w:sz w:val="24"/>
        </w:rPr>
        <w:t>Obiek</w:t>
      </w:r>
      <w:r w:rsidR="006A4DCB" w:rsidRPr="005D0EED">
        <w:rPr>
          <w:sz w:val="24"/>
        </w:rPr>
        <w:t>t</w:t>
      </w:r>
      <w:r w:rsidRPr="005D0EED">
        <w:rPr>
          <w:sz w:val="24"/>
        </w:rPr>
        <w:t xml:space="preserve"> znajd</w:t>
      </w:r>
      <w:r w:rsidR="006A4DCB" w:rsidRPr="005D0EED">
        <w:rPr>
          <w:sz w:val="24"/>
        </w:rPr>
        <w:t>uj</w:t>
      </w:r>
      <w:r w:rsidR="00B8728E" w:rsidRPr="005D0EED">
        <w:rPr>
          <w:sz w:val="24"/>
        </w:rPr>
        <w:t>e</w:t>
      </w:r>
      <w:r w:rsidR="006A4DCB" w:rsidRPr="005D0EED">
        <w:rPr>
          <w:sz w:val="24"/>
        </w:rPr>
        <w:t xml:space="preserve"> się</w:t>
      </w:r>
      <w:r w:rsidRPr="005D0EED">
        <w:rPr>
          <w:sz w:val="24"/>
        </w:rPr>
        <w:t xml:space="preserve"> na terenie dział</w:t>
      </w:r>
      <w:r w:rsidR="00484148" w:rsidRPr="005D0EED">
        <w:rPr>
          <w:sz w:val="24"/>
        </w:rPr>
        <w:t>ek</w:t>
      </w:r>
      <w:r w:rsidRPr="005D0EED">
        <w:rPr>
          <w:sz w:val="24"/>
        </w:rPr>
        <w:t xml:space="preserve"> </w:t>
      </w:r>
      <w:r w:rsidRPr="005D0EED">
        <w:rPr>
          <w:color w:val="000000"/>
          <w:sz w:val="24"/>
          <w:szCs w:val="24"/>
        </w:rPr>
        <w:t xml:space="preserve">nr </w:t>
      </w:r>
      <w:proofErr w:type="spellStart"/>
      <w:r w:rsidRPr="005D0EED">
        <w:rPr>
          <w:color w:val="000000"/>
          <w:sz w:val="24"/>
          <w:szCs w:val="24"/>
        </w:rPr>
        <w:t>ewid</w:t>
      </w:r>
      <w:proofErr w:type="spellEnd"/>
      <w:r w:rsidRPr="005D0EED">
        <w:rPr>
          <w:color w:val="000000"/>
          <w:sz w:val="24"/>
          <w:szCs w:val="24"/>
        </w:rPr>
        <w:t xml:space="preserve">. </w:t>
      </w:r>
      <w:r w:rsidR="00484148" w:rsidRPr="005D0EED">
        <w:rPr>
          <w:color w:val="000000"/>
          <w:sz w:val="24"/>
          <w:szCs w:val="24"/>
        </w:rPr>
        <w:t>5; 18; 7; 19</w:t>
      </w:r>
      <w:r w:rsidRPr="005D0EED">
        <w:rPr>
          <w:color w:val="000000"/>
          <w:sz w:val="24"/>
          <w:szCs w:val="24"/>
        </w:rPr>
        <w:t>, obr</w:t>
      </w:r>
      <w:r w:rsidR="001C588F" w:rsidRPr="005D0EED">
        <w:rPr>
          <w:color w:val="000000"/>
          <w:sz w:val="24"/>
          <w:szCs w:val="24"/>
        </w:rPr>
        <w:t>ęb</w:t>
      </w:r>
      <w:r w:rsidRPr="005D0EED">
        <w:rPr>
          <w:color w:val="000000"/>
          <w:sz w:val="24"/>
          <w:szCs w:val="24"/>
        </w:rPr>
        <w:t xml:space="preserve"> </w:t>
      </w:r>
      <w:r w:rsidR="00484148" w:rsidRPr="005D0EED">
        <w:rPr>
          <w:color w:val="000000"/>
          <w:sz w:val="24"/>
          <w:szCs w:val="24"/>
        </w:rPr>
        <w:t>Komandoria</w:t>
      </w:r>
      <w:r w:rsidRPr="005D0EED">
        <w:rPr>
          <w:color w:val="000000"/>
          <w:sz w:val="24"/>
          <w:szCs w:val="24"/>
        </w:rPr>
        <w:t xml:space="preserve"> w Poznaniu.</w:t>
      </w:r>
      <w:r w:rsidR="00991CAD" w:rsidRPr="005D0EED">
        <w:rPr>
          <w:color w:val="000000"/>
          <w:sz w:val="24"/>
          <w:szCs w:val="24"/>
        </w:rPr>
        <w:t xml:space="preserve"> Obszar objęty inwestycją dotyczy fragmentu dział</w:t>
      </w:r>
      <w:r w:rsidR="00484148" w:rsidRPr="005D0EED">
        <w:rPr>
          <w:color w:val="000000"/>
          <w:sz w:val="24"/>
          <w:szCs w:val="24"/>
        </w:rPr>
        <w:t>ek</w:t>
      </w:r>
      <w:r w:rsidR="00991CAD" w:rsidRPr="005D0EED">
        <w:rPr>
          <w:color w:val="000000"/>
          <w:sz w:val="24"/>
          <w:szCs w:val="24"/>
        </w:rPr>
        <w:t xml:space="preserve"> wokół budynku </w:t>
      </w:r>
      <w:r w:rsidR="00484148" w:rsidRPr="005D0EED">
        <w:rPr>
          <w:color w:val="000000"/>
          <w:sz w:val="24"/>
          <w:szCs w:val="24"/>
        </w:rPr>
        <w:t>wieży</w:t>
      </w:r>
      <w:r w:rsidR="00F03906" w:rsidRPr="005D0EED">
        <w:rPr>
          <w:color w:val="000000"/>
          <w:sz w:val="24"/>
          <w:szCs w:val="24"/>
        </w:rPr>
        <w:t>.</w:t>
      </w:r>
    </w:p>
    <w:p w:rsidR="00D71EE1" w:rsidRPr="005D0EED" w:rsidRDefault="00D71EE1" w:rsidP="00343BE8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jc w:val="both"/>
        <w:rPr>
          <w:sz w:val="24"/>
        </w:rPr>
      </w:pPr>
    </w:p>
    <w:p w:rsidR="00343BE8" w:rsidRPr="005D0EED" w:rsidRDefault="00D71EE1" w:rsidP="00343BE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2.</w:t>
      </w:r>
      <w:r w:rsidRPr="005D0EED">
        <w:rPr>
          <w:sz w:val="24"/>
        </w:rPr>
        <w:t xml:space="preserve"> </w:t>
      </w:r>
      <w:r w:rsidR="00343BE8" w:rsidRPr="005D0EED">
        <w:rPr>
          <w:b/>
          <w:sz w:val="24"/>
        </w:rPr>
        <w:t>ISTNIEJĄCY STAN ZAGOSPODAROWANIA TERENU</w:t>
      </w:r>
    </w:p>
    <w:p w:rsidR="00312C5C" w:rsidRPr="005D0EED" w:rsidRDefault="00343BE8" w:rsidP="0001423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>Budynek znajduje się na terenie Toru Regatowego Malta i stanowi jeden z wielu elementów zagospodarowania działki. Obsługa komunikacyjna za pomocą istniejących utwardzonych dojść i dojazdów.</w:t>
      </w:r>
    </w:p>
    <w:p w:rsidR="009846AB" w:rsidRPr="005D0EED" w:rsidRDefault="009846AB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firstLine="425"/>
        <w:jc w:val="both"/>
        <w:rPr>
          <w:sz w:val="24"/>
        </w:rPr>
      </w:pPr>
    </w:p>
    <w:p w:rsidR="00ED78A5" w:rsidRPr="005D0EED" w:rsidRDefault="00D71EE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3</w:t>
      </w:r>
      <w:r w:rsidR="00ED78A5" w:rsidRPr="005D0EED">
        <w:rPr>
          <w:b/>
          <w:sz w:val="24"/>
        </w:rPr>
        <w:t>.</w:t>
      </w:r>
      <w:r w:rsidR="00BC1916" w:rsidRPr="005D0EED">
        <w:rPr>
          <w:b/>
          <w:sz w:val="24"/>
        </w:rPr>
        <w:t xml:space="preserve"> </w:t>
      </w:r>
      <w:r w:rsidR="00343BE8" w:rsidRPr="005D0EED">
        <w:rPr>
          <w:b/>
          <w:sz w:val="24"/>
        </w:rPr>
        <w:t>ISTNIEJĄCE INSTALACJE ZEWNĘTRZNE</w:t>
      </w:r>
    </w:p>
    <w:p w:rsidR="00ED78A5" w:rsidRPr="005D0EED" w:rsidRDefault="00343BE8" w:rsidP="00343BE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rPr>
          <w:sz w:val="24"/>
        </w:rPr>
      </w:pPr>
      <w:r w:rsidRPr="005D0EED">
        <w:rPr>
          <w:sz w:val="24"/>
        </w:rPr>
        <w:t>Budynek podłączony jest do instalacji kanalizacji sanitarnej, instalacji wodociągowej, elektro</w:t>
      </w:r>
      <w:r w:rsidR="0036176B" w:rsidRPr="005D0EED">
        <w:rPr>
          <w:sz w:val="24"/>
        </w:rPr>
        <w:t>energ</w:t>
      </w:r>
      <w:r w:rsidR="0056350F" w:rsidRPr="005D0EED">
        <w:rPr>
          <w:sz w:val="24"/>
        </w:rPr>
        <w:t xml:space="preserve">etycznej i teletechnicznej oraz </w:t>
      </w:r>
      <w:r w:rsidR="0036176B" w:rsidRPr="005D0EED">
        <w:rPr>
          <w:sz w:val="24"/>
        </w:rPr>
        <w:t>posiada instal</w:t>
      </w:r>
      <w:r w:rsidR="0056350F" w:rsidRPr="005D0EED">
        <w:rPr>
          <w:sz w:val="24"/>
        </w:rPr>
        <w:t>a</w:t>
      </w:r>
      <w:r w:rsidR="0036176B" w:rsidRPr="005D0EED">
        <w:rPr>
          <w:sz w:val="24"/>
        </w:rPr>
        <w:t xml:space="preserve">cję </w:t>
      </w:r>
      <w:r w:rsidR="0056350F" w:rsidRPr="005D0EED">
        <w:rPr>
          <w:sz w:val="24"/>
        </w:rPr>
        <w:t>uziomu</w:t>
      </w:r>
      <w:r w:rsidR="0036176B" w:rsidRPr="005D0EED">
        <w:rPr>
          <w:sz w:val="24"/>
        </w:rPr>
        <w:t>.</w:t>
      </w:r>
    </w:p>
    <w:p w:rsidR="00343BE8" w:rsidRPr="005D0EED" w:rsidRDefault="00343BE8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343BE8" w:rsidRPr="005D0EED" w:rsidRDefault="00343BE8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ED78A5" w:rsidRPr="005D0EED" w:rsidRDefault="00D71EE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4</w:t>
      </w:r>
      <w:r w:rsidR="00ED78A5" w:rsidRPr="005D0EED">
        <w:rPr>
          <w:b/>
          <w:sz w:val="24"/>
        </w:rPr>
        <w:t xml:space="preserve">.PROJEKTOWANE ZAGOSPODAROWANIE </w:t>
      </w:r>
      <w:r w:rsidR="005E39AC" w:rsidRPr="005D0EED">
        <w:rPr>
          <w:b/>
          <w:sz w:val="24"/>
        </w:rPr>
        <w:t>TERENU.</w:t>
      </w:r>
    </w:p>
    <w:p w:rsidR="00831A93" w:rsidRPr="005D0EED" w:rsidRDefault="005E39AC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</w:rPr>
        <w:tab/>
      </w:r>
      <w:r w:rsidR="004E1CD4" w:rsidRPr="005D0EED">
        <w:rPr>
          <w:sz w:val="24"/>
        </w:rPr>
        <w:t>Zakres projektu obejmującego remont budynk</w:t>
      </w:r>
      <w:r w:rsidR="006829C1" w:rsidRPr="005D0EED">
        <w:rPr>
          <w:sz w:val="24"/>
        </w:rPr>
        <w:t>u</w:t>
      </w:r>
      <w:r w:rsidR="004E1CD4" w:rsidRPr="005D0EED">
        <w:rPr>
          <w:sz w:val="24"/>
        </w:rPr>
        <w:t xml:space="preserve"> nie </w:t>
      </w:r>
      <w:r w:rsidR="007155AE" w:rsidRPr="005D0EED">
        <w:rPr>
          <w:sz w:val="24"/>
        </w:rPr>
        <w:t xml:space="preserve">zmienia istniejącego </w:t>
      </w:r>
      <w:r w:rsidR="007155AE" w:rsidRPr="005D0EED">
        <w:rPr>
          <w:sz w:val="24"/>
          <w:szCs w:val="24"/>
        </w:rPr>
        <w:t>zagospodarowania</w:t>
      </w:r>
      <w:r w:rsidR="004E1CD4" w:rsidRPr="005D0EED">
        <w:rPr>
          <w:sz w:val="24"/>
          <w:szCs w:val="24"/>
        </w:rPr>
        <w:t xml:space="preserve"> terenu. Wszelkie elementy zagospodarowania terenu wokół budynk</w:t>
      </w:r>
      <w:r w:rsidR="006829C1" w:rsidRPr="005D0EED">
        <w:rPr>
          <w:sz w:val="24"/>
          <w:szCs w:val="24"/>
        </w:rPr>
        <w:t>u</w:t>
      </w:r>
      <w:r w:rsidR="004E1CD4" w:rsidRPr="005D0EED">
        <w:rPr>
          <w:sz w:val="24"/>
          <w:szCs w:val="24"/>
        </w:rPr>
        <w:t>, a tym samym obsługa</w:t>
      </w:r>
      <w:r w:rsidR="006829C1" w:rsidRPr="005D0EED">
        <w:rPr>
          <w:sz w:val="24"/>
          <w:szCs w:val="24"/>
        </w:rPr>
        <w:t xml:space="preserve"> komunikacyjna</w:t>
      </w:r>
      <w:r w:rsidR="004E1CD4" w:rsidRPr="005D0EED">
        <w:rPr>
          <w:sz w:val="24"/>
          <w:szCs w:val="24"/>
        </w:rPr>
        <w:t xml:space="preserve"> budynk</w:t>
      </w:r>
      <w:r w:rsidR="006829C1" w:rsidRPr="005D0EED">
        <w:rPr>
          <w:sz w:val="24"/>
          <w:szCs w:val="24"/>
        </w:rPr>
        <w:t>u</w:t>
      </w:r>
      <w:r w:rsidR="00490B57" w:rsidRPr="005D0EED">
        <w:rPr>
          <w:sz w:val="24"/>
          <w:szCs w:val="24"/>
        </w:rPr>
        <w:t xml:space="preserve"> </w:t>
      </w:r>
      <w:r w:rsidR="004E1CD4" w:rsidRPr="005D0EED">
        <w:rPr>
          <w:sz w:val="24"/>
          <w:szCs w:val="24"/>
        </w:rPr>
        <w:t xml:space="preserve"> pozostaj</w:t>
      </w:r>
      <w:r w:rsidR="00490B57" w:rsidRPr="005D0EED">
        <w:rPr>
          <w:sz w:val="24"/>
          <w:szCs w:val="24"/>
        </w:rPr>
        <w:t>e</w:t>
      </w:r>
      <w:r w:rsidR="004E1CD4" w:rsidRPr="005D0EED">
        <w:rPr>
          <w:sz w:val="24"/>
          <w:szCs w:val="24"/>
        </w:rPr>
        <w:t xml:space="preserve"> bez zmian.</w:t>
      </w:r>
    </w:p>
    <w:p w:rsidR="00343BE8" w:rsidRPr="005D0EED" w:rsidRDefault="00343BE8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 xml:space="preserve">Jedynym projektowanym elementem zagospodarowania terenu jest </w:t>
      </w:r>
      <w:r w:rsidR="00BE6C4F" w:rsidRPr="005D0EED">
        <w:rPr>
          <w:sz w:val="24"/>
          <w:szCs w:val="24"/>
        </w:rPr>
        <w:t>kanalizacja teletechniczna pomiędzy budynkiem</w:t>
      </w:r>
      <w:r w:rsidR="00781826" w:rsidRPr="005D0EED">
        <w:rPr>
          <w:sz w:val="24"/>
          <w:szCs w:val="24"/>
        </w:rPr>
        <w:t xml:space="preserve"> wieży, a pomieszczeniem serwerowni w budynku administracyjnym.</w:t>
      </w:r>
    </w:p>
    <w:p w:rsidR="00BE6C4F" w:rsidRPr="005D0EED" w:rsidRDefault="00BE6C4F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 xml:space="preserve">Trasa kanalizacji </w:t>
      </w:r>
      <w:r w:rsidR="005D7F04" w:rsidRPr="005D0EED">
        <w:rPr>
          <w:sz w:val="24"/>
          <w:szCs w:val="24"/>
        </w:rPr>
        <w:t xml:space="preserve">teletechnicznej </w:t>
      </w:r>
      <w:r w:rsidRPr="005D0EED">
        <w:rPr>
          <w:sz w:val="24"/>
          <w:szCs w:val="24"/>
        </w:rPr>
        <w:t xml:space="preserve">została wkreślona </w:t>
      </w:r>
      <w:r w:rsidR="005D7F04" w:rsidRPr="005D0EED">
        <w:rPr>
          <w:sz w:val="24"/>
          <w:szCs w:val="24"/>
        </w:rPr>
        <w:t>części architektonicznej na rysunku PZT</w:t>
      </w:r>
      <w:r w:rsidRPr="005D0EED">
        <w:rPr>
          <w:sz w:val="24"/>
          <w:szCs w:val="24"/>
        </w:rPr>
        <w:t>, natomiast pro</w:t>
      </w:r>
      <w:r w:rsidR="00101F71" w:rsidRPr="005D0EED">
        <w:rPr>
          <w:sz w:val="24"/>
          <w:szCs w:val="24"/>
        </w:rPr>
        <w:t>jekt kanalizacji znajduje się w projekcie branży teletechn</w:t>
      </w:r>
      <w:r w:rsidR="009E51E4" w:rsidRPr="005D0EED">
        <w:rPr>
          <w:sz w:val="24"/>
          <w:szCs w:val="24"/>
        </w:rPr>
        <w:t>iczne.</w:t>
      </w:r>
    </w:p>
    <w:p w:rsidR="007155AE" w:rsidRPr="005D0EED" w:rsidRDefault="00194689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</w:r>
      <w:r w:rsidR="007155AE" w:rsidRPr="005D0EED">
        <w:rPr>
          <w:sz w:val="24"/>
          <w:szCs w:val="24"/>
        </w:rPr>
        <w:t>W związku z pracami instalacyjnymi</w:t>
      </w:r>
      <w:r w:rsidRPr="005D0EED">
        <w:rPr>
          <w:sz w:val="24"/>
          <w:szCs w:val="24"/>
        </w:rPr>
        <w:t>, w rejonie szachtowi i nowej kanalizacji teletechnicznej,</w:t>
      </w:r>
      <w:r w:rsidR="007155AE" w:rsidRPr="005D0EED">
        <w:rPr>
          <w:sz w:val="24"/>
          <w:szCs w:val="24"/>
        </w:rPr>
        <w:t xml:space="preserve"> należy zdemontować istniejące nawierzchnie z kostki betonowej</w:t>
      </w:r>
      <w:r w:rsidR="009A7037">
        <w:rPr>
          <w:sz w:val="24"/>
          <w:szCs w:val="24"/>
        </w:rPr>
        <w:t xml:space="preserve"> oraz opaskę betonową przy ścianie budynku administracyjnego. Opaska ma szerokość około 1m, poziom górnej płaszczyzny opaski + 10 cm w stosunku do terenu. </w:t>
      </w:r>
    </w:p>
    <w:p w:rsidR="00194689" w:rsidRDefault="00194689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 xml:space="preserve">Po ułożeniu kanalizacji i zaizolowaniu nowych i istniejących przejść, należy wykopy zasypać, </w:t>
      </w:r>
      <w:r w:rsidR="009A7037">
        <w:rPr>
          <w:sz w:val="24"/>
          <w:szCs w:val="24"/>
        </w:rPr>
        <w:t>i odtworzyć warstwy nawierzchni</w:t>
      </w:r>
      <w:r w:rsidRPr="005D0EED">
        <w:rPr>
          <w:sz w:val="24"/>
          <w:szCs w:val="24"/>
        </w:rPr>
        <w:t xml:space="preserve">: podbudowa i kostka betonowa. Należy użyć kostki betonowej z rozbieranej nawierzchni. </w:t>
      </w:r>
    </w:p>
    <w:p w:rsidR="009A7037" w:rsidRPr="005D0EED" w:rsidRDefault="009A7037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ab/>
        <w:t>Należy również odtworzyć opaskę wokół budynku.</w:t>
      </w:r>
    </w:p>
    <w:p w:rsidR="007155AE" w:rsidRPr="005D0EED" w:rsidRDefault="007155AE" w:rsidP="004E1CD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</w:r>
    </w:p>
    <w:p w:rsidR="00446EA8" w:rsidRPr="005D0EED" w:rsidRDefault="00446EA8" w:rsidP="00446EA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ED78A5" w:rsidRPr="005D0EED" w:rsidRDefault="00D71EE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5</w:t>
      </w:r>
      <w:r w:rsidR="00ED78A5" w:rsidRPr="005D0EED">
        <w:rPr>
          <w:b/>
          <w:sz w:val="24"/>
        </w:rPr>
        <w:t xml:space="preserve">.OBSŁUGA KOMUNIKACYJNA </w:t>
      </w:r>
      <w:r w:rsidR="00C3527C" w:rsidRPr="005D0EED">
        <w:rPr>
          <w:b/>
          <w:sz w:val="24"/>
        </w:rPr>
        <w:t>OBIEKTU</w:t>
      </w:r>
    </w:p>
    <w:p w:rsidR="00D30892" w:rsidRPr="005D0EED" w:rsidRDefault="00F94DA2" w:rsidP="0052382C">
      <w:pPr>
        <w:ind w:left="142" w:right="170" w:firstLine="578"/>
        <w:rPr>
          <w:snapToGrid w:val="0"/>
          <w:sz w:val="24"/>
          <w:szCs w:val="24"/>
        </w:rPr>
      </w:pPr>
      <w:r w:rsidRPr="005D0EED">
        <w:rPr>
          <w:sz w:val="24"/>
        </w:rPr>
        <w:t xml:space="preserve">Obsługa komunikacyjna budynku  pozostaje bez zmian. </w:t>
      </w:r>
    </w:p>
    <w:p w:rsidR="00AB07EF" w:rsidRPr="005D0EED" w:rsidRDefault="00AB07EF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</w:p>
    <w:p w:rsidR="00AB07EF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lastRenderedPageBreak/>
        <w:t>6</w:t>
      </w:r>
      <w:r w:rsidR="00AB07EF" w:rsidRPr="005D0EED">
        <w:rPr>
          <w:b/>
          <w:sz w:val="24"/>
        </w:rPr>
        <w:t>. MIEJSCE GROMADZENIA ODPADÓW STAŁYCH</w:t>
      </w:r>
    </w:p>
    <w:p w:rsidR="006F503A" w:rsidRPr="005D0EED" w:rsidRDefault="006F503A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</w:p>
    <w:p w:rsidR="008F26BD" w:rsidRPr="005D0EED" w:rsidRDefault="009D336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  <w:r w:rsidRPr="005D0EED">
        <w:rPr>
          <w:sz w:val="24"/>
        </w:rPr>
        <w:tab/>
        <w:t>Istniejące - bez zmian</w:t>
      </w:r>
    </w:p>
    <w:p w:rsidR="00455DA4" w:rsidRPr="005D0EED" w:rsidRDefault="00455DA4" w:rsidP="00446EA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sz w:val="24"/>
        </w:rPr>
      </w:pPr>
    </w:p>
    <w:p w:rsidR="004D59C4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7</w:t>
      </w:r>
      <w:r w:rsidR="00ED78A5" w:rsidRPr="005D0EED">
        <w:rPr>
          <w:b/>
          <w:sz w:val="24"/>
        </w:rPr>
        <w:t>.</w:t>
      </w:r>
      <w:r w:rsidR="004D59C4" w:rsidRPr="005D0EED">
        <w:rPr>
          <w:b/>
          <w:sz w:val="24"/>
        </w:rPr>
        <w:t xml:space="preserve"> ZESTAWIENIE POWIERZCHNI</w:t>
      </w:r>
      <w:r w:rsidR="004D59C4" w:rsidRPr="005D0EED">
        <w:rPr>
          <w:b/>
          <w:sz w:val="24"/>
        </w:rPr>
        <w:tab/>
      </w:r>
      <w:r w:rsidR="004D59C4" w:rsidRPr="005D0EED">
        <w:rPr>
          <w:b/>
          <w:sz w:val="24"/>
        </w:rPr>
        <w:tab/>
      </w:r>
    </w:p>
    <w:p w:rsidR="0008352B" w:rsidRPr="005D0EED" w:rsidRDefault="004D59C4" w:rsidP="0086615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right="516"/>
        <w:rPr>
          <w:sz w:val="24"/>
        </w:rPr>
      </w:pPr>
      <w:r w:rsidRPr="005D0EED">
        <w:tab/>
      </w:r>
      <w:r w:rsidR="00866153" w:rsidRPr="005D0EED">
        <w:tab/>
        <w:t xml:space="preserve">- </w:t>
      </w:r>
      <w:r w:rsidRPr="005D0EED">
        <w:rPr>
          <w:sz w:val="24"/>
        </w:rPr>
        <w:t xml:space="preserve">pow. </w:t>
      </w:r>
      <w:r w:rsidR="0008352B" w:rsidRPr="005D0EED">
        <w:rPr>
          <w:sz w:val="24"/>
        </w:rPr>
        <w:t>terenu inwestycji</w:t>
      </w:r>
      <w:r w:rsidR="00E96278" w:rsidRPr="005D0EED">
        <w:rPr>
          <w:sz w:val="24"/>
        </w:rPr>
        <w:tab/>
        <w:t xml:space="preserve">                 </w:t>
      </w:r>
      <w:r w:rsidRPr="005D0EED">
        <w:rPr>
          <w:sz w:val="24"/>
        </w:rPr>
        <w:t xml:space="preserve">    </w:t>
      </w:r>
      <w:r w:rsidR="005F66BE" w:rsidRPr="005D0EED">
        <w:rPr>
          <w:sz w:val="24"/>
        </w:rPr>
        <w:t xml:space="preserve">                   </w:t>
      </w:r>
      <w:r w:rsidR="000E67F9" w:rsidRPr="005D0EED">
        <w:rPr>
          <w:sz w:val="24"/>
        </w:rPr>
        <w:t xml:space="preserve">  </w:t>
      </w:r>
      <w:r w:rsidRPr="005D0EED">
        <w:rPr>
          <w:sz w:val="24"/>
        </w:rPr>
        <w:t xml:space="preserve">  </w:t>
      </w:r>
      <w:r w:rsidR="008908B9" w:rsidRPr="005D0EED">
        <w:rPr>
          <w:sz w:val="24"/>
        </w:rPr>
        <w:t xml:space="preserve">  </w:t>
      </w:r>
      <w:r w:rsidR="00866153" w:rsidRPr="005D0EED">
        <w:rPr>
          <w:sz w:val="24"/>
        </w:rPr>
        <w:t>bez zmian</w:t>
      </w:r>
    </w:p>
    <w:p w:rsidR="00DE6949" w:rsidRPr="005D0EED" w:rsidRDefault="00DE6949" w:rsidP="0086615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right="516"/>
        <w:rPr>
          <w:sz w:val="24"/>
        </w:rPr>
      </w:pPr>
      <w:r w:rsidRPr="005D0EED">
        <w:tab/>
      </w:r>
      <w:r w:rsidRPr="005D0EED">
        <w:tab/>
        <w:t xml:space="preserve">- </w:t>
      </w:r>
      <w:r w:rsidRPr="005D0EED">
        <w:rPr>
          <w:sz w:val="24"/>
        </w:rPr>
        <w:t>pow. zabudowy istniejąca</w:t>
      </w:r>
      <w:r w:rsidRPr="005D0EED">
        <w:rPr>
          <w:sz w:val="24"/>
        </w:rPr>
        <w:tab/>
        <w:t xml:space="preserve">                                              </w:t>
      </w:r>
      <w:r w:rsidR="00B86DC9" w:rsidRPr="005D0EED">
        <w:rPr>
          <w:sz w:val="24"/>
        </w:rPr>
        <w:t>79</w:t>
      </w:r>
      <w:r w:rsidR="006E4B51" w:rsidRPr="005D0EED">
        <w:rPr>
          <w:sz w:val="24"/>
        </w:rPr>
        <w:t>,</w:t>
      </w:r>
      <w:r w:rsidR="00B86DC9" w:rsidRPr="005D0EED">
        <w:rPr>
          <w:sz w:val="24"/>
        </w:rPr>
        <w:t>6</w:t>
      </w:r>
      <w:r w:rsidRPr="005D0EED">
        <w:rPr>
          <w:sz w:val="24"/>
        </w:rPr>
        <w:t xml:space="preserve"> m</w:t>
      </w:r>
      <w:r w:rsidRPr="005D0EED">
        <w:rPr>
          <w:sz w:val="24"/>
          <w:vertAlign w:val="superscript"/>
        </w:rPr>
        <w:t>2</w:t>
      </w:r>
    </w:p>
    <w:p w:rsidR="004D59C4" w:rsidRPr="005D0EED" w:rsidRDefault="0008352B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  <w:r w:rsidRPr="005D0EED">
        <w:rPr>
          <w:sz w:val="24"/>
        </w:rPr>
        <w:tab/>
      </w:r>
      <w:r w:rsidRPr="005D0EED">
        <w:rPr>
          <w:sz w:val="24"/>
        </w:rPr>
        <w:tab/>
        <w:t>- drog</w:t>
      </w:r>
      <w:r w:rsidR="00866153" w:rsidRPr="005D0EED">
        <w:rPr>
          <w:sz w:val="24"/>
        </w:rPr>
        <w:t>i</w:t>
      </w:r>
      <w:r w:rsidRPr="005D0EED">
        <w:rPr>
          <w:sz w:val="24"/>
        </w:rPr>
        <w:t xml:space="preserve"> dojazdow</w:t>
      </w:r>
      <w:r w:rsidR="00866153" w:rsidRPr="005D0EED">
        <w:rPr>
          <w:sz w:val="24"/>
        </w:rPr>
        <w:t>e</w:t>
      </w:r>
      <w:r w:rsidR="00866153" w:rsidRPr="005D0EED">
        <w:rPr>
          <w:sz w:val="24"/>
        </w:rPr>
        <w:tab/>
        <w:t xml:space="preserve">                                              bez zmian</w:t>
      </w:r>
      <w:r w:rsidRPr="005D0EED">
        <w:rPr>
          <w:sz w:val="24"/>
        </w:rPr>
        <w:tab/>
      </w:r>
      <w:r w:rsidRPr="005D0EED">
        <w:rPr>
          <w:sz w:val="24"/>
        </w:rPr>
        <w:tab/>
      </w:r>
      <w:r w:rsidR="000E67F9" w:rsidRPr="005D0EED">
        <w:rPr>
          <w:sz w:val="24"/>
        </w:rPr>
        <w:t xml:space="preserve">             </w:t>
      </w:r>
      <w:r w:rsidR="004D59C4" w:rsidRPr="005D0EED">
        <w:rPr>
          <w:sz w:val="24"/>
        </w:rPr>
        <w:t xml:space="preserve">  </w:t>
      </w:r>
      <w:r w:rsidR="005F66BE" w:rsidRPr="005D0EED">
        <w:rPr>
          <w:sz w:val="24"/>
        </w:rPr>
        <w:t xml:space="preserve">   </w:t>
      </w:r>
      <w:r w:rsidRPr="005D0EED">
        <w:rPr>
          <w:sz w:val="24"/>
        </w:rPr>
        <w:t xml:space="preserve">   </w:t>
      </w:r>
    </w:p>
    <w:p w:rsidR="00866153" w:rsidRPr="005D0EED" w:rsidRDefault="004D59C4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  <w:r w:rsidRPr="005D0EED">
        <w:rPr>
          <w:sz w:val="24"/>
        </w:rPr>
        <w:tab/>
      </w:r>
      <w:r w:rsidR="00866153" w:rsidRPr="005D0EED">
        <w:rPr>
          <w:sz w:val="24"/>
        </w:rPr>
        <w:tab/>
        <w:t xml:space="preserve">- </w:t>
      </w:r>
      <w:r w:rsidRPr="005D0EED">
        <w:rPr>
          <w:sz w:val="24"/>
        </w:rPr>
        <w:t>pow. biologicznie czynna</w:t>
      </w:r>
      <w:r w:rsidRPr="005D0EED">
        <w:rPr>
          <w:sz w:val="24"/>
        </w:rPr>
        <w:tab/>
      </w:r>
      <w:r w:rsidR="00866153" w:rsidRPr="005D0EED">
        <w:rPr>
          <w:sz w:val="24"/>
        </w:rPr>
        <w:t xml:space="preserve">                                              bez zmian</w:t>
      </w:r>
    </w:p>
    <w:p w:rsidR="00866153" w:rsidRPr="005D0EED" w:rsidRDefault="0086615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16"/>
        </w:rPr>
      </w:pPr>
    </w:p>
    <w:p w:rsidR="00866153" w:rsidRPr="005D0EED" w:rsidRDefault="0086615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16"/>
        </w:rPr>
      </w:pPr>
    </w:p>
    <w:p w:rsidR="00ED78A5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</w:rPr>
      </w:pPr>
      <w:r w:rsidRPr="005D0EED">
        <w:rPr>
          <w:b/>
          <w:sz w:val="24"/>
        </w:rPr>
        <w:t>8</w:t>
      </w:r>
      <w:r w:rsidR="00ED78A5" w:rsidRPr="005D0EED">
        <w:rPr>
          <w:b/>
          <w:sz w:val="24"/>
        </w:rPr>
        <w:t>.</w:t>
      </w:r>
      <w:r w:rsidR="0008352B" w:rsidRPr="005D0EED">
        <w:rPr>
          <w:b/>
          <w:sz w:val="24"/>
        </w:rPr>
        <w:t xml:space="preserve"> </w:t>
      </w:r>
      <w:r w:rsidR="00ED78A5" w:rsidRPr="005D0EED">
        <w:rPr>
          <w:b/>
          <w:caps/>
          <w:sz w:val="24"/>
        </w:rPr>
        <w:t>Dane dotyczące ochrony konserwatorskiej</w:t>
      </w:r>
    </w:p>
    <w:p w:rsidR="00ED78A5" w:rsidRPr="005D0EED" w:rsidRDefault="000973B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 xml:space="preserve">Budynek nie </w:t>
      </w:r>
      <w:r w:rsidR="00DE6949" w:rsidRPr="005D0EED">
        <w:rPr>
          <w:sz w:val="24"/>
        </w:rPr>
        <w:t>podlega ochronie konserwatorskiej</w:t>
      </w:r>
      <w:r w:rsidRPr="005D0EED">
        <w:rPr>
          <w:sz w:val="24"/>
        </w:rPr>
        <w:t xml:space="preserve"> i znajduje się poza strefą konserwatorską</w:t>
      </w:r>
      <w:r w:rsidR="00DE6949" w:rsidRPr="005D0EED">
        <w:rPr>
          <w:sz w:val="24"/>
        </w:rPr>
        <w:t xml:space="preserve">. </w:t>
      </w:r>
    </w:p>
    <w:p w:rsidR="000973B0" w:rsidRPr="005D0EED" w:rsidRDefault="000973B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</w:p>
    <w:p w:rsidR="003B45FD" w:rsidRPr="005D0EED" w:rsidRDefault="003B45FD" w:rsidP="0008352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sz w:val="24"/>
        </w:rPr>
      </w:pPr>
    </w:p>
    <w:p w:rsidR="0008352B" w:rsidRPr="005D0EED" w:rsidRDefault="00EA6AE9" w:rsidP="0008352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</w:rPr>
      </w:pPr>
      <w:r w:rsidRPr="005D0EED">
        <w:rPr>
          <w:b/>
          <w:sz w:val="24"/>
        </w:rPr>
        <w:t>9</w:t>
      </w:r>
      <w:r w:rsidR="0008352B" w:rsidRPr="005D0EED">
        <w:rPr>
          <w:b/>
          <w:sz w:val="24"/>
        </w:rPr>
        <w:t xml:space="preserve">. </w:t>
      </w:r>
      <w:r w:rsidR="0008352B" w:rsidRPr="005D0EED">
        <w:rPr>
          <w:b/>
          <w:caps/>
          <w:sz w:val="24"/>
        </w:rPr>
        <w:t>Dane dotyczące SZKÓD GÓRNICZYCH</w:t>
      </w:r>
    </w:p>
    <w:p w:rsidR="0008352B" w:rsidRPr="005D0EED" w:rsidRDefault="00DE6949" w:rsidP="0008352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>Nie dotyczy</w:t>
      </w:r>
      <w:r w:rsidR="0008352B" w:rsidRPr="005D0EED">
        <w:rPr>
          <w:sz w:val="24"/>
        </w:rPr>
        <w:t xml:space="preserve"> </w:t>
      </w:r>
    </w:p>
    <w:p w:rsidR="0008352B" w:rsidRPr="005D0EED" w:rsidRDefault="0008352B" w:rsidP="0008352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sz w:val="24"/>
        </w:rPr>
      </w:pPr>
    </w:p>
    <w:p w:rsidR="000B307E" w:rsidRPr="005D0EED" w:rsidRDefault="003E506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napToGrid w:val="0"/>
          <w:sz w:val="24"/>
          <w:szCs w:val="24"/>
        </w:rPr>
        <w:t xml:space="preserve">  </w:t>
      </w:r>
    </w:p>
    <w:p w:rsidR="009422F9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</w:rPr>
      </w:pPr>
      <w:r w:rsidRPr="005D0EED">
        <w:rPr>
          <w:b/>
          <w:sz w:val="24"/>
        </w:rPr>
        <w:t>10</w:t>
      </w:r>
      <w:r w:rsidR="009422F9" w:rsidRPr="005D0EED">
        <w:rPr>
          <w:b/>
          <w:sz w:val="24"/>
        </w:rPr>
        <w:t xml:space="preserve">. </w:t>
      </w:r>
      <w:r w:rsidR="009422F9" w:rsidRPr="005D0EED">
        <w:rPr>
          <w:b/>
          <w:caps/>
          <w:sz w:val="24"/>
        </w:rPr>
        <w:t>INFORMACJA O OBSZARZE ODDZIAŁYWANIA OBIEKTU</w:t>
      </w:r>
    </w:p>
    <w:p w:rsidR="006F1012" w:rsidRPr="005D0EED" w:rsidRDefault="006F101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</w:rPr>
      </w:pPr>
    </w:p>
    <w:p w:rsidR="006F1012" w:rsidRPr="005D0EED" w:rsidRDefault="00DE6949" w:rsidP="00446EA8">
      <w:pPr>
        <w:ind w:left="567"/>
        <w:rPr>
          <w:snapToGrid w:val="0"/>
          <w:sz w:val="24"/>
          <w:szCs w:val="24"/>
        </w:rPr>
      </w:pPr>
      <w:r w:rsidRPr="005D0EED">
        <w:rPr>
          <w:snapToGrid w:val="0"/>
          <w:sz w:val="24"/>
          <w:szCs w:val="24"/>
        </w:rPr>
        <w:t>Obszar oddziaływania budynku nie ulega zmianie</w:t>
      </w:r>
      <w:r w:rsidR="00624139" w:rsidRPr="005D0EED">
        <w:rPr>
          <w:snapToGrid w:val="0"/>
          <w:sz w:val="24"/>
          <w:szCs w:val="24"/>
        </w:rPr>
        <w:t xml:space="preserve"> i nie wykracza poza</w:t>
      </w:r>
      <w:r w:rsidR="000973B0" w:rsidRPr="005D0EED">
        <w:rPr>
          <w:snapToGrid w:val="0"/>
          <w:sz w:val="24"/>
          <w:szCs w:val="24"/>
        </w:rPr>
        <w:t xml:space="preserve"> </w:t>
      </w:r>
      <w:r w:rsidR="00624139" w:rsidRPr="005D0EED">
        <w:rPr>
          <w:snapToGrid w:val="0"/>
          <w:sz w:val="24"/>
          <w:szCs w:val="24"/>
        </w:rPr>
        <w:t xml:space="preserve"> </w:t>
      </w:r>
      <w:r w:rsidR="00F10104" w:rsidRPr="005D0EED">
        <w:rPr>
          <w:snapToGrid w:val="0"/>
          <w:sz w:val="24"/>
          <w:szCs w:val="24"/>
        </w:rPr>
        <w:t>granice</w:t>
      </w:r>
      <w:r w:rsidR="00624139" w:rsidRPr="005D0EED">
        <w:rPr>
          <w:snapToGrid w:val="0"/>
          <w:sz w:val="24"/>
          <w:szCs w:val="24"/>
        </w:rPr>
        <w:t xml:space="preserve"> objęt</w:t>
      </w:r>
      <w:r w:rsidR="00F10104" w:rsidRPr="005D0EED">
        <w:rPr>
          <w:snapToGrid w:val="0"/>
          <w:sz w:val="24"/>
          <w:szCs w:val="24"/>
        </w:rPr>
        <w:t>e</w:t>
      </w:r>
      <w:r w:rsidR="00624139" w:rsidRPr="005D0EED">
        <w:rPr>
          <w:snapToGrid w:val="0"/>
          <w:sz w:val="24"/>
          <w:szCs w:val="24"/>
        </w:rPr>
        <w:t xml:space="preserve"> inwestycją.</w:t>
      </w:r>
    </w:p>
    <w:p w:rsidR="00624139" w:rsidRPr="005D0EED" w:rsidRDefault="00624139" w:rsidP="0052382C">
      <w:pPr>
        <w:ind w:left="567"/>
        <w:jc w:val="both"/>
        <w:rPr>
          <w:snapToGrid w:val="0"/>
          <w:sz w:val="24"/>
          <w:szCs w:val="24"/>
        </w:rPr>
      </w:pPr>
    </w:p>
    <w:p w:rsidR="00E400CA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  <w:szCs w:val="24"/>
        </w:rPr>
      </w:pPr>
      <w:r w:rsidRPr="005D0EED">
        <w:rPr>
          <w:b/>
          <w:sz w:val="24"/>
        </w:rPr>
        <w:t>11</w:t>
      </w:r>
      <w:r w:rsidR="00E400CA" w:rsidRPr="005D0EED">
        <w:rPr>
          <w:b/>
          <w:sz w:val="24"/>
        </w:rPr>
        <w:t xml:space="preserve">. </w:t>
      </w:r>
      <w:r w:rsidR="00E400CA" w:rsidRPr="005D0EED">
        <w:rPr>
          <w:b/>
          <w:sz w:val="24"/>
          <w:szCs w:val="24"/>
        </w:rPr>
        <w:t>WPŁYW INWESTYCJI NA ŚRODOWISKO</w:t>
      </w:r>
    </w:p>
    <w:p w:rsidR="00EA6AE9" w:rsidRPr="005D0EED" w:rsidRDefault="00EA6AE9" w:rsidP="00E9536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>Brak oddziaływania na środowisko</w:t>
      </w:r>
      <w:r w:rsidR="00820998" w:rsidRPr="005D0EED">
        <w:rPr>
          <w:sz w:val="24"/>
        </w:rPr>
        <w:t>,</w:t>
      </w:r>
      <w:r w:rsidRPr="005D0EED">
        <w:rPr>
          <w:sz w:val="24"/>
        </w:rPr>
        <w:t xml:space="preserve"> w rozumieniu</w:t>
      </w:r>
      <w:r w:rsidR="00820998" w:rsidRPr="005D0EED">
        <w:rPr>
          <w:sz w:val="24"/>
        </w:rPr>
        <w:t xml:space="preserve"> </w:t>
      </w:r>
      <w:r w:rsidRPr="005D0EED">
        <w:rPr>
          <w:sz w:val="24"/>
        </w:rPr>
        <w:t>Rozporządzenia Rady Ministrów w sprawie przedsięwzięć mogących znacząco oddziaływać na środowisko.</w:t>
      </w:r>
    </w:p>
    <w:p w:rsidR="00EA6AE9" w:rsidRPr="005D0EED" w:rsidRDefault="00EA6AE9" w:rsidP="00E9536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>Obiekt nie znajduje się w rejonie obszarów chronionych przyrodniczo.</w:t>
      </w:r>
    </w:p>
    <w:p w:rsidR="00EF5633" w:rsidRPr="005D0EED" w:rsidRDefault="00EF563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1E57F9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  <w:szCs w:val="24"/>
        </w:rPr>
      </w:pPr>
      <w:r w:rsidRPr="005D0EED">
        <w:rPr>
          <w:b/>
          <w:sz w:val="24"/>
        </w:rPr>
        <w:t>12</w:t>
      </w:r>
      <w:r w:rsidR="001E57F9" w:rsidRPr="005D0EED">
        <w:rPr>
          <w:b/>
          <w:sz w:val="24"/>
        </w:rPr>
        <w:t xml:space="preserve">. </w:t>
      </w:r>
      <w:r w:rsidR="001E57F9" w:rsidRPr="005D0EED">
        <w:rPr>
          <w:b/>
          <w:sz w:val="24"/>
          <w:szCs w:val="24"/>
        </w:rPr>
        <w:t>POJEMNIKI NA ODPADY STAŁE</w:t>
      </w:r>
    </w:p>
    <w:p w:rsidR="001E57F9" w:rsidRPr="005D0EED" w:rsidRDefault="001E57F9" w:rsidP="00AB07EF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 w:hanging="720"/>
        <w:rPr>
          <w:sz w:val="24"/>
        </w:rPr>
      </w:pPr>
      <w:r w:rsidRPr="005D0EED">
        <w:rPr>
          <w:b/>
          <w:sz w:val="24"/>
        </w:rPr>
        <w:tab/>
      </w:r>
      <w:r w:rsidR="00624139" w:rsidRPr="005D0EED">
        <w:rPr>
          <w:sz w:val="24"/>
        </w:rPr>
        <w:t>Remont budynku  nie zmienia sposobu gromadzenia i utylizacji odpadów stałych.</w:t>
      </w:r>
    </w:p>
    <w:p w:rsidR="00EF5633" w:rsidRPr="005D0EED" w:rsidRDefault="00EF563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483FBF" w:rsidRPr="005D0EED" w:rsidRDefault="00EA6AE9" w:rsidP="00483FBF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  <w:szCs w:val="24"/>
        </w:rPr>
      </w:pPr>
      <w:r w:rsidRPr="005D0EED">
        <w:rPr>
          <w:b/>
          <w:sz w:val="24"/>
        </w:rPr>
        <w:t>13</w:t>
      </w:r>
      <w:r w:rsidR="003B45FD" w:rsidRPr="005D0EED">
        <w:rPr>
          <w:b/>
          <w:sz w:val="24"/>
        </w:rPr>
        <w:t xml:space="preserve">. </w:t>
      </w:r>
      <w:r w:rsidR="003B45FD" w:rsidRPr="005D0EED">
        <w:rPr>
          <w:b/>
          <w:sz w:val="24"/>
          <w:szCs w:val="24"/>
        </w:rPr>
        <w:t xml:space="preserve">ODPROWADZENIE WÓD </w:t>
      </w:r>
      <w:r w:rsidR="00483FBF" w:rsidRPr="005D0EED">
        <w:rPr>
          <w:b/>
          <w:sz w:val="24"/>
          <w:szCs w:val="24"/>
        </w:rPr>
        <w:t>OPADOWYCH</w:t>
      </w:r>
    </w:p>
    <w:p w:rsidR="003B45FD" w:rsidRPr="005D0EED" w:rsidRDefault="00624139" w:rsidP="00483FBF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rPr>
          <w:sz w:val="24"/>
        </w:rPr>
      </w:pPr>
      <w:r w:rsidRPr="005D0EED">
        <w:rPr>
          <w:sz w:val="24"/>
          <w:szCs w:val="24"/>
        </w:rPr>
        <w:t>Nie ulega zmianie</w:t>
      </w:r>
    </w:p>
    <w:p w:rsidR="003B45FD" w:rsidRPr="005D0EED" w:rsidRDefault="003B45FD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640AA8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  <w:szCs w:val="24"/>
        </w:rPr>
      </w:pPr>
      <w:r w:rsidRPr="005D0EED">
        <w:rPr>
          <w:b/>
          <w:sz w:val="24"/>
        </w:rPr>
        <w:t>14</w:t>
      </w:r>
      <w:r w:rsidR="00640AA8" w:rsidRPr="005D0EED">
        <w:rPr>
          <w:b/>
          <w:sz w:val="24"/>
        </w:rPr>
        <w:t xml:space="preserve">. </w:t>
      </w:r>
      <w:r w:rsidR="00640AA8" w:rsidRPr="005D0EED">
        <w:rPr>
          <w:b/>
          <w:sz w:val="24"/>
          <w:szCs w:val="24"/>
        </w:rPr>
        <w:t xml:space="preserve">UKSZTAŁTOWANIE TERENU </w:t>
      </w:r>
    </w:p>
    <w:p w:rsidR="00640AA8" w:rsidRPr="005D0EED" w:rsidRDefault="00624139" w:rsidP="00F204B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rPr>
          <w:sz w:val="24"/>
        </w:rPr>
      </w:pPr>
      <w:r w:rsidRPr="005D0EED">
        <w:rPr>
          <w:sz w:val="24"/>
        </w:rPr>
        <w:t>Nie ulega zmianie</w:t>
      </w:r>
    </w:p>
    <w:p w:rsidR="00B46D14" w:rsidRPr="005D0EED" w:rsidRDefault="00B46D14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0133F9" w:rsidRPr="005D0EED" w:rsidRDefault="00EA6AE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  <w:szCs w:val="24"/>
        </w:rPr>
      </w:pPr>
      <w:r w:rsidRPr="005D0EED">
        <w:rPr>
          <w:b/>
          <w:sz w:val="24"/>
        </w:rPr>
        <w:t>15</w:t>
      </w:r>
      <w:r w:rsidR="000133F9" w:rsidRPr="005D0EED">
        <w:rPr>
          <w:b/>
          <w:sz w:val="24"/>
        </w:rPr>
        <w:t xml:space="preserve">. </w:t>
      </w:r>
      <w:r w:rsidR="000133F9" w:rsidRPr="005D0EED">
        <w:rPr>
          <w:b/>
          <w:sz w:val="24"/>
          <w:szCs w:val="24"/>
        </w:rPr>
        <w:t xml:space="preserve">DOSTĘPNOŚĆ  OBIEKTU DLA NIEPEŁNOSPRAWNYCH </w:t>
      </w:r>
    </w:p>
    <w:p w:rsidR="000133F9" w:rsidRPr="005D0EED" w:rsidRDefault="006F101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aps/>
          <w:sz w:val="24"/>
          <w:szCs w:val="24"/>
        </w:rPr>
      </w:pPr>
      <w:r w:rsidRPr="005D0EED">
        <w:rPr>
          <w:b/>
          <w:sz w:val="24"/>
          <w:szCs w:val="24"/>
        </w:rPr>
        <w:tab/>
      </w:r>
    </w:p>
    <w:p w:rsidR="006F1012" w:rsidRPr="005D0EED" w:rsidRDefault="00F10104" w:rsidP="006F101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rPr>
          <w:sz w:val="24"/>
          <w:szCs w:val="24"/>
        </w:rPr>
      </w:pPr>
      <w:r w:rsidRPr="005D0EED">
        <w:rPr>
          <w:sz w:val="24"/>
          <w:szCs w:val="24"/>
        </w:rPr>
        <w:t xml:space="preserve">Zagadnienie dostępności dla osób niepełnosprawnych nie </w:t>
      </w:r>
      <w:r w:rsidR="00EA6AE9" w:rsidRPr="005D0EED">
        <w:rPr>
          <w:sz w:val="24"/>
          <w:szCs w:val="24"/>
        </w:rPr>
        <w:t xml:space="preserve">dotyczy </w:t>
      </w:r>
      <w:r w:rsidRPr="005D0EED">
        <w:rPr>
          <w:sz w:val="24"/>
          <w:szCs w:val="24"/>
        </w:rPr>
        <w:t xml:space="preserve"> </w:t>
      </w:r>
      <w:r w:rsidR="00781826" w:rsidRPr="005D0EED">
        <w:rPr>
          <w:sz w:val="24"/>
          <w:szCs w:val="24"/>
        </w:rPr>
        <w:t>przedmiotowego zakresu prac</w:t>
      </w:r>
      <w:r w:rsidRPr="005D0EED">
        <w:rPr>
          <w:sz w:val="24"/>
          <w:szCs w:val="24"/>
        </w:rPr>
        <w:t>.</w:t>
      </w:r>
    </w:p>
    <w:p w:rsidR="006F1012" w:rsidRPr="005D0EED" w:rsidRDefault="006F101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caps/>
          <w:sz w:val="24"/>
          <w:szCs w:val="24"/>
        </w:rPr>
      </w:pPr>
    </w:p>
    <w:p w:rsidR="00307EF9" w:rsidRPr="005D0EED" w:rsidRDefault="00307EF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caps/>
          <w:sz w:val="24"/>
          <w:szCs w:val="24"/>
        </w:rPr>
      </w:pPr>
    </w:p>
    <w:p w:rsidR="00307EF9" w:rsidRPr="005D0EED" w:rsidRDefault="00307EF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caps/>
          <w:sz w:val="24"/>
          <w:szCs w:val="24"/>
        </w:rPr>
      </w:pPr>
    </w:p>
    <w:p w:rsidR="00307EF9" w:rsidRPr="005D0EED" w:rsidRDefault="00307EF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caps/>
          <w:sz w:val="24"/>
          <w:szCs w:val="24"/>
        </w:rPr>
      </w:pPr>
    </w:p>
    <w:p w:rsidR="00F10104" w:rsidRDefault="00F10104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caps/>
          <w:sz w:val="24"/>
          <w:szCs w:val="24"/>
        </w:rPr>
      </w:pPr>
    </w:p>
    <w:p w:rsidR="00F55425" w:rsidRPr="005D0EED" w:rsidRDefault="00F5542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194689" w:rsidRDefault="0019468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6F2E6D" w:rsidRPr="005D0EED" w:rsidRDefault="006F2E6D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194689" w:rsidRPr="005D0EED" w:rsidRDefault="00194689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32"/>
          <w:szCs w:val="32"/>
          <w:u w:val="single"/>
        </w:rPr>
      </w:pPr>
      <w:r w:rsidRPr="005D0EED">
        <w:rPr>
          <w:b/>
          <w:sz w:val="32"/>
          <w:szCs w:val="32"/>
          <w:u w:val="single"/>
        </w:rPr>
        <w:lastRenderedPageBreak/>
        <w:t xml:space="preserve">OPIS   </w:t>
      </w:r>
      <w:r w:rsidR="003F1525" w:rsidRPr="005D0EED">
        <w:rPr>
          <w:b/>
          <w:sz w:val="32"/>
          <w:szCs w:val="32"/>
          <w:u w:val="single"/>
        </w:rPr>
        <w:t>DO PROJEKTU WYKONAWCZEGO</w:t>
      </w:r>
      <w:r w:rsidRPr="005D0EED">
        <w:rPr>
          <w:sz w:val="32"/>
          <w:szCs w:val="32"/>
          <w:u w:val="single"/>
        </w:rPr>
        <w:t xml:space="preserve">   - </w:t>
      </w:r>
      <w:r w:rsidRPr="005D0EED">
        <w:rPr>
          <w:b/>
          <w:sz w:val="32"/>
          <w:szCs w:val="32"/>
          <w:u w:val="single"/>
        </w:rPr>
        <w:t>ARCHITEKTURA</w:t>
      </w:r>
    </w:p>
    <w:p w:rsidR="009E5FD1" w:rsidRPr="005D0EED" w:rsidRDefault="009E5FD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40"/>
          <w:szCs w:val="40"/>
        </w:rPr>
      </w:pPr>
    </w:p>
    <w:p w:rsidR="009E5FD1" w:rsidRPr="005D0EED" w:rsidRDefault="009E5FD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40"/>
          <w:szCs w:val="40"/>
        </w:rPr>
      </w:pPr>
    </w:p>
    <w:p w:rsidR="00ED78A5" w:rsidRPr="005D0EED" w:rsidRDefault="00ED78A5" w:rsidP="0052382C">
      <w:pPr>
        <w:pStyle w:val="Akapitzlist"/>
        <w:numPr>
          <w:ilvl w:val="0"/>
          <w:numId w:val="36"/>
        </w:num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sz w:val="24"/>
        </w:rPr>
      </w:pPr>
      <w:r w:rsidRPr="005D0EED">
        <w:rPr>
          <w:b/>
          <w:sz w:val="24"/>
        </w:rPr>
        <w:t>PRZEZNACZENIE I PROGRAM UŻYTKOWY</w:t>
      </w:r>
      <w:r w:rsidR="00D775AF" w:rsidRPr="005D0EED">
        <w:rPr>
          <w:b/>
          <w:sz w:val="24"/>
        </w:rPr>
        <w:t>, TECHNOLOGIA BUDYNKU</w:t>
      </w:r>
    </w:p>
    <w:p w:rsidR="0091162E" w:rsidRPr="005D0EED" w:rsidRDefault="00C06FA7" w:rsidP="00E95369">
      <w:pPr>
        <w:pStyle w:val="Akapitzlist"/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405"/>
        <w:jc w:val="both"/>
        <w:rPr>
          <w:sz w:val="24"/>
        </w:rPr>
      </w:pPr>
      <w:r w:rsidRPr="005D0EED">
        <w:rPr>
          <w:sz w:val="24"/>
        </w:rPr>
        <w:t xml:space="preserve">Budynek pełni funkcję wieży sędziowskiej wykorzystywanej przez sędziów podczas zawodów sportowych. Pomieszczenia znajdujące się na siedmiu kondygnacjach </w:t>
      </w:r>
      <w:r w:rsidR="00E2167C" w:rsidRPr="005D0EED">
        <w:rPr>
          <w:sz w:val="24"/>
        </w:rPr>
        <w:t>pełnią funkcję pomieszczeń biurowych oraz rekreacyjnych. Budynek wykonany jest w technologii monolitycz</w:t>
      </w:r>
      <w:r w:rsidR="00E95369" w:rsidRPr="005D0EED">
        <w:rPr>
          <w:sz w:val="24"/>
        </w:rPr>
        <w:t>nej</w:t>
      </w:r>
      <w:r w:rsidR="00E2167C" w:rsidRPr="005D0EED">
        <w:rPr>
          <w:sz w:val="24"/>
        </w:rPr>
        <w:t>, żelbetowej. Główną konstrukcję stanowi trójkątny trzon pełniący funkcję klatki schodowej, do którego zostały podwieszone wspornikowe stropy pomieszczeń poszczególnych kondygnacji.</w:t>
      </w:r>
    </w:p>
    <w:p w:rsidR="007B7F41" w:rsidRPr="005D0EED" w:rsidRDefault="007B7F41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outlineLvl w:val="0"/>
        <w:rPr>
          <w:sz w:val="24"/>
        </w:rPr>
      </w:pPr>
      <w:r w:rsidRPr="005D0EED">
        <w:rPr>
          <w:sz w:val="24"/>
        </w:rPr>
        <w:tab/>
        <w:t xml:space="preserve">KUBATURA I ZESTAWIENIE POWIERZCHNI  </w:t>
      </w:r>
      <w:r w:rsidRPr="005D0EED">
        <w:rPr>
          <w:sz w:val="24"/>
        </w:rPr>
        <w:tab/>
      </w: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230"/>
          <w:tab w:val="left" w:pos="7725"/>
        </w:tabs>
        <w:rPr>
          <w:b/>
          <w:position w:val="12"/>
          <w:sz w:val="16"/>
        </w:rPr>
      </w:pPr>
      <w:r w:rsidRPr="005D0EED">
        <w:rPr>
          <w:sz w:val="24"/>
        </w:rPr>
        <w:t xml:space="preserve">  </w:t>
      </w:r>
      <w:r w:rsidRPr="005D0EED">
        <w:rPr>
          <w:sz w:val="24"/>
        </w:rPr>
        <w:tab/>
      </w:r>
      <w:r w:rsidRPr="005D0EED">
        <w:rPr>
          <w:b/>
          <w:sz w:val="24"/>
        </w:rPr>
        <w:t>1.</w:t>
      </w:r>
      <w:r w:rsidRPr="005D0EED">
        <w:rPr>
          <w:sz w:val="24"/>
        </w:rPr>
        <w:t xml:space="preserve"> </w:t>
      </w:r>
      <w:r w:rsidRPr="005D0EED">
        <w:rPr>
          <w:b/>
          <w:sz w:val="24"/>
        </w:rPr>
        <w:t>Kubatura budynku</w:t>
      </w:r>
      <w:r w:rsidR="00E2167C" w:rsidRPr="005D0EED">
        <w:rPr>
          <w:b/>
          <w:sz w:val="24"/>
        </w:rPr>
        <w:t xml:space="preserve"> ( istniejąca) </w:t>
      </w:r>
      <w:r w:rsidRPr="005D0EED">
        <w:rPr>
          <w:b/>
          <w:sz w:val="24"/>
        </w:rPr>
        <w:t xml:space="preserve">:   </w:t>
      </w:r>
      <w:r w:rsidRPr="005D0EED">
        <w:rPr>
          <w:sz w:val="24"/>
        </w:rPr>
        <w:tab/>
      </w:r>
      <w:r w:rsidR="00E2167C" w:rsidRPr="005D0EED">
        <w:rPr>
          <w:sz w:val="24"/>
        </w:rPr>
        <w:t xml:space="preserve"> </w:t>
      </w:r>
      <w:r w:rsidR="00E2167C" w:rsidRPr="005D0EED">
        <w:rPr>
          <w:b/>
          <w:sz w:val="24"/>
        </w:rPr>
        <w:t>1070,0</w:t>
      </w:r>
      <w:r w:rsidRPr="005D0EED">
        <w:rPr>
          <w:sz w:val="24"/>
        </w:rPr>
        <w:t xml:space="preserve"> </w:t>
      </w:r>
      <w:r w:rsidRPr="005D0EED">
        <w:rPr>
          <w:b/>
          <w:sz w:val="24"/>
        </w:rPr>
        <w:t>m</w:t>
      </w:r>
      <w:r w:rsidRPr="005D0EED">
        <w:rPr>
          <w:b/>
          <w:position w:val="12"/>
          <w:sz w:val="16"/>
        </w:rPr>
        <w:t>3</w:t>
      </w: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230"/>
        </w:tabs>
        <w:rPr>
          <w:b/>
          <w:sz w:val="16"/>
        </w:rPr>
      </w:pPr>
      <w:r w:rsidRPr="005D0EED">
        <w:rPr>
          <w:sz w:val="24"/>
        </w:rPr>
        <w:t xml:space="preserve">          </w:t>
      </w:r>
      <w:r w:rsidRPr="005D0EED">
        <w:rPr>
          <w:sz w:val="24"/>
        </w:rPr>
        <w:tab/>
      </w:r>
      <w:r w:rsidRPr="005D0EED">
        <w:rPr>
          <w:b/>
          <w:sz w:val="24"/>
        </w:rPr>
        <w:t>2.</w:t>
      </w:r>
      <w:r w:rsidRPr="005D0EED">
        <w:rPr>
          <w:sz w:val="24"/>
        </w:rPr>
        <w:t xml:space="preserve"> </w:t>
      </w:r>
      <w:r w:rsidRPr="005D0EED">
        <w:rPr>
          <w:b/>
          <w:sz w:val="24"/>
        </w:rPr>
        <w:t>Powierzchnia zabudowy</w:t>
      </w:r>
      <w:r w:rsidR="00E2167C" w:rsidRPr="005D0EED">
        <w:rPr>
          <w:b/>
          <w:sz w:val="24"/>
        </w:rPr>
        <w:t>( istniejąca)</w:t>
      </w:r>
      <w:r w:rsidRPr="005D0EED">
        <w:rPr>
          <w:b/>
          <w:sz w:val="24"/>
        </w:rPr>
        <w:t xml:space="preserve"> :</w:t>
      </w:r>
      <w:r w:rsidR="00E2167C" w:rsidRPr="005D0EED">
        <w:rPr>
          <w:sz w:val="24"/>
        </w:rPr>
        <w:tab/>
        <w:t xml:space="preserve"> </w:t>
      </w:r>
      <w:r w:rsidR="004976A0" w:rsidRPr="005D0EED">
        <w:rPr>
          <w:sz w:val="24"/>
        </w:rPr>
        <w:t xml:space="preserve">  </w:t>
      </w:r>
      <w:r w:rsidR="00B86DC9" w:rsidRPr="005D0EED">
        <w:rPr>
          <w:b/>
          <w:sz w:val="24"/>
        </w:rPr>
        <w:t>79</w:t>
      </w:r>
      <w:r w:rsidR="006E4B51" w:rsidRPr="005D0EED">
        <w:rPr>
          <w:b/>
          <w:sz w:val="24"/>
        </w:rPr>
        <w:t>,</w:t>
      </w:r>
      <w:r w:rsidR="00B86DC9" w:rsidRPr="005D0EED">
        <w:rPr>
          <w:b/>
          <w:sz w:val="24"/>
        </w:rPr>
        <w:t>6</w:t>
      </w:r>
      <w:r w:rsidR="00C85C4B" w:rsidRPr="005D0EED">
        <w:rPr>
          <w:b/>
          <w:sz w:val="24"/>
        </w:rPr>
        <w:t xml:space="preserve"> </w:t>
      </w:r>
      <w:r w:rsidRPr="005D0EED">
        <w:rPr>
          <w:b/>
          <w:sz w:val="24"/>
        </w:rPr>
        <w:t>m</w:t>
      </w:r>
      <w:r w:rsidRPr="005D0EED">
        <w:rPr>
          <w:b/>
          <w:position w:val="12"/>
          <w:sz w:val="16"/>
        </w:rPr>
        <w:t>2</w:t>
      </w:r>
      <w:r w:rsidRPr="005D0EED">
        <w:rPr>
          <w:b/>
          <w:sz w:val="16"/>
        </w:rPr>
        <w:tab/>
      </w:r>
    </w:p>
    <w:p w:rsidR="004F6E57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230"/>
        </w:tabs>
        <w:rPr>
          <w:b/>
          <w:sz w:val="24"/>
        </w:rPr>
      </w:pPr>
      <w:r w:rsidRPr="005D0EED">
        <w:rPr>
          <w:b/>
          <w:sz w:val="16"/>
        </w:rPr>
        <w:tab/>
      </w:r>
      <w:r w:rsidR="00F035FD" w:rsidRPr="005D0EED">
        <w:rPr>
          <w:b/>
          <w:sz w:val="24"/>
        </w:rPr>
        <w:t>3. Powierzchnia użytkowa</w:t>
      </w:r>
      <w:r w:rsidR="004F6E57" w:rsidRPr="005D0EED">
        <w:rPr>
          <w:b/>
          <w:sz w:val="24"/>
        </w:rPr>
        <w:t xml:space="preserve"> </w:t>
      </w:r>
      <w:r w:rsidR="00E2167C" w:rsidRPr="005D0EED">
        <w:rPr>
          <w:b/>
          <w:sz w:val="24"/>
        </w:rPr>
        <w:t>( istniejąca) :</w:t>
      </w:r>
      <w:r w:rsidR="007A3C03" w:rsidRPr="005D0EED">
        <w:rPr>
          <w:b/>
          <w:sz w:val="24"/>
        </w:rPr>
        <w:tab/>
        <w:t xml:space="preserve"> </w:t>
      </w:r>
      <w:r w:rsidR="0030538E" w:rsidRPr="005D0EED">
        <w:rPr>
          <w:b/>
          <w:sz w:val="24"/>
        </w:rPr>
        <w:t xml:space="preserve">  230,9</w:t>
      </w:r>
      <w:r w:rsidR="007A3C03" w:rsidRPr="005D0EED">
        <w:rPr>
          <w:b/>
          <w:sz w:val="24"/>
        </w:rPr>
        <w:t xml:space="preserve"> m</w:t>
      </w:r>
      <w:r w:rsidR="007A3C03" w:rsidRPr="005D0EED">
        <w:rPr>
          <w:b/>
          <w:sz w:val="24"/>
          <w:vertAlign w:val="superscript"/>
        </w:rPr>
        <w:t>2</w:t>
      </w:r>
    </w:p>
    <w:p w:rsidR="00ED78A5" w:rsidRPr="005D0EED" w:rsidRDefault="004F6E57" w:rsidP="00AB007E">
      <w:pPr>
        <w:tabs>
          <w:tab w:val="left" w:pos="779"/>
          <w:tab w:val="left" w:pos="1134"/>
          <w:tab w:val="left" w:pos="2551"/>
          <w:tab w:val="left" w:pos="3969"/>
          <w:tab w:val="left" w:pos="7230"/>
        </w:tabs>
        <w:rPr>
          <w:sz w:val="24"/>
        </w:rPr>
      </w:pPr>
      <w:r w:rsidRPr="005D0EED">
        <w:rPr>
          <w:b/>
          <w:sz w:val="24"/>
        </w:rPr>
        <w:tab/>
      </w:r>
      <w:r w:rsidRPr="005D0EED">
        <w:rPr>
          <w:sz w:val="24"/>
        </w:rPr>
        <w:tab/>
      </w:r>
    </w:p>
    <w:p w:rsidR="00ED78A5" w:rsidRPr="005D0EED" w:rsidRDefault="00ED78A5" w:rsidP="0052382C">
      <w:pPr>
        <w:ind w:left="1134"/>
        <w:rPr>
          <w:sz w:val="24"/>
        </w:rPr>
      </w:pPr>
    </w:p>
    <w:p w:rsidR="00ED78A5" w:rsidRPr="005D0EED" w:rsidRDefault="00ED78A5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outlineLvl w:val="0"/>
        <w:rPr>
          <w:b/>
          <w:sz w:val="24"/>
        </w:rPr>
      </w:pPr>
      <w:r w:rsidRPr="005D0EED">
        <w:rPr>
          <w:b/>
          <w:sz w:val="24"/>
        </w:rPr>
        <w:t xml:space="preserve">2.  </w:t>
      </w:r>
      <w:r w:rsidR="000D0BF5" w:rsidRPr="005D0EED">
        <w:rPr>
          <w:b/>
          <w:sz w:val="24"/>
        </w:rPr>
        <w:t>ZAKRES PRAC REMONTOWYCH</w:t>
      </w:r>
    </w:p>
    <w:p w:rsidR="00A04299" w:rsidRPr="005D0EED" w:rsidRDefault="000D0BF5" w:rsidP="00E9536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 xml:space="preserve">Prace remontowe </w:t>
      </w:r>
      <w:r w:rsidR="001A20D2" w:rsidRPr="005D0EED">
        <w:rPr>
          <w:sz w:val="24"/>
        </w:rPr>
        <w:t>zawarte w</w:t>
      </w:r>
      <w:r w:rsidRPr="005D0EED">
        <w:rPr>
          <w:sz w:val="24"/>
        </w:rPr>
        <w:t xml:space="preserve"> projek</w:t>
      </w:r>
      <w:r w:rsidR="001A20D2" w:rsidRPr="005D0EED">
        <w:rPr>
          <w:sz w:val="24"/>
        </w:rPr>
        <w:t>cie</w:t>
      </w:r>
      <w:r w:rsidRPr="005D0EED">
        <w:rPr>
          <w:sz w:val="24"/>
        </w:rPr>
        <w:t xml:space="preserve"> obejmują </w:t>
      </w:r>
      <w:r w:rsidR="00D12ED1" w:rsidRPr="005D0EED">
        <w:rPr>
          <w:sz w:val="24"/>
        </w:rPr>
        <w:t>w</w:t>
      </w:r>
      <w:r w:rsidR="00E95369" w:rsidRPr="005D0EED">
        <w:rPr>
          <w:sz w:val="24"/>
        </w:rPr>
        <w:t>szystkie kondygnacje budynku</w:t>
      </w:r>
      <w:r w:rsidR="005E5C3E" w:rsidRPr="005D0EED">
        <w:rPr>
          <w:sz w:val="24"/>
        </w:rPr>
        <w:t xml:space="preserve">, </w:t>
      </w:r>
      <w:r w:rsidR="00D12ED1" w:rsidRPr="005D0EED">
        <w:rPr>
          <w:sz w:val="24"/>
        </w:rPr>
        <w:t>łącznie z elewacją i dachem</w:t>
      </w:r>
      <w:r w:rsidR="0036176B" w:rsidRPr="005D0EED">
        <w:rPr>
          <w:sz w:val="24"/>
        </w:rPr>
        <w:t xml:space="preserve"> oraz kładką dolną łączącą budynek wieży z budynkiem admin</w:t>
      </w:r>
      <w:r w:rsidR="00E16E41" w:rsidRPr="005D0EED">
        <w:rPr>
          <w:sz w:val="24"/>
        </w:rPr>
        <w:t>i</w:t>
      </w:r>
      <w:r w:rsidR="0036176B" w:rsidRPr="005D0EED">
        <w:rPr>
          <w:sz w:val="24"/>
        </w:rPr>
        <w:t>stracyjnym</w:t>
      </w:r>
      <w:r w:rsidR="00632EB8" w:rsidRPr="005D0EED">
        <w:rPr>
          <w:sz w:val="24"/>
        </w:rPr>
        <w:t>, schody zewnętrzne prowadzące do „tramwaju” oraz przylegający do nich podest</w:t>
      </w:r>
      <w:r w:rsidR="005D7F04" w:rsidRPr="005D0EED">
        <w:rPr>
          <w:sz w:val="24"/>
        </w:rPr>
        <w:t>y</w:t>
      </w:r>
      <w:r w:rsidR="00632EB8" w:rsidRPr="005D0EED">
        <w:rPr>
          <w:sz w:val="24"/>
        </w:rPr>
        <w:t xml:space="preserve"> wraz z</w:t>
      </w:r>
      <w:r w:rsidR="005D7F04" w:rsidRPr="005D0EED">
        <w:rPr>
          <w:sz w:val="24"/>
        </w:rPr>
        <w:t>e schodami</w:t>
      </w:r>
      <w:r w:rsidR="00632EB8" w:rsidRPr="005D0EED">
        <w:rPr>
          <w:sz w:val="24"/>
        </w:rPr>
        <w:t xml:space="preserve"> i balustradą</w:t>
      </w:r>
      <w:r w:rsidR="005D7F04" w:rsidRPr="005D0EED">
        <w:rPr>
          <w:sz w:val="24"/>
        </w:rPr>
        <w:t>,</w:t>
      </w:r>
      <w:r w:rsidR="00632EB8" w:rsidRPr="005D0EED">
        <w:rPr>
          <w:sz w:val="24"/>
        </w:rPr>
        <w:t xml:space="preserve"> schodzącymi w kierunku tafli jeziora</w:t>
      </w:r>
      <w:r w:rsidR="00D12ED1" w:rsidRPr="005D0EED">
        <w:rPr>
          <w:sz w:val="24"/>
        </w:rPr>
        <w:t xml:space="preserve">. W zakresie </w:t>
      </w:r>
      <w:r w:rsidR="005E5C3E" w:rsidRPr="005D0EED">
        <w:rPr>
          <w:sz w:val="24"/>
        </w:rPr>
        <w:t xml:space="preserve">opracowania ujęto remont słupa </w:t>
      </w:r>
      <w:r w:rsidR="00D12ED1" w:rsidRPr="005D0EED">
        <w:rPr>
          <w:sz w:val="24"/>
        </w:rPr>
        <w:t xml:space="preserve">wolnostojącego wraz z oceną stanu technicznego lin </w:t>
      </w:r>
      <w:r w:rsidR="005E5C3E" w:rsidRPr="005D0EED">
        <w:rPr>
          <w:sz w:val="24"/>
        </w:rPr>
        <w:t xml:space="preserve">stabilizacyjnych i lin </w:t>
      </w:r>
      <w:r w:rsidR="006E4B51" w:rsidRPr="005D0EED">
        <w:rPr>
          <w:sz w:val="24"/>
        </w:rPr>
        <w:t xml:space="preserve">trzymających numerację </w:t>
      </w:r>
      <w:r w:rsidR="00EA6AE9" w:rsidRPr="005D0EED">
        <w:rPr>
          <w:sz w:val="24"/>
        </w:rPr>
        <w:t xml:space="preserve">poszczególnych </w:t>
      </w:r>
      <w:r w:rsidR="005E5C3E" w:rsidRPr="005D0EED">
        <w:rPr>
          <w:sz w:val="24"/>
        </w:rPr>
        <w:t>torów</w:t>
      </w:r>
      <w:r w:rsidR="000E2EE0" w:rsidRPr="005D0EED">
        <w:rPr>
          <w:sz w:val="24"/>
        </w:rPr>
        <w:t>.</w:t>
      </w:r>
    </w:p>
    <w:p w:rsidR="00AB007E" w:rsidRPr="005D0EED" w:rsidRDefault="005E5C3E" w:rsidP="00E9536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 xml:space="preserve">Z uwagi na fakt, że na obiekcie zamontowane są urządzenia operatorów zewnętrznych, wykonawca robót budowlanych, przed przystąpieniem do prac, powiadomi tych operatorów </w:t>
      </w:r>
      <w:r w:rsidR="007068EC" w:rsidRPr="005D0EED">
        <w:rPr>
          <w:sz w:val="24"/>
        </w:rPr>
        <w:t>o</w:t>
      </w:r>
      <w:r w:rsidRPr="005D0EED">
        <w:rPr>
          <w:sz w:val="24"/>
        </w:rPr>
        <w:t xml:space="preserve"> planowanych etapach realizacji tych prac.</w:t>
      </w:r>
    </w:p>
    <w:p w:rsidR="005E5C3E" w:rsidRPr="005D0EED" w:rsidRDefault="005E5C3E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sz w:val="24"/>
        </w:rPr>
      </w:pPr>
    </w:p>
    <w:p w:rsidR="007615BE" w:rsidRPr="005D0EED" w:rsidRDefault="007615BE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b/>
          <w:color w:val="000000"/>
          <w:sz w:val="24"/>
        </w:rPr>
        <w:t>3. PRACE ELEWACYJNE I DACHOWE</w:t>
      </w:r>
    </w:p>
    <w:p w:rsidR="007615BE" w:rsidRPr="005D0EED" w:rsidRDefault="007615BE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7615BE" w:rsidRPr="005D0EED" w:rsidRDefault="007615BE" w:rsidP="00E9536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0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3.1. Ściany monolityczne</w:t>
      </w:r>
      <w:r w:rsidR="00E26F07" w:rsidRPr="005D0EED">
        <w:rPr>
          <w:color w:val="000000"/>
          <w:sz w:val="24"/>
        </w:rPr>
        <w:t>, powierzchnie spodnie</w:t>
      </w:r>
      <w:r w:rsidRPr="005D0EED">
        <w:rPr>
          <w:color w:val="000000"/>
          <w:sz w:val="24"/>
        </w:rPr>
        <w:t xml:space="preserve"> </w:t>
      </w:r>
      <w:r w:rsidR="00E26F07" w:rsidRPr="005D0EED">
        <w:rPr>
          <w:sz w:val="24"/>
        </w:rPr>
        <w:t xml:space="preserve">biegów schodowych, spoczników i na </w:t>
      </w:r>
      <w:r w:rsidR="00575757" w:rsidRPr="005D0EED">
        <w:rPr>
          <w:sz w:val="24"/>
        </w:rPr>
        <w:t>ściankach tworzących balustrady pomostu wejściowego i balkonów (powierzchnie elewacyjne i od wnętrza balkonów i pomostów)</w:t>
      </w:r>
    </w:p>
    <w:p w:rsidR="00163E44" w:rsidRPr="005D0EED" w:rsidRDefault="007615BE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color w:val="000000"/>
          <w:sz w:val="24"/>
        </w:rPr>
        <w:tab/>
        <w:t xml:space="preserve">Istniejące tynki ścian monolitycznych, </w:t>
      </w:r>
      <w:r w:rsidRPr="005D0EED">
        <w:rPr>
          <w:sz w:val="24"/>
        </w:rPr>
        <w:t xml:space="preserve">na </w:t>
      </w:r>
      <w:r w:rsidR="00101F71" w:rsidRPr="005D0EED">
        <w:rPr>
          <w:sz w:val="24"/>
        </w:rPr>
        <w:t>bokach i spodach biegów schodowych i spoczników oraz</w:t>
      </w:r>
      <w:r w:rsidRPr="005D0EED">
        <w:rPr>
          <w:sz w:val="24"/>
        </w:rPr>
        <w:t xml:space="preserve"> na ściankach </w:t>
      </w:r>
      <w:r w:rsidR="0063643A" w:rsidRPr="005D0EED">
        <w:rPr>
          <w:sz w:val="24"/>
        </w:rPr>
        <w:t xml:space="preserve">balustradowych </w:t>
      </w:r>
      <w:r w:rsidRPr="005D0EED">
        <w:rPr>
          <w:sz w:val="24"/>
        </w:rPr>
        <w:t>kład</w:t>
      </w:r>
      <w:r w:rsidR="0063643A" w:rsidRPr="005D0EED">
        <w:rPr>
          <w:sz w:val="24"/>
        </w:rPr>
        <w:t>ki</w:t>
      </w:r>
      <w:r w:rsidRPr="005D0EED">
        <w:rPr>
          <w:color w:val="000000"/>
          <w:sz w:val="24"/>
        </w:rPr>
        <w:t xml:space="preserve"> </w:t>
      </w:r>
      <w:r w:rsidR="0063643A" w:rsidRPr="005D0EED">
        <w:rPr>
          <w:color w:val="000000"/>
          <w:sz w:val="24"/>
        </w:rPr>
        <w:t xml:space="preserve">i na spodzie kładki </w:t>
      </w:r>
      <w:r w:rsidRPr="005D0EED">
        <w:rPr>
          <w:color w:val="000000"/>
          <w:sz w:val="24"/>
        </w:rPr>
        <w:t xml:space="preserve">należy </w:t>
      </w:r>
      <w:r w:rsidRPr="005D0EED">
        <w:rPr>
          <w:sz w:val="24"/>
        </w:rPr>
        <w:t>umyć, o</w:t>
      </w:r>
      <w:r w:rsidR="00E26F07" w:rsidRPr="005D0EED">
        <w:rPr>
          <w:sz w:val="24"/>
        </w:rPr>
        <w:t>czyścić z elementów odspojonych</w:t>
      </w:r>
      <w:r w:rsidRPr="005D0EED">
        <w:rPr>
          <w:sz w:val="24"/>
        </w:rPr>
        <w:t>. Miejsca w których występują ubytki uzupełnić zachowując strukturę i fakturę tynku istniejącego. Nowy tynk uzupełniający nakładany będzie warstwowo. Po nałożeniu powłoki pośr</w:t>
      </w:r>
      <w:r w:rsidR="00A5174B" w:rsidRPr="005D0EED">
        <w:rPr>
          <w:sz w:val="24"/>
        </w:rPr>
        <w:t>edniej z wypełnieniem kwarcowym</w:t>
      </w:r>
      <w:r w:rsidRPr="005D0EED">
        <w:rPr>
          <w:sz w:val="24"/>
        </w:rPr>
        <w:t>, nałożona zostanie powłoka tynkowa mineralna z dobraną odpowiednio frakcją kruszywa.  Po wykonaniu prac uzupełniających, tynki pomalować farbą elewacyjną w dwóch warstwach.</w:t>
      </w:r>
      <w:r w:rsidR="003914C8" w:rsidRPr="005D0EED">
        <w:rPr>
          <w:sz w:val="24"/>
        </w:rPr>
        <w:t xml:space="preserve"> Kolor elewacji</w:t>
      </w:r>
      <w:r w:rsidR="000A2B9F" w:rsidRPr="005D0EED">
        <w:rPr>
          <w:sz w:val="24"/>
        </w:rPr>
        <w:t xml:space="preserve"> –biały.</w:t>
      </w:r>
    </w:p>
    <w:p w:rsidR="00257EA6" w:rsidRPr="005D0EED" w:rsidRDefault="00257EA6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</w:p>
    <w:p w:rsidR="00A46E1E" w:rsidRDefault="00257EA6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Na kładce wejściowej na poziomie +1,10m, należy wypełnić </w:t>
      </w:r>
      <w:r w:rsidR="00044BAE" w:rsidRPr="005D0EED">
        <w:rPr>
          <w:sz w:val="24"/>
        </w:rPr>
        <w:t xml:space="preserve">wklęsłe części istniejących ścian tworzących balustrady, styropianem. </w:t>
      </w:r>
    </w:p>
    <w:p w:rsidR="00A46E1E" w:rsidRDefault="00A46E1E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>
        <w:rPr>
          <w:sz w:val="24"/>
        </w:rPr>
        <w:tab/>
      </w:r>
      <w:r w:rsidRPr="005D0EED">
        <w:rPr>
          <w:sz w:val="24"/>
        </w:rPr>
        <w:t xml:space="preserve">Tak wyrównaną powierzchnię wewnętrzną balustrady, wykończyć tynkiem mineralnym, o strukturze spójnej z pozostałymi ścianami zewnętrznymi. </w:t>
      </w:r>
    </w:p>
    <w:p w:rsidR="00A46E1E" w:rsidRDefault="00A46E1E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>
        <w:rPr>
          <w:sz w:val="24"/>
        </w:rPr>
        <w:tab/>
        <w:t xml:space="preserve">Należy również uzupełnić ubytki styropianu powstałe na skutek prac przy </w:t>
      </w:r>
      <w:r>
        <w:rPr>
          <w:sz w:val="24"/>
        </w:rPr>
        <w:lastRenderedPageBreak/>
        <w:t>czyszczeniu i zabezpieczaniu podkonstrukcji pod żółte osłony a powierzchnie ściany wykończyć tynkiem.</w:t>
      </w:r>
    </w:p>
    <w:p w:rsidR="00257EA6" w:rsidRPr="005D0EED" w:rsidRDefault="00A46E1E" w:rsidP="00E9536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>
        <w:rPr>
          <w:sz w:val="24"/>
        </w:rPr>
        <w:tab/>
      </w:r>
      <w:r w:rsidR="0063643A" w:rsidRPr="005D0EED">
        <w:rPr>
          <w:sz w:val="24"/>
        </w:rPr>
        <w:t xml:space="preserve"> </w:t>
      </w:r>
    </w:p>
    <w:p w:rsidR="007615BE" w:rsidRPr="005D0EED" w:rsidRDefault="007615BE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7615BE" w:rsidRPr="005D0EED" w:rsidRDefault="003F1525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3.2. Posadzki zewnętrzne</w:t>
      </w:r>
    </w:p>
    <w:p w:rsidR="00575757" w:rsidRPr="005D0EED" w:rsidRDefault="003F1525" w:rsidP="00A46E1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</w:p>
    <w:p w:rsidR="003B2675" w:rsidRPr="005D0EED" w:rsidRDefault="007615BE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BE6C4F" w:rsidRPr="005D0EED">
        <w:rPr>
          <w:sz w:val="24"/>
        </w:rPr>
        <w:t xml:space="preserve">Istniejące </w:t>
      </w:r>
      <w:r w:rsidR="00F67E47" w:rsidRPr="005D0EED">
        <w:rPr>
          <w:sz w:val="24"/>
        </w:rPr>
        <w:t>wykończenie powierzchni</w:t>
      </w:r>
      <w:r w:rsidR="00BE6C4F" w:rsidRPr="005D0EED">
        <w:rPr>
          <w:sz w:val="24"/>
        </w:rPr>
        <w:t xml:space="preserve"> </w:t>
      </w:r>
      <w:r w:rsidR="0063643A" w:rsidRPr="005D0EED">
        <w:rPr>
          <w:sz w:val="24"/>
        </w:rPr>
        <w:t>wszystkich podestów, schodów, balkonów i  tarasu</w:t>
      </w:r>
      <w:r w:rsidR="00BE6C4F" w:rsidRPr="005D0EED">
        <w:rPr>
          <w:sz w:val="24"/>
        </w:rPr>
        <w:t>– płytki gresowe, przeznaczone s</w:t>
      </w:r>
      <w:r w:rsidR="00E95369" w:rsidRPr="005D0EED">
        <w:rPr>
          <w:sz w:val="24"/>
        </w:rPr>
        <w:t>ą</w:t>
      </w:r>
      <w:r w:rsidR="00BE6C4F" w:rsidRPr="005D0EED">
        <w:rPr>
          <w:sz w:val="24"/>
        </w:rPr>
        <w:t xml:space="preserve"> do odkucia. </w:t>
      </w:r>
      <w:r w:rsidR="003B2675" w:rsidRPr="005D0EED">
        <w:rPr>
          <w:sz w:val="24"/>
        </w:rPr>
        <w:t>Jako nowe wykończenie projektuje się posadzkę żywiczną</w:t>
      </w:r>
      <w:r w:rsidR="00BE6C4F" w:rsidRPr="005D0EED">
        <w:rPr>
          <w:sz w:val="24"/>
        </w:rPr>
        <w:t xml:space="preserve">. </w:t>
      </w:r>
    </w:p>
    <w:p w:rsidR="00044BAE" w:rsidRPr="005D0EED" w:rsidRDefault="00044BAE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</w:p>
    <w:p w:rsidR="00BE6C4F" w:rsidRPr="005D0EED" w:rsidRDefault="003B2675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BE6C4F" w:rsidRPr="005D0EED">
        <w:rPr>
          <w:sz w:val="24"/>
        </w:rPr>
        <w:t>Z uwagi na brak możliwości wykonania prawidłowego opierzenia wzdłuż krawędzi tarasu</w:t>
      </w:r>
      <w:r w:rsidRPr="005D0EED">
        <w:rPr>
          <w:sz w:val="24"/>
        </w:rPr>
        <w:t xml:space="preserve"> na VI piętrze</w:t>
      </w:r>
      <w:r w:rsidR="00BE6C4F" w:rsidRPr="005D0EED">
        <w:rPr>
          <w:sz w:val="24"/>
        </w:rPr>
        <w:t xml:space="preserve">, przy założeniu posadzki żywicznej na istniejącym podłożu, oraz ze względu na wątpliwy stan techniczny szlichty betonowej po odkuciu płytek, projektuje się demontaż wszystkich warstw posadzkowych i </w:t>
      </w:r>
      <w:r w:rsidR="00BA2479" w:rsidRPr="005D0EED">
        <w:rPr>
          <w:sz w:val="24"/>
        </w:rPr>
        <w:t>wykonanie</w:t>
      </w:r>
      <w:r w:rsidR="00BE6C4F" w:rsidRPr="005D0EED">
        <w:rPr>
          <w:sz w:val="24"/>
        </w:rPr>
        <w:t xml:space="preserve"> nowych.</w:t>
      </w:r>
      <w:r w:rsidR="0063643A" w:rsidRPr="005D0EED">
        <w:rPr>
          <w:sz w:val="24"/>
        </w:rPr>
        <w:t xml:space="preserve"> Należy wykonać spadek w kierunku zewnętrznym ( do rynny).</w:t>
      </w:r>
    </w:p>
    <w:p w:rsidR="00BE6C4F" w:rsidRPr="005D0EED" w:rsidRDefault="00BE6C4F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Po skuciu warstw posadzkowych, ca</w:t>
      </w:r>
      <w:r w:rsidR="009F096E" w:rsidRPr="005D0EED">
        <w:rPr>
          <w:sz w:val="24"/>
        </w:rPr>
        <w:t>łość należy oczyścić</w:t>
      </w:r>
      <w:r w:rsidRPr="005D0EED">
        <w:rPr>
          <w:sz w:val="24"/>
        </w:rPr>
        <w:t>.</w:t>
      </w:r>
    </w:p>
    <w:p w:rsidR="003B2675" w:rsidRPr="005D0EED" w:rsidRDefault="003B2675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Projektowane nowe warstwy posadzkowe na tarasie VI piętra:</w:t>
      </w:r>
    </w:p>
    <w:p w:rsidR="0063643A" w:rsidRPr="005D0EED" w:rsidRDefault="00E35942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BE6C4F" w:rsidRPr="005D0EED">
        <w:rPr>
          <w:sz w:val="24"/>
        </w:rPr>
        <w:t>Należy u</w:t>
      </w:r>
      <w:r w:rsidRPr="005D0EED">
        <w:rPr>
          <w:sz w:val="24"/>
        </w:rPr>
        <w:t>łożyć folię PE, następnie ułożyć</w:t>
      </w:r>
      <w:r w:rsidR="00BE6C4F" w:rsidRPr="005D0EED">
        <w:rPr>
          <w:sz w:val="24"/>
        </w:rPr>
        <w:t xml:space="preserve"> warstwę styropianu</w:t>
      </w:r>
      <w:r w:rsidRPr="005D0EED">
        <w:rPr>
          <w:sz w:val="24"/>
        </w:rPr>
        <w:t xml:space="preserve"> z klinami spadkowymi</w:t>
      </w:r>
      <w:r w:rsidR="00BE6C4F" w:rsidRPr="005D0EED">
        <w:rPr>
          <w:sz w:val="24"/>
        </w:rPr>
        <w:t xml:space="preserve"> – </w:t>
      </w:r>
      <w:r w:rsidRPr="005D0EED">
        <w:rPr>
          <w:sz w:val="24"/>
        </w:rPr>
        <w:t>około 10-13</w:t>
      </w:r>
      <w:r w:rsidR="00BE6C4F" w:rsidRPr="005D0EED">
        <w:rPr>
          <w:sz w:val="24"/>
        </w:rPr>
        <w:t xml:space="preserve"> cm</w:t>
      </w:r>
      <w:r w:rsidRPr="005D0EED">
        <w:rPr>
          <w:sz w:val="24"/>
        </w:rPr>
        <w:t xml:space="preserve">,  i ułożyć izolację przeciwwodna (folia PE). Całość pokryć warstwą szlichty o grubości 6 </w:t>
      </w:r>
      <w:proofErr w:type="spellStart"/>
      <w:r w:rsidRPr="005D0EED">
        <w:rPr>
          <w:sz w:val="24"/>
        </w:rPr>
        <w:t>cm</w:t>
      </w:r>
      <w:proofErr w:type="spellEnd"/>
      <w:r w:rsidRPr="005D0EED">
        <w:rPr>
          <w:sz w:val="24"/>
        </w:rPr>
        <w:t>.</w:t>
      </w:r>
    </w:p>
    <w:p w:rsidR="00BE6C4F" w:rsidRPr="005D0EED" w:rsidRDefault="0063643A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Posadzkę betonową </w:t>
      </w:r>
      <w:proofErr w:type="spellStart"/>
      <w:r w:rsidRPr="005D0EED">
        <w:rPr>
          <w:sz w:val="24"/>
        </w:rPr>
        <w:t>zazbroić</w:t>
      </w:r>
      <w:proofErr w:type="spellEnd"/>
      <w:r w:rsidRPr="005D0EED">
        <w:rPr>
          <w:sz w:val="24"/>
        </w:rPr>
        <w:t xml:space="preserve"> siatką zgrzewaną przeciwskurczowo, wykonać dylatację wzdłuż ścian i jedną pośrodku. Dylatację uszczelnić w systemie posadzki żywicznej.</w:t>
      </w:r>
      <w:r w:rsidRPr="005D0EED">
        <w:rPr>
          <w:sz w:val="24"/>
        </w:rPr>
        <w:br/>
      </w:r>
    </w:p>
    <w:p w:rsidR="0063643A" w:rsidRPr="005D0EED" w:rsidRDefault="0063643A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Z uwagi na brak spadku na balkonach, należy skuć z nich całą posadzkę, ułożyć filię PE i wykonać wylewkę betonową </w:t>
      </w:r>
      <w:proofErr w:type="spellStart"/>
      <w:r w:rsidRPr="005D0EED">
        <w:rPr>
          <w:sz w:val="24"/>
        </w:rPr>
        <w:t>zazbroić</w:t>
      </w:r>
      <w:proofErr w:type="spellEnd"/>
      <w:r w:rsidRPr="005D0EED">
        <w:rPr>
          <w:sz w:val="24"/>
        </w:rPr>
        <w:t xml:space="preserve"> siatką zgrzewaną przeciwskurczowo ze spadkiem w kierunku żygacza, grubość 6 cm-5 </w:t>
      </w:r>
      <w:proofErr w:type="spellStart"/>
      <w:r w:rsidRPr="005D0EED">
        <w:rPr>
          <w:sz w:val="24"/>
        </w:rPr>
        <w:t>cm</w:t>
      </w:r>
      <w:proofErr w:type="spellEnd"/>
      <w:r w:rsidRPr="005D0EED">
        <w:rPr>
          <w:sz w:val="24"/>
        </w:rPr>
        <w:t>.</w:t>
      </w:r>
    </w:p>
    <w:p w:rsidR="0063643A" w:rsidRPr="005D0EED" w:rsidRDefault="0063643A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Na powierzchni następujących podestów, balkonów i tarasów, schodów należy wykonać posadzkę żywiczną:</w:t>
      </w: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-podestów zewnętrznych, przylegających do schodów prowadzących do „tramwaju”.</w:t>
      </w: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color w:val="FF0000"/>
          <w:sz w:val="24"/>
        </w:rPr>
      </w:pPr>
      <w:r w:rsidRPr="005D0EED">
        <w:rPr>
          <w:sz w:val="24"/>
        </w:rPr>
        <w:tab/>
        <w:t xml:space="preserve">-schodów prowadzących z tramwaju oraz schodków prowadzących w kierunku tafli jeziora </w:t>
      </w: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kładki wejściowej na poziomie +1,10m oraz schodów prowadzących na kładkę  i fragmentu tarasu w obrębie budynku administracyjnego</w:t>
      </w: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balkonów przy pomieszczeniach na poziomie 7,10m, 10,10m, 13,10m i podestu wyjściowego do drabiny prowadzącej na dach na poziomie 15,31m.</w:t>
      </w:r>
    </w:p>
    <w:p w:rsidR="0063643A" w:rsidRPr="005D0EED" w:rsidRDefault="0063643A" w:rsidP="0063643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tarasu na VI piętra na poziomie 16,27m.</w:t>
      </w:r>
    </w:p>
    <w:p w:rsidR="0063643A" w:rsidRPr="005D0EED" w:rsidRDefault="0063643A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</w:p>
    <w:p w:rsidR="003B2675" w:rsidRPr="005D0EED" w:rsidRDefault="003B2675" w:rsidP="00BA2479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/>
        <w:jc w:val="both"/>
        <w:rPr>
          <w:sz w:val="24"/>
        </w:rPr>
      </w:pPr>
      <w:r w:rsidRPr="005D0EED">
        <w:rPr>
          <w:sz w:val="24"/>
        </w:rPr>
        <w:t xml:space="preserve">Poniżej przykładowe rozwiązanie posadzki żywicznej w oparciu o technologię SIKA. </w:t>
      </w:r>
    </w:p>
    <w:p w:rsidR="003B2675" w:rsidRPr="005D0EED" w:rsidRDefault="003B2675" w:rsidP="003B2675">
      <w:pPr>
        <w:ind w:left="709"/>
        <w:rPr>
          <w:sz w:val="24"/>
          <w:szCs w:val="24"/>
        </w:rPr>
      </w:pPr>
      <w:r w:rsidRPr="005D0EED">
        <w:rPr>
          <w:sz w:val="24"/>
          <w:szCs w:val="24"/>
        </w:rPr>
        <w:br/>
        <w:t xml:space="preserve">System naprawczy do podłoża betonowego (Sika </w:t>
      </w:r>
      <w:proofErr w:type="spellStart"/>
      <w:r w:rsidRPr="005D0EED">
        <w:rPr>
          <w:sz w:val="24"/>
          <w:szCs w:val="24"/>
        </w:rPr>
        <w:t>Repair</w:t>
      </w:r>
      <w:proofErr w:type="spellEnd"/>
      <w:r w:rsidRPr="005D0EED">
        <w:rPr>
          <w:sz w:val="24"/>
          <w:szCs w:val="24"/>
        </w:rPr>
        <w:t xml:space="preserve"> System)</w:t>
      </w:r>
      <w:r w:rsidRPr="005D0EED">
        <w:rPr>
          <w:sz w:val="24"/>
          <w:szCs w:val="24"/>
        </w:rPr>
        <w:br/>
        <w:t>         </w:t>
      </w:r>
      <w:r w:rsidRPr="005D0EED">
        <w:rPr>
          <w:sz w:val="24"/>
          <w:szCs w:val="24"/>
        </w:rPr>
        <w:tab/>
        <w:t xml:space="preserve">warstwa </w:t>
      </w:r>
      <w:proofErr w:type="spellStart"/>
      <w:r w:rsidRPr="005D0EED">
        <w:rPr>
          <w:sz w:val="24"/>
          <w:szCs w:val="24"/>
        </w:rPr>
        <w:t>sczepna</w:t>
      </w:r>
      <w:proofErr w:type="spellEnd"/>
      <w:r w:rsidRPr="005D0EED">
        <w:rPr>
          <w:sz w:val="24"/>
          <w:szCs w:val="24"/>
        </w:rPr>
        <w:t xml:space="preserve"> i warstwa naprawcza</w:t>
      </w:r>
      <w:r w:rsidRPr="005D0EED">
        <w:rPr>
          <w:sz w:val="24"/>
          <w:szCs w:val="24"/>
        </w:rPr>
        <w:br/>
      </w:r>
      <w:r w:rsidRPr="005D0EED">
        <w:rPr>
          <w:sz w:val="24"/>
          <w:szCs w:val="24"/>
        </w:rPr>
        <w:br/>
        <w:t>System</w:t>
      </w:r>
      <w:r w:rsidR="00C64D33" w:rsidRPr="005D0EED">
        <w:rPr>
          <w:sz w:val="24"/>
          <w:szCs w:val="24"/>
        </w:rPr>
        <w:t xml:space="preserve"> żywiczny (Sika Balkon Premium)</w:t>
      </w:r>
    </w:p>
    <w:p w:rsidR="00C64D33" w:rsidRPr="005D0EED" w:rsidRDefault="00C64D33" w:rsidP="003B2675">
      <w:pPr>
        <w:ind w:left="709"/>
        <w:rPr>
          <w:sz w:val="24"/>
          <w:szCs w:val="24"/>
        </w:rPr>
      </w:pPr>
      <w:r w:rsidRPr="005D0EED">
        <w:rPr>
          <w:sz w:val="24"/>
          <w:szCs w:val="24"/>
        </w:rPr>
        <w:tab/>
      </w:r>
      <w:r w:rsidRPr="005D0EED">
        <w:rPr>
          <w:sz w:val="24"/>
          <w:szCs w:val="24"/>
        </w:rPr>
        <w:tab/>
        <w:t>Zasadnicza warstwa wodoszczelna zbrojona matą</w:t>
      </w:r>
    </w:p>
    <w:p w:rsidR="00C64D33" w:rsidRPr="005D0EED" w:rsidRDefault="00C64D33" w:rsidP="00A93996">
      <w:pPr>
        <w:ind w:left="1440"/>
        <w:rPr>
          <w:sz w:val="24"/>
          <w:szCs w:val="24"/>
        </w:rPr>
      </w:pPr>
      <w:r w:rsidRPr="005D0EED">
        <w:rPr>
          <w:sz w:val="24"/>
          <w:szCs w:val="24"/>
        </w:rPr>
        <w:t xml:space="preserve">Wykończenie powierzchni poprzez gruntowanie, </w:t>
      </w:r>
      <w:r w:rsidR="00A93996" w:rsidRPr="005D0EED">
        <w:rPr>
          <w:sz w:val="24"/>
          <w:szCs w:val="24"/>
        </w:rPr>
        <w:t>piasek oraz warstwę zamykają</w:t>
      </w:r>
      <w:r w:rsidRPr="005D0EED">
        <w:rPr>
          <w:sz w:val="24"/>
          <w:szCs w:val="24"/>
        </w:rPr>
        <w:t>cą</w:t>
      </w:r>
      <w:r w:rsidR="00A93996" w:rsidRPr="005D0EED">
        <w:rPr>
          <w:sz w:val="24"/>
          <w:szCs w:val="24"/>
        </w:rPr>
        <w:t xml:space="preserve"> i </w:t>
      </w:r>
      <w:proofErr w:type="spellStart"/>
      <w:r w:rsidR="00A93996" w:rsidRPr="005D0EED">
        <w:rPr>
          <w:sz w:val="24"/>
          <w:szCs w:val="24"/>
        </w:rPr>
        <w:t>doszczelniajacą</w:t>
      </w:r>
      <w:proofErr w:type="spellEnd"/>
    </w:p>
    <w:tbl>
      <w:tblPr>
        <w:tblW w:w="1189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535"/>
        <w:gridCol w:w="2325"/>
        <w:gridCol w:w="960"/>
        <w:gridCol w:w="765"/>
        <w:gridCol w:w="2310"/>
      </w:tblGrid>
      <w:tr w:rsidR="003B2675" w:rsidRPr="005D0EED" w:rsidTr="003B2675">
        <w:trPr>
          <w:trHeight w:val="120"/>
        </w:trPr>
        <w:tc>
          <w:tcPr>
            <w:tcW w:w="553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2675" w:rsidRPr="005D0EED" w:rsidRDefault="003B2675" w:rsidP="003B2675">
            <w:pPr>
              <w:rPr>
                <w:sz w:val="12"/>
                <w:szCs w:val="24"/>
              </w:rPr>
            </w:pPr>
            <w:r w:rsidRPr="005D0EED">
              <w:rPr>
                <w:sz w:val="12"/>
                <w:szCs w:val="24"/>
              </w:rPr>
              <w:t xml:space="preserve"> </w:t>
            </w:r>
          </w:p>
        </w:tc>
        <w:tc>
          <w:tcPr>
            <w:tcW w:w="232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2675" w:rsidRPr="005D0EED" w:rsidRDefault="003B2675" w:rsidP="003B2675">
            <w:pPr>
              <w:rPr>
                <w:sz w:val="12"/>
                <w:szCs w:val="24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2675" w:rsidRPr="005D0EED" w:rsidRDefault="003B2675" w:rsidP="003B2675">
            <w:pPr>
              <w:rPr>
                <w:sz w:val="12"/>
                <w:szCs w:val="24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2675" w:rsidRPr="005D0EED" w:rsidRDefault="003B2675" w:rsidP="003B2675">
            <w:pPr>
              <w:rPr>
                <w:sz w:val="12"/>
                <w:szCs w:val="24"/>
              </w:rPr>
            </w:pPr>
          </w:p>
        </w:tc>
        <w:tc>
          <w:tcPr>
            <w:tcW w:w="2310" w:type="dxa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3B2675" w:rsidRPr="005D0EED" w:rsidRDefault="003B2675" w:rsidP="003B2675">
            <w:pPr>
              <w:rPr>
                <w:sz w:val="12"/>
                <w:szCs w:val="24"/>
              </w:rPr>
            </w:pPr>
          </w:p>
        </w:tc>
      </w:tr>
    </w:tbl>
    <w:p w:rsidR="003B2675" w:rsidRPr="005D0EED" w:rsidRDefault="003B2675" w:rsidP="003B2675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  <w:szCs w:val="24"/>
        </w:rPr>
        <w:br/>
      </w:r>
      <w:r w:rsidRPr="005D0EED">
        <w:rPr>
          <w:sz w:val="24"/>
        </w:rPr>
        <w:lastRenderedPageBreak/>
        <w:t>Na tarasie VI piętra</w:t>
      </w:r>
      <w:r w:rsidR="006E0AA2" w:rsidRPr="005D0EED">
        <w:rPr>
          <w:sz w:val="24"/>
        </w:rPr>
        <w:t xml:space="preserve"> i na balkonach</w:t>
      </w:r>
      <w:r w:rsidRPr="005D0EED">
        <w:rPr>
          <w:sz w:val="24"/>
        </w:rPr>
        <w:t>, z uwagi na wykonanie nowego podłoża betonowego należy  pominąć warstwę naprawczą.</w:t>
      </w:r>
    </w:p>
    <w:p w:rsidR="007615BE" w:rsidRPr="005D0EED" w:rsidRDefault="007615BE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rFonts w:ascii="Calibri" w:hAnsi="Calibri"/>
          <w:sz w:val="24"/>
          <w:szCs w:val="24"/>
        </w:rPr>
      </w:pPr>
    </w:p>
    <w:p w:rsidR="003B2675" w:rsidRPr="005D0EED" w:rsidRDefault="003B2675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Dopuszcza się każde inne rozwiązanie </w:t>
      </w:r>
      <w:r w:rsidR="005D7F04" w:rsidRPr="005D0EED">
        <w:rPr>
          <w:sz w:val="24"/>
        </w:rPr>
        <w:t xml:space="preserve">posadzki żywicznej, </w:t>
      </w:r>
      <w:r w:rsidRPr="005D0EED">
        <w:rPr>
          <w:sz w:val="24"/>
        </w:rPr>
        <w:t>równoważne stosunku do podanego, jako przykładowe, rozwiązanie według technologii SIKA.</w:t>
      </w:r>
    </w:p>
    <w:p w:rsidR="003B2675" w:rsidRPr="005D0EED" w:rsidRDefault="003B2675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3B2675" w:rsidRPr="005D0EED" w:rsidRDefault="003B2675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b/>
          <w:sz w:val="24"/>
        </w:rPr>
      </w:pPr>
    </w:p>
    <w:p w:rsidR="007615BE" w:rsidRPr="005D0EED" w:rsidRDefault="007615BE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3.3. Zewnętrzne stalowe elementy konstrukcyjne i architektoniczne, </w:t>
      </w:r>
      <w:r w:rsidR="007F1B78" w:rsidRPr="005D0EED">
        <w:rPr>
          <w:color w:val="000000"/>
          <w:sz w:val="24"/>
        </w:rPr>
        <w:t xml:space="preserve">słup przy wieży wraz z linami, </w:t>
      </w:r>
      <w:r w:rsidRPr="005D0EED">
        <w:rPr>
          <w:color w:val="000000"/>
          <w:sz w:val="24"/>
        </w:rPr>
        <w:t>ko</w:t>
      </w:r>
      <w:r w:rsidR="00575757" w:rsidRPr="005D0EED">
        <w:rPr>
          <w:color w:val="000000"/>
          <w:sz w:val="24"/>
        </w:rPr>
        <w:t>nstrukcje wsporcze i balustrady:</w:t>
      </w:r>
    </w:p>
    <w:p w:rsidR="00BD674F" w:rsidRPr="005D0EED" w:rsidRDefault="00BD674F" w:rsidP="007615BE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rPr>
          <w:sz w:val="24"/>
        </w:rPr>
      </w:pPr>
    </w:p>
    <w:p w:rsidR="00BD674F" w:rsidRPr="005D0EED" w:rsidRDefault="00BD674F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>Elementy stalowe:</w:t>
      </w:r>
    </w:p>
    <w:p w:rsidR="00575757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 xml:space="preserve">- konstrukcja stalowa kratowa na elewacji </w:t>
      </w:r>
      <w:r w:rsidR="003914C8" w:rsidRPr="005D0EED">
        <w:rPr>
          <w:sz w:val="24"/>
        </w:rPr>
        <w:t xml:space="preserve">– kolor </w:t>
      </w:r>
      <w:r w:rsidR="00B13507" w:rsidRPr="005D0EED">
        <w:rPr>
          <w:sz w:val="24"/>
        </w:rPr>
        <w:t>granatowo-niebieski</w:t>
      </w:r>
    </w:p>
    <w:p w:rsidR="00575757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 xml:space="preserve">- </w:t>
      </w:r>
      <w:r w:rsidR="00BD674F" w:rsidRPr="005D0EED">
        <w:rPr>
          <w:sz w:val="24"/>
        </w:rPr>
        <w:t>drabiny wraz z pałąkami technicznymi i</w:t>
      </w:r>
      <w:r w:rsidRPr="005D0EED">
        <w:rPr>
          <w:sz w:val="24"/>
        </w:rPr>
        <w:t xml:space="preserve"> balustrady techniczne nad powierzchnią dachu</w:t>
      </w:r>
      <w:r w:rsidR="003914C8" w:rsidRPr="005D0EED">
        <w:rPr>
          <w:sz w:val="24"/>
        </w:rPr>
        <w:t xml:space="preserve"> – kolor </w:t>
      </w:r>
      <w:r w:rsidR="00B13507" w:rsidRPr="005D0EED">
        <w:rPr>
          <w:sz w:val="24"/>
        </w:rPr>
        <w:t>czerwony</w:t>
      </w:r>
    </w:p>
    <w:p w:rsidR="003914C8" w:rsidRPr="005D0EED" w:rsidRDefault="003914C8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 xml:space="preserve">- podesty techniczne nad powierzchnią dachu z blachy stalowej ryflowanej– kolor </w:t>
      </w:r>
      <w:r w:rsidR="00B13507" w:rsidRPr="005D0EED">
        <w:rPr>
          <w:sz w:val="24"/>
        </w:rPr>
        <w:t>granatowo-niebieski</w:t>
      </w:r>
    </w:p>
    <w:p w:rsidR="00575757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 xml:space="preserve">- maszty zamontowane do konstrukcji stalowej kratowej </w:t>
      </w:r>
      <w:r w:rsidR="003914C8" w:rsidRPr="005D0EED">
        <w:rPr>
          <w:sz w:val="24"/>
        </w:rPr>
        <w:t xml:space="preserve">– kolor </w:t>
      </w:r>
      <w:r w:rsidR="00B13507" w:rsidRPr="005D0EED">
        <w:rPr>
          <w:sz w:val="24"/>
        </w:rPr>
        <w:t>grafitowy</w:t>
      </w:r>
    </w:p>
    <w:p w:rsidR="006E0AA2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i/>
          <w:sz w:val="24"/>
        </w:rPr>
      </w:pPr>
      <w:r w:rsidRPr="005D0EED">
        <w:rPr>
          <w:sz w:val="24"/>
        </w:rPr>
        <w:tab/>
        <w:t xml:space="preserve">- balustrady zewnętrzne tarasu na VI </w:t>
      </w:r>
      <w:r w:rsidR="003914C8" w:rsidRPr="005D0EED">
        <w:rPr>
          <w:sz w:val="24"/>
        </w:rPr>
        <w:t xml:space="preserve">piętrze – kolor </w:t>
      </w:r>
      <w:r w:rsidR="00B13507" w:rsidRPr="005D0EED">
        <w:rPr>
          <w:sz w:val="24"/>
        </w:rPr>
        <w:t>czerwony</w:t>
      </w:r>
      <w:r w:rsidR="005F0756" w:rsidRPr="005D0EED">
        <w:rPr>
          <w:i/>
          <w:sz w:val="24"/>
        </w:rPr>
        <w:t xml:space="preserve"> </w:t>
      </w:r>
    </w:p>
    <w:p w:rsidR="006E0AA2" w:rsidRPr="005D0EED" w:rsidRDefault="006E0AA2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i/>
          <w:sz w:val="24"/>
        </w:rPr>
        <w:tab/>
      </w:r>
      <w:r w:rsidRPr="005D0EED">
        <w:rPr>
          <w:sz w:val="24"/>
        </w:rPr>
        <w:t>W celu umożliwienia dostępu do rynny, należy wyciąć dolny, poziomy element balustrady.</w:t>
      </w:r>
    </w:p>
    <w:p w:rsidR="006E0AA2" w:rsidRPr="005D0EED" w:rsidRDefault="006E0AA2" w:rsidP="006E0AA2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jc w:val="both"/>
        <w:rPr>
          <w:sz w:val="24"/>
        </w:rPr>
      </w:pPr>
    </w:p>
    <w:p w:rsidR="00575757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 xml:space="preserve">- poręcze na murkach balkonowych </w:t>
      </w:r>
      <w:r w:rsidR="00B13507" w:rsidRPr="005D0EED">
        <w:rPr>
          <w:sz w:val="24"/>
        </w:rPr>
        <w:t xml:space="preserve">i </w:t>
      </w:r>
      <w:r w:rsidRPr="005D0EED">
        <w:rPr>
          <w:sz w:val="24"/>
        </w:rPr>
        <w:t>przy wejściu do drabiny prowadzącej na dach</w:t>
      </w:r>
      <w:r w:rsidR="003914C8" w:rsidRPr="005D0EED">
        <w:rPr>
          <w:sz w:val="24"/>
        </w:rPr>
        <w:t xml:space="preserve">– kolor </w:t>
      </w:r>
      <w:r w:rsidR="00B13507" w:rsidRPr="005D0EED">
        <w:rPr>
          <w:sz w:val="24"/>
        </w:rPr>
        <w:t>cz</w:t>
      </w:r>
      <w:r w:rsidR="00F23E4C" w:rsidRPr="005D0EED">
        <w:rPr>
          <w:sz w:val="24"/>
        </w:rPr>
        <w:t>e</w:t>
      </w:r>
      <w:r w:rsidR="00B13507" w:rsidRPr="005D0EED">
        <w:rPr>
          <w:sz w:val="24"/>
        </w:rPr>
        <w:t>rwony</w:t>
      </w:r>
    </w:p>
    <w:p w:rsidR="00575757" w:rsidRPr="005D0EED" w:rsidRDefault="00575757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sz w:val="24"/>
        </w:rPr>
      </w:pPr>
      <w:r w:rsidRPr="005D0EED">
        <w:rPr>
          <w:sz w:val="24"/>
        </w:rPr>
        <w:tab/>
        <w:t>- słup stalowy  przy budynku wraz z linami</w:t>
      </w:r>
      <w:r w:rsidR="003914C8" w:rsidRPr="005D0EED">
        <w:rPr>
          <w:sz w:val="24"/>
        </w:rPr>
        <w:t xml:space="preserve"> – kolor </w:t>
      </w:r>
      <w:r w:rsidR="00B13507" w:rsidRPr="005D0EED">
        <w:rPr>
          <w:sz w:val="24"/>
        </w:rPr>
        <w:t>biały</w:t>
      </w:r>
    </w:p>
    <w:p w:rsidR="00980451" w:rsidRPr="005D0EED" w:rsidRDefault="00980451" w:rsidP="00F23E4C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 w:hanging="709"/>
        <w:jc w:val="both"/>
        <w:rPr>
          <w:color w:val="000000"/>
          <w:sz w:val="24"/>
        </w:rPr>
      </w:pPr>
    </w:p>
    <w:p w:rsidR="00575757" w:rsidRPr="005D0EED" w:rsidRDefault="00980451" w:rsidP="00980451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/>
        <w:rPr>
          <w:sz w:val="24"/>
        </w:rPr>
      </w:pPr>
      <w:r w:rsidRPr="005D0EED">
        <w:rPr>
          <w:sz w:val="24"/>
        </w:rPr>
        <w:tab/>
        <w:t xml:space="preserve">- </w:t>
      </w:r>
      <w:r w:rsidR="006E0AA2" w:rsidRPr="005D0EED">
        <w:rPr>
          <w:sz w:val="24"/>
        </w:rPr>
        <w:t>Przy</w:t>
      </w:r>
      <w:r w:rsidR="00AD26AF" w:rsidRPr="005D0EED">
        <w:rPr>
          <w:sz w:val="24"/>
        </w:rPr>
        <w:t xml:space="preserve"> górnej płaszczyźnie ścian balustrady</w:t>
      </w:r>
      <w:r w:rsidRPr="005D0EED">
        <w:rPr>
          <w:sz w:val="24"/>
        </w:rPr>
        <w:t xml:space="preserve"> kładki wejściowej na poziomie +1,10m,  na poziomie</w:t>
      </w:r>
      <w:r w:rsidR="00AD26AF" w:rsidRPr="005D0EED">
        <w:rPr>
          <w:sz w:val="24"/>
        </w:rPr>
        <w:t>, zamontować poręcz</w:t>
      </w:r>
      <w:r w:rsidR="006E0AA2" w:rsidRPr="005D0EED">
        <w:rPr>
          <w:sz w:val="24"/>
        </w:rPr>
        <w:t xml:space="preserve"> z rury stalowej, montowanej do zewnętrzny boków kładki.</w:t>
      </w:r>
    </w:p>
    <w:p w:rsidR="00980451" w:rsidRPr="005D0EED" w:rsidRDefault="00980451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A10FE7" w:rsidRPr="005D0EED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Metalowe elementy należy oczyścić, zdejmując istniejące warstwy farby. </w:t>
      </w:r>
    </w:p>
    <w:p w:rsidR="00A10FE7" w:rsidRPr="005D0EED" w:rsidRDefault="00A10FE7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 xml:space="preserve">Wykonać czyszczenia wodą pod wysokim ciśnieniem lub poprzez </w:t>
      </w:r>
      <w:proofErr w:type="spellStart"/>
      <w:r w:rsidRPr="005D0EED">
        <w:rPr>
          <w:sz w:val="24"/>
          <w:szCs w:val="24"/>
        </w:rPr>
        <w:t>hydropiaskowanie</w:t>
      </w:r>
      <w:proofErr w:type="spellEnd"/>
      <w:r w:rsidRPr="005D0EED">
        <w:rPr>
          <w:sz w:val="24"/>
          <w:szCs w:val="24"/>
        </w:rPr>
        <w:t xml:space="preserve"> (piaskowanie w osłonie wodnej)</w:t>
      </w:r>
    </w:p>
    <w:p w:rsidR="007F1B78" w:rsidRPr="005D0EED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Następnie wykonać prace zabezpieczające antykorozyjnie.</w:t>
      </w:r>
      <w:r w:rsidR="00186A3E" w:rsidRPr="005D0EED">
        <w:rPr>
          <w:color w:val="000000"/>
          <w:sz w:val="24"/>
        </w:rPr>
        <w:t xml:space="preserve"> Zabezpieczenie dla klasy korozyjności C3.</w:t>
      </w:r>
      <w:r w:rsidRPr="005D0EED">
        <w:rPr>
          <w:color w:val="000000"/>
          <w:sz w:val="24"/>
        </w:rPr>
        <w:t xml:space="preserve"> Po</w:t>
      </w:r>
      <w:r w:rsidR="00186A3E" w:rsidRPr="005D0EED">
        <w:rPr>
          <w:color w:val="000000"/>
          <w:sz w:val="24"/>
        </w:rPr>
        <w:t xml:space="preserve"> zakończeniu tych </w:t>
      </w:r>
      <w:r w:rsidRPr="005D0EED">
        <w:rPr>
          <w:color w:val="000000"/>
          <w:sz w:val="24"/>
        </w:rPr>
        <w:t>prac konstrukcję stalową pomalować</w:t>
      </w:r>
      <w:r w:rsidR="003914C8" w:rsidRPr="005D0EED">
        <w:rPr>
          <w:color w:val="000000"/>
          <w:sz w:val="24"/>
        </w:rPr>
        <w:t xml:space="preserve"> na kolor zgodny z istniejącym</w:t>
      </w:r>
      <w:r w:rsidRPr="005D0EED">
        <w:rPr>
          <w:color w:val="000000"/>
          <w:sz w:val="24"/>
        </w:rPr>
        <w:t>.</w:t>
      </w:r>
    </w:p>
    <w:p w:rsidR="00A10FE7" w:rsidRPr="005D0EED" w:rsidRDefault="00A10FE7" w:rsidP="00A10FE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Malowanie farbą</w:t>
      </w:r>
      <w:r w:rsidR="00194689" w:rsidRPr="005D0EED">
        <w:rPr>
          <w:color w:val="000000"/>
          <w:sz w:val="24"/>
        </w:rPr>
        <w:t xml:space="preserve"> do matali.</w:t>
      </w:r>
    </w:p>
    <w:p w:rsidR="003914C8" w:rsidRPr="005D0EED" w:rsidRDefault="003914C8" w:rsidP="00A10FE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7F1B78" w:rsidRPr="005D0EED" w:rsidRDefault="007F1B78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Przy wieży sędziowskiej usytuowany jest słup, </w:t>
      </w:r>
      <w:r w:rsidR="003914C8" w:rsidRPr="005D0EED">
        <w:rPr>
          <w:color w:val="000000"/>
          <w:sz w:val="24"/>
        </w:rPr>
        <w:t xml:space="preserve">dla którego wykonano opinię techniczną, </w:t>
      </w:r>
      <w:r w:rsidRPr="005D0EED">
        <w:rPr>
          <w:color w:val="000000"/>
          <w:sz w:val="24"/>
        </w:rPr>
        <w:t>wyposażony w liny stalowe stabilizujące linę z numerami.</w:t>
      </w:r>
    </w:p>
    <w:p w:rsidR="007F1B78" w:rsidRPr="005D0EED" w:rsidRDefault="007F1B78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Słup </w:t>
      </w:r>
      <w:r w:rsidR="001B484B" w:rsidRPr="005D0EED">
        <w:rPr>
          <w:color w:val="000000"/>
          <w:sz w:val="24"/>
        </w:rPr>
        <w:t>i liny należy oczyścić, zabezpieczyć antykorozyjnie i pomalować w kolorze białym.</w:t>
      </w:r>
    </w:p>
    <w:p w:rsidR="007615BE" w:rsidRPr="005D0EED" w:rsidRDefault="003F7137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3F7137" w:rsidRPr="005D0EED" w:rsidRDefault="003F7137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3914C8" w:rsidRPr="005D0EED">
        <w:rPr>
          <w:color w:val="000000"/>
          <w:sz w:val="24"/>
        </w:rPr>
        <w:t xml:space="preserve">Na poręczach i balustradach z rur stalowych </w:t>
      </w:r>
      <w:r w:rsidR="00540F33" w:rsidRPr="005D0EED">
        <w:rPr>
          <w:color w:val="000000"/>
          <w:sz w:val="24"/>
        </w:rPr>
        <w:t xml:space="preserve">zamontować (po zdemontowaniu istniejących </w:t>
      </w:r>
      <w:proofErr w:type="spellStart"/>
      <w:r w:rsidR="00540F33" w:rsidRPr="005D0EED">
        <w:rPr>
          <w:color w:val="000000"/>
          <w:sz w:val="24"/>
        </w:rPr>
        <w:t>kolcy</w:t>
      </w:r>
      <w:proofErr w:type="spellEnd"/>
      <w:r w:rsidR="00540F33" w:rsidRPr="005D0EED">
        <w:rPr>
          <w:color w:val="000000"/>
          <w:sz w:val="24"/>
        </w:rPr>
        <w:t>) nowe kolce przeciw</w:t>
      </w:r>
      <w:r w:rsidR="003914C8" w:rsidRPr="005D0EED">
        <w:rPr>
          <w:color w:val="000000"/>
          <w:sz w:val="24"/>
        </w:rPr>
        <w:t xml:space="preserve"> ptaków z drutów stalowych.</w:t>
      </w:r>
    </w:p>
    <w:p w:rsidR="0083656E" w:rsidRPr="005D0EED" w:rsidRDefault="0083656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83656E" w:rsidRPr="005D0EED" w:rsidRDefault="0083656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Prace konserwacyjne (czyszczenie, zabezpieczenie antykorozyjne i malowanie) wykonać bez demontażu konserwowanych elementów – na miejscu.</w:t>
      </w:r>
    </w:p>
    <w:p w:rsidR="003F7137" w:rsidRPr="005D0EED" w:rsidRDefault="003F7137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7615BE" w:rsidRPr="005D0EED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3.4. Osłony</w:t>
      </w:r>
      <w:r w:rsidR="00257EA6" w:rsidRPr="005D0EED">
        <w:rPr>
          <w:color w:val="000000"/>
          <w:sz w:val="24"/>
        </w:rPr>
        <w:t xml:space="preserve"> elewacyjne (</w:t>
      </w:r>
      <w:r w:rsidRPr="005D0EED">
        <w:rPr>
          <w:color w:val="000000"/>
          <w:sz w:val="24"/>
        </w:rPr>
        <w:t>balustrad balkonowych</w:t>
      </w:r>
      <w:r w:rsidR="00257EA6" w:rsidRPr="005D0EED">
        <w:rPr>
          <w:color w:val="000000"/>
          <w:sz w:val="24"/>
        </w:rPr>
        <w:t>)</w:t>
      </w:r>
    </w:p>
    <w:p w:rsidR="00A46E1E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</w:rPr>
      </w:pPr>
      <w:r w:rsidRPr="005D0EED">
        <w:rPr>
          <w:color w:val="000000"/>
          <w:sz w:val="24"/>
        </w:rPr>
        <w:t xml:space="preserve">Istniejące płyty osłonowe z tworzywa </w:t>
      </w:r>
      <w:r w:rsidRPr="005D0EED">
        <w:rPr>
          <w:sz w:val="24"/>
        </w:rPr>
        <w:t xml:space="preserve">żywicznego w kolorze żółtym, należy zdemontować. </w:t>
      </w:r>
    </w:p>
    <w:p w:rsidR="00A46E1E" w:rsidRDefault="00A46E1E" w:rsidP="00A46E1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</w:rPr>
      </w:pPr>
      <w:r>
        <w:rPr>
          <w:sz w:val="24"/>
        </w:rPr>
        <w:t>Ponieważ pasy ściany, do kt</w:t>
      </w:r>
      <w:r w:rsidR="00AE796E">
        <w:rPr>
          <w:sz w:val="24"/>
        </w:rPr>
        <w:t>órej jest zamontowana podkonstrukcja, są</w:t>
      </w:r>
      <w:r>
        <w:rPr>
          <w:sz w:val="24"/>
        </w:rPr>
        <w:t xml:space="preserve"> ocieplone </w:t>
      </w:r>
      <w:r>
        <w:rPr>
          <w:sz w:val="24"/>
        </w:rPr>
        <w:lastRenderedPageBreak/>
        <w:t>styropianem (około 10 cm grubości), pionowe fragmenty podkonstrukcji są zakryte styropianem. W celu zapewnienia dostępu do podk</w:t>
      </w:r>
      <w:r w:rsidR="00AE796E">
        <w:rPr>
          <w:sz w:val="24"/>
        </w:rPr>
        <w:t>o</w:t>
      </w:r>
      <w:r>
        <w:rPr>
          <w:sz w:val="24"/>
        </w:rPr>
        <w:t>nstrukcji, pasy styropianu należy usunąć.</w:t>
      </w:r>
    </w:p>
    <w:p w:rsidR="009E5FD1" w:rsidRPr="005D0EED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sz w:val="24"/>
        </w:rPr>
        <w:t xml:space="preserve">Odsłoniętą podkonstrukcję stalową </w:t>
      </w:r>
      <w:r w:rsidR="00495224" w:rsidRPr="005D0EED">
        <w:rPr>
          <w:sz w:val="24"/>
        </w:rPr>
        <w:t xml:space="preserve">należy </w:t>
      </w:r>
      <w:r w:rsidRPr="005D0EED">
        <w:rPr>
          <w:sz w:val="24"/>
        </w:rPr>
        <w:t>oczyścić , zabezpieczyć antykorozyjnie i uzupełnić o dodatkowe profile, w celu dostosowania</w:t>
      </w:r>
      <w:r w:rsidRPr="005D0EED">
        <w:rPr>
          <w:color w:val="000000"/>
          <w:sz w:val="24"/>
        </w:rPr>
        <w:t xml:space="preserve"> do montażu nowych płyt. </w:t>
      </w:r>
      <w:r w:rsidR="009E5FD1" w:rsidRPr="005D0EED">
        <w:rPr>
          <w:color w:val="000000"/>
          <w:sz w:val="24"/>
        </w:rPr>
        <w:t>Prace te wykonać na miejscu.</w:t>
      </w:r>
    </w:p>
    <w:p w:rsidR="00674BE5" w:rsidRPr="005D0EED" w:rsidRDefault="00AE796E" w:rsidP="00674BE5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Wykonać czyszczenie</w:t>
      </w:r>
      <w:r w:rsidR="00674BE5" w:rsidRPr="005D0EED">
        <w:rPr>
          <w:sz w:val="24"/>
          <w:szCs w:val="24"/>
        </w:rPr>
        <w:t xml:space="preserve"> wodą pod wysokim ciśnieniem lub poprzez </w:t>
      </w:r>
      <w:proofErr w:type="spellStart"/>
      <w:r w:rsidR="00674BE5" w:rsidRPr="005D0EED">
        <w:rPr>
          <w:sz w:val="24"/>
          <w:szCs w:val="24"/>
        </w:rPr>
        <w:t>hydropiaskowanie</w:t>
      </w:r>
      <w:proofErr w:type="spellEnd"/>
      <w:r w:rsidR="00674BE5" w:rsidRPr="005D0EED">
        <w:rPr>
          <w:sz w:val="24"/>
          <w:szCs w:val="24"/>
        </w:rPr>
        <w:t xml:space="preserve"> (piaskowanie w osłonie wodnej)</w:t>
      </w:r>
    </w:p>
    <w:p w:rsidR="00674BE5" w:rsidRPr="005D0EED" w:rsidRDefault="00674BE5" w:rsidP="00674BE5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Następnie wykonać prace zabezpieczające antykorozyjnie. Zabezpieczenie dla klasy korozyjności C3. Po zakończeniu tych prac konstrukcję stalową pomalować na kolor zgodny z istniejącym.</w:t>
      </w:r>
    </w:p>
    <w:p w:rsidR="00674BE5" w:rsidRPr="005D0EED" w:rsidRDefault="00674BE5" w:rsidP="00674BE5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Malowanie farbą</w:t>
      </w:r>
      <w:r w:rsidR="00194689" w:rsidRPr="005D0EED">
        <w:rPr>
          <w:color w:val="000000"/>
          <w:sz w:val="24"/>
        </w:rPr>
        <w:t xml:space="preserve"> do metali.</w:t>
      </w:r>
    </w:p>
    <w:p w:rsidR="00674BE5" w:rsidRPr="005D0EED" w:rsidRDefault="00674BE5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</w:p>
    <w:p w:rsidR="009E5FD1" w:rsidRPr="000F7827" w:rsidRDefault="00AF0CFD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0F7827">
        <w:rPr>
          <w:color w:val="000000"/>
          <w:sz w:val="24"/>
        </w:rPr>
        <w:t>Zamontować siatkę przeciwko ptakom</w:t>
      </w:r>
      <w:r w:rsidR="004D0383" w:rsidRPr="000F7827">
        <w:rPr>
          <w:color w:val="000000"/>
          <w:sz w:val="24"/>
        </w:rPr>
        <w:t xml:space="preserve"> przy zewnętrznej płaszczyźnie balustrady </w:t>
      </w:r>
      <w:r w:rsidR="009E5FD1" w:rsidRPr="000F7827">
        <w:rPr>
          <w:color w:val="000000"/>
          <w:sz w:val="24"/>
        </w:rPr>
        <w:t>przy tarasie na VI</w:t>
      </w:r>
      <w:r w:rsidR="004D0383" w:rsidRPr="000F7827">
        <w:rPr>
          <w:color w:val="000000"/>
          <w:sz w:val="24"/>
        </w:rPr>
        <w:t xml:space="preserve"> piętrze. Zastosować siatkę ocynkowaną, plecioną o oczku 3x3mm, grubość druty 1-1,4mm.</w:t>
      </w:r>
    </w:p>
    <w:p w:rsidR="007615BE" w:rsidRPr="005D0EED" w:rsidRDefault="007615B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0F7827">
        <w:rPr>
          <w:color w:val="000000"/>
          <w:sz w:val="24"/>
        </w:rPr>
        <w:t>Nowe osłony wykonać z płyt kompozytowych (aluminium z PCV)</w:t>
      </w:r>
      <w:r w:rsidR="00495224" w:rsidRPr="000F7827">
        <w:rPr>
          <w:color w:val="000000"/>
          <w:sz w:val="24"/>
        </w:rPr>
        <w:t xml:space="preserve">, </w:t>
      </w:r>
      <w:proofErr w:type="spellStart"/>
      <w:r w:rsidR="00495224" w:rsidRPr="000F7827">
        <w:rPr>
          <w:color w:val="000000"/>
          <w:sz w:val="24"/>
        </w:rPr>
        <w:t>gr</w:t>
      </w:r>
      <w:proofErr w:type="spellEnd"/>
      <w:r w:rsidR="00495224" w:rsidRPr="000F7827">
        <w:rPr>
          <w:color w:val="000000"/>
          <w:sz w:val="24"/>
        </w:rPr>
        <w:t>, 3mm,</w:t>
      </w:r>
      <w:r w:rsidRPr="000F7827">
        <w:rPr>
          <w:color w:val="000000"/>
          <w:sz w:val="24"/>
        </w:rPr>
        <w:t xml:space="preserve"> mocowanych do istniejącej konstrukcji</w:t>
      </w:r>
      <w:r w:rsidR="00E35942" w:rsidRPr="000F7827">
        <w:rPr>
          <w:color w:val="000000"/>
          <w:sz w:val="24"/>
        </w:rPr>
        <w:t xml:space="preserve"> uzupełnionej dodatkowymi profilami. </w:t>
      </w:r>
      <w:r w:rsidR="0006724D" w:rsidRPr="000F7827">
        <w:rPr>
          <w:color w:val="000000"/>
          <w:sz w:val="24"/>
        </w:rPr>
        <w:t>Mocowanie</w:t>
      </w:r>
      <w:r w:rsidR="00E35942" w:rsidRPr="000F7827">
        <w:rPr>
          <w:color w:val="000000"/>
          <w:sz w:val="24"/>
        </w:rPr>
        <w:t xml:space="preserve"> płyt do konstrukcji stalowej </w:t>
      </w:r>
      <w:r w:rsidR="00495224" w:rsidRPr="000F7827">
        <w:rPr>
          <w:color w:val="000000"/>
          <w:sz w:val="24"/>
        </w:rPr>
        <w:t xml:space="preserve">należy wykonać zgodnie z technologią producenta, na przykład przy zastosowaniu nacięć na płaszczyźnie spodniej, klejenia,  mocowania na wkręty </w:t>
      </w:r>
      <w:r w:rsidR="00687AA0">
        <w:rPr>
          <w:color w:val="000000"/>
          <w:sz w:val="24"/>
        </w:rPr>
        <w:t xml:space="preserve">stalowe, ocynkowane ogniowo, samogwintujące, zagłębione. </w:t>
      </w:r>
      <w:r w:rsidR="00E35942" w:rsidRPr="000F7827">
        <w:rPr>
          <w:color w:val="000000"/>
          <w:sz w:val="24"/>
        </w:rPr>
        <w:t xml:space="preserve">Należy </w:t>
      </w:r>
      <w:r w:rsidRPr="000F7827">
        <w:rPr>
          <w:color w:val="000000"/>
          <w:sz w:val="24"/>
        </w:rPr>
        <w:t xml:space="preserve"> </w:t>
      </w:r>
      <w:r w:rsidR="009805FC" w:rsidRPr="000F7827">
        <w:rPr>
          <w:color w:val="000000"/>
          <w:sz w:val="24"/>
        </w:rPr>
        <w:t>zapewnić</w:t>
      </w:r>
      <w:r w:rsidR="00E35942" w:rsidRPr="000F7827">
        <w:rPr>
          <w:color w:val="000000"/>
          <w:sz w:val="24"/>
        </w:rPr>
        <w:t xml:space="preserve"> izolację stali i aluminium, w celu zapobieżenia korozji</w:t>
      </w:r>
      <w:r w:rsidR="009805FC" w:rsidRPr="000F7827">
        <w:rPr>
          <w:color w:val="000000"/>
          <w:sz w:val="24"/>
        </w:rPr>
        <w:t>, na przykład przy użyciu pod</w:t>
      </w:r>
      <w:r w:rsidR="000F7827">
        <w:rPr>
          <w:color w:val="000000"/>
          <w:sz w:val="24"/>
        </w:rPr>
        <w:t>kładek dystansowych (guma, PCV)</w:t>
      </w:r>
      <w:r w:rsidR="00E35942" w:rsidRPr="000F7827">
        <w:rPr>
          <w:color w:val="000000"/>
          <w:sz w:val="24"/>
        </w:rPr>
        <w:t>.</w:t>
      </w:r>
      <w:r w:rsidR="00BC2BBF">
        <w:rPr>
          <w:color w:val="000000"/>
          <w:sz w:val="24"/>
        </w:rPr>
        <w:t xml:space="preserve">  </w:t>
      </w:r>
    </w:p>
    <w:p w:rsidR="0083656E" w:rsidRPr="005D0EED" w:rsidRDefault="0083656E" w:rsidP="00F23E4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Płyty osłonowe, materiałowo i kolorystycznie mają być tożsame z montowanymi na obiekcie 302 i mają być konsultowane z Inwestorem.</w:t>
      </w:r>
    </w:p>
    <w:p w:rsidR="007615BE" w:rsidRPr="005D0EED" w:rsidRDefault="007615BE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7615BE" w:rsidRPr="005D0EED" w:rsidRDefault="007615BE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3.5. Fasada elewacyjna szklana</w:t>
      </w:r>
      <w:r w:rsidR="00EC38E3" w:rsidRPr="005D0EED">
        <w:rPr>
          <w:color w:val="000000"/>
          <w:sz w:val="24"/>
        </w:rPr>
        <w:t>, okna i drzwi zewnętrzne</w:t>
      </w:r>
    </w:p>
    <w:p w:rsidR="00561B11" w:rsidRPr="005D0EED" w:rsidRDefault="007615BE" w:rsidP="003C542A">
      <w:pPr>
        <w:ind w:left="720"/>
        <w:jc w:val="both"/>
        <w:rPr>
          <w:sz w:val="24"/>
          <w:szCs w:val="24"/>
        </w:rPr>
      </w:pPr>
      <w:r w:rsidRPr="005D0EED">
        <w:rPr>
          <w:color w:val="000000"/>
          <w:sz w:val="24"/>
        </w:rPr>
        <w:t xml:space="preserve">Istniejącą fasadę szklaną w ramach PCW należy zdemontować i wymienić na nową z zastosowaniem profili aluminiowych. </w:t>
      </w:r>
      <w:r w:rsidRPr="005D0EED">
        <w:rPr>
          <w:sz w:val="24"/>
        </w:rPr>
        <w:t>Kolor profili brązowy</w:t>
      </w:r>
      <w:r w:rsidRPr="005D0EED">
        <w:rPr>
          <w:color w:val="FF0000"/>
          <w:sz w:val="24"/>
        </w:rPr>
        <w:t xml:space="preserve"> </w:t>
      </w:r>
      <w:r w:rsidRPr="005D0EED">
        <w:rPr>
          <w:color w:val="000000"/>
          <w:sz w:val="24"/>
        </w:rPr>
        <w:t xml:space="preserve">tożsamy dla całego obiektu. Fasady wyposażyć w szyby bezpieczne o parametrach  </w:t>
      </w:r>
      <w:r w:rsidRPr="005D0EED">
        <w:rPr>
          <w:sz w:val="24"/>
          <w:szCs w:val="24"/>
        </w:rPr>
        <w:t>niskoenergetycznych</w:t>
      </w:r>
      <w:r w:rsidR="00561B11" w:rsidRPr="005D0EED">
        <w:rPr>
          <w:sz w:val="24"/>
          <w:szCs w:val="24"/>
        </w:rPr>
        <w:t>.</w:t>
      </w:r>
      <w:r w:rsidRPr="005D0EED">
        <w:rPr>
          <w:sz w:val="24"/>
          <w:szCs w:val="24"/>
        </w:rPr>
        <w:t xml:space="preserve"> </w:t>
      </w:r>
    </w:p>
    <w:p w:rsidR="00561B11" w:rsidRPr="005D0EED" w:rsidRDefault="00561B11" w:rsidP="003C542A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Współczynnik</w:t>
      </w:r>
      <w:r w:rsidR="007615BE" w:rsidRPr="005D0EED">
        <w:rPr>
          <w:sz w:val="24"/>
          <w:szCs w:val="24"/>
        </w:rPr>
        <w:t xml:space="preserve"> przenikania ciepła </w:t>
      </w:r>
      <w:r w:rsidRPr="005D0EED">
        <w:rPr>
          <w:sz w:val="24"/>
          <w:szCs w:val="24"/>
        </w:rPr>
        <w:t>dla całych elementów (</w:t>
      </w:r>
      <w:r w:rsidR="007615BE" w:rsidRPr="005D0EED">
        <w:rPr>
          <w:sz w:val="24"/>
          <w:szCs w:val="24"/>
        </w:rPr>
        <w:t>fasady</w:t>
      </w:r>
      <w:r w:rsidRPr="005D0EED">
        <w:rPr>
          <w:sz w:val="24"/>
          <w:szCs w:val="24"/>
        </w:rPr>
        <w:t>, okna, drzwi) -</w:t>
      </w:r>
      <w:r w:rsidR="007615BE" w:rsidRPr="005D0EED">
        <w:rPr>
          <w:sz w:val="24"/>
          <w:szCs w:val="24"/>
        </w:rPr>
        <w:t xml:space="preserve"> U max </w:t>
      </w:r>
      <w:r w:rsidR="0056350F" w:rsidRPr="005D0EED">
        <w:rPr>
          <w:sz w:val="24"/>
          <w:szCs w:val="24"/>
        </w:rPr>
        <w:t>0.9</w:t>
      </w:r>
      <w:r w:rsidR="007615BE" w:rsidRPr="005D0EED">
        <w:rPr>
          <w:sz w:val="24"/>
          <w:szCs w:val="24"/>
        </w:rPr>
        <w:t xml:space="preserve"> W/ m</w:t>
      </w:r>
      <w:r w:rsidR="007615BE" w:rsidRPr="005D0EED">
        <w:rPr>
          <w:sz w:val="24"/>
          <w:szCs w:val="24"/>
          <w:vertAlign w:val="superscript"/>
        </w:rPr>
        <w:t>2</w:t>
      </w:r>
      <w:r w:rsidR="007615BE" w:rsidRPr="005D0EED">
        <w:rPr>
          <w:sz w:val="24"/>
          <w:szCs w:val="24"/>
        </w:rPr>
        <w:t xml:space="preserve">K. </w:t>
      </w:r>
    </w:p>
    <w:p w:rsidR="00C106F3" w:rsidRPr="005D0EED" w:rsidRDefault="00561B11" w:rsidP="003C542A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 xml:space="preserve">Zastosować szyby </w:t>
      </w:r>
      <w:r w:rsidR="007615BE" w:rsidRPr="005D0EED">
        <w:rPr>
          <w:sz w:val="24"/>
          <w:szCs w:val="24"/>
        </w:rPr>
        <w:t xml:space="preserve">z kontrolą solarną. </w:t>
      </w:r>
    </w:p>
    <w:p w:rsidR="003914C8" w:rsidRPr="005D0EED" w:rsidRDefault="00E35942" w:rsidP="003C542A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Postulowane parametry:</w:t>
      </w:r>
    </w:p>
    <w:p w:rsidR="00E35942" w:rsidRPr="005D0EED" w:rsidRDefault="00561B11" w:rsidP="003C542A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 xml:space="preserve">Zestaw </w:t>
      </w:r>
      <w:proofErr w:type="spellStart"/>
      <w:r w:rsidRPr="005D0EED">
        <w:rPr>
          <w:sz w:val="24"/>
          <w:szCs w:val="24"/>
        </w:rPr>
        <w:t>trzyszyb</w:t>
      </w:r>
      <w:r w:rsidR="00E35942" w:rsidRPr="005D0EED">
        <w:rPr>
          <w:sz w:val="24"/>
          <w:szCs w:val="24"/>
        </w:rPr>
        <w:t>owy</w:t>
      </w:r>
      <w:proofErr w:type="spellEnd"/>
      <w:r w:rsidR="00E35942" w:rsidRPr="005D0EED">
        <w:rPr>
          <w:sz w:val="24"/>
          <w:szCs w:val="24"/>
        </w:rPr>
        <w:t xml:space="preserve">, </w:t>
      </w:r>
      <w:r w:rsidR="00E35942" w:rsidRPr="005D0EED">
        <w:rPr>
          <w:rFonts w:eastAsia="MicrosoftSansSerif"/>
          <w:sz w:val="24"/>
          <w:szCs w:val="24"/>
        </w:rPr>
        <w:t xml:space="preserve">grubość całkowita = 52.76 mm (dwie szyby po 6mm, jedna </w:t>
      </w:r>
      <w:r w:rsidR="000F5E64" w:rsidRPr="005D0EED">
        <w:rPr>
          <w:rFonts w:eastAsia="MicrosoftSansSerif"/>
          <w:sz w:val="24"/>
          <w:szCs w:val="24"/>
        </w:rPr>
        <w:t xml:space="preserve"> szyba trójwarstwowa warstwowa </w:t>
      </w:r>
      <w:r w:rsidR="00E35942" w:rsidRPr="005D0EED">
        <w:rPr>
          <w:sz w:val="24"/>
          <w:szCs w:val="24"/>
        </w:rPr>
        <w:t xml:space="preserve">szyba </w:t>
      </w:r>
      <w:r w:rsidR="00E35942" w:rsidRPr="005D0EED">
        <w:rPr>
          <w:rFonts w:eastAsia="MicrosoftSansSerif"/>
          <w:sz w:val="24"/>
          <w:szCs w:val="24"/>
        </w:rPr>
        <w:t>4 mm</w:t>
      </w:r>
      <w:r w:rsidR="00E35942" w:rsidRPr="005D0EED">
        <w:rPr>
          <w:sz w:val="24"/>
          <w:szCs w:val="24"/>
        </w:rPr>
        <w:t xml:space="preserve">+ </w:t>
      </w:r>
      <w:r w:rsidR="00E35942" w:rsidRPr="005D0EED">
        <w:rPr>
          <w:rFonts w:eastAsia="MicrosoftSansSerif"/>
          <w:sz w:val="24"/>
          <w:szCs w:val="24"/>
        </w:rPr>
        <w:t>0.76 mm</w:t>
      </w:r>
      <w:r w:rsidR="00E35942" w:rsidRPr="005D0EED">
        <w:rPr>
          <w:sz w:val="24"/>
          <w:szCs w:val="24"/>
        </w:rPr>
        <w:t xml:space="preserve">+ </w:t>
      </w:r>
      <w:r w:rsidR="00E35942" w:rsidRPr="005D0EED">
        <w:rPr>
          <w:rFonts w:eastAsia="MicrosoftSansSerif"/>
          <w:sz w:val="24"/>
          <w:szCs w:val="24"/>
        </w:rPr>
        <w:t>4 mm</w:t>
      </w:r>
      <w:r w:rsidR="000F5E64" w:rsidRPr="005D0EED">
        <w:rPr>
          <w:rFonts w:eastAsia="MicrosoftSansSerif"/>
          <w:sz w:val="24"/>
          <w:szCs w:val="24"/>
        </w:rPr>
        <w:t xml:space="preserve">: z </w:t>
      </w:r>
    </w:p>
    <w:p w:rsidR="00E35942" w:rsidRPr="005D0EED" w:rsidRDefault="000F5E64" w:rsidP="003C542A">
      <w:pPr>
        <w:widowControl/>
        <w:overflowPunct/>
        <w:ind w:left="720"/>
        <w:jc w:val="both"/>
        <w:textAlignment w:val="auto"/>
        <w:rPr>
          <w:rFonts w:eastAsia="MicrosoftSansSerif"/>
          <w:b/>
          <w:bCs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Szyby montowane na dystansach  dystansem 1-16m i 2—16 mm, pustki wypełnione mieszanina argonu 90% i powietrza 10%.</w:t>
      </w:r>
    </w:p>
    <w:p w:rsidR="0075316D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bCs/>
          <w:sz w:val="24"/>
          <w:szCs w:val="24"/>
        </w:rPr>
      </w:pPr>
      <w:r w:rsidRPr="005D0EED">
        <w:rPr>
          <w:rFonts w:eastAsia="MicrosoftSansSerif"/>
          <w:bCs/>
          <w:sz w:val="24"/>
          <w:szCs w:val="24"/>
        </w:rPr>
        <w:t>Parametry nie gorsze niż:</w:t>
      </w:r>
    </w:p>
    <w:p w:rsidR="00E35942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bCs/>
          <w:sz w:val="24"/>
          <w:szCs w:val="24"/>
        </w:rPr>
        <w:t>ś</w:t>
      </w:r>
      <w:r w:rsidR="000F5E64" w:rsidRPr="005D0EED">
        <w:rPr>
          <w:rFonts w:eastAsia="MicrosoftSansSerif"/>
          <w:bCs/>
          <w:sz w:val="24"/>
          <w:szCs w:val="24"/>
        </w:rPr>
        <w:t xml:space="preserve">wiatło widzialne </w:t>
      </w:r>
      <w:r w:rsidR="00E35942" w:rsidRPr="005D0EED">
        <w:rPr>
          <w:rFonts w:eastAsia="MicrosoftSansSerif"/>
          <w:sz w:val="24"/>
          <w:szCs w:val="24"/>
        </w:rPr>
        <w:t xml:space="preserve">transmisja [%] </w:t>
      </w:r>
      <w:proofErr w:type="spellStart"/>
      <w:r w:rsidR="00E35942" w:rsidRPr="005D0EED">
        <w:rPr>
          <w:rFonts w:eastAsia="MicrosoftSansSerif"/>
          <w:sz w:val="24"/>
          <w:szCs w:val="24"/>
        </w:rPr>
        <w:t>τv</w:t>
      </w:r>
      <w:proofErr w:type="spellEnd"/>
      <w:r w:rsidR="00E35942" w:rsidRPr="005D0EED">
        <w:rPr>
          <w:rFonts w:eastAsia="MicrosoftSansSerif"/>
          <w:sz w:val="24"/>
          <w:szCs w:val="24"/>
        </w:rPr>
        <w:t xml:space="preserve"> = 62.7</w:t>
      </w:r>
    </w:p>
    <w:p w:rsidR="000F5E64" w:rsidRPr="005D0EED" w:rsidRDefault="000F5E64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  <w:vertAlign w:val="subscript"/>
        </w:rPr>
      </w:pPr>
      <w:r w:rsidRPr="005D0EED">
        <w:rPr>
          <w:rFonts w:eastAsia="MicrosoftSansSerif"/>
          <w:sz w:val="24"/>
          <w:szCs w:val="24"/>
        </w:rPr>
        <w:t xml:space="preserve">odbicie z zewnątrz </w:t>
      </w:r>
      <w:proofErr w:type="spellStart"/>
      <w:r w:rsidRPr="005D0EED">
        <w:rPr>
          <w:rFonts w:eastAsia="MicrosoftSansSerif"/>
          <w:sz w:val="24"/>
          <w:szCs w:val="24"/>
        </w:rPr>
        <w:t>p</w:t>
      </w:r>
      <w:r w:rsidRPr="005D0EED">
        <w:rPr>
          <w:rFonts w:eastAsia="MicrosoftSansSerif"/>
          <w:sz w:val="24"/>
          <w:szCs w:val="24"/>
          <w:vertAlign w:val="subscript"/>
        </w:rPr>
        <w:t>V</w:t>
      </w:r>
      <w:proofErr w:type="spellEnd"/>
      <w:r w:rsidRPr="005D0EED">
        <w:rPr>
          <w:rFonts w:eastAsia="MicrosoftSansSerif"/>
          <w:sz w:val="24"/>
          <w:szCs w:val="24"/>
          <w:vertAlign w:val="subscript"/>
        </w:rPr>
        <w:t xml:space="preserve"> </w:t>
      </w:r>
      <w:r w:rsidRPr="005D0EED">
        <w:rPr>
          <w:rFonts w:eastAsia="MicrosoftSansSerif"/>
          <w:sz w:val="24"/>
          <w:szCs w:val="24"/>
        </w:rPr>
        <w:t>13,5</w:t>
      </w:r>
    </w:p>
    <w:p w:rsidR="000F5E64" w:rsidRPr="005D0EED" w:rsidRDefault="000F5E64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 xml:space="preserve">obicie z wewnątrz </w:t>
      </w:r>
      <w:proofErr w:type="spellStart"/>
      <w:r w:rsidRPr="005D0EED">
        <w:rPr>
          <w:rFonts w:eastAsia="MicrosoftSansSerif"/>
          <w:sz w:val="24"/>
          <w:szCs w:val="24"/>
        </w:rPr>
        <w:t>p</w:t>
      </w:r>
      <w:r w:rsidRPr="005D0EED">
        <w:rPr>
          <w:rFonts w:eastAsia="MicrosoftSansSerif"/>
          <w:sz w:val="24"/>
          <w:szCs w:val="24"/>
          <w:vertAlign w:val="subscript"/>
        </w:rPr>
        <w:t>V</w:t>
      </w:r>
      <w:proofErr w:type="spellEnd"/>
      <w:r w:rsidRPr="005D0EED">
        <w:rPr>
          <w:rFonts w:eastAsia="MicrosoftSansSerif"/>
          <w:sz w:val="24"/>
          <w:szCs w:val="24"/>
        </w:rPr>
        <w:t xml:space="preserve"> 16,3</w:t>
      </w:r>
    </w:p>
    <w:p w:rsidR="000F5E64" w:rsidRPr="005D0EED" w:rsidRDefault="000F5E64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współczynnik odzwierciedlenia kolorów R</w:t>
      </w:r>
      <w:r w:rsidRPr="005D0EED">
        <w:rPr>
          <w:rFonts w:eastAsia="MicrosoftSansSerif"/>
          <w:sz w:val="24"/>
          <w:szCs w:val="24"/>
          <w:vertAlign w:val="subscript"/>
        </w:rPr>
        <w:t>a</w:t>
      </w:r>
      <w:r w:rsidRPr="005D0EED">
        <w:rPr>
          <w:rFonts w:eastAsia="MicrosoftSansSerif"/>
          <w:sz w:val="24"/>
          <w:szCs w:val="24"/>
        </w:rPr>
        <w:t>92,8</w:t>
      </w:r>
    </w:p>
    <w:p w:rsidR="000F5E64" w:rsidRPr="005D0EED" w:rsidRDefault="000F5E64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całkowita przepuszczalność promieniowania słonecznego % g+35.3</w:t>
      </w:r>
    </w:p>
    <w:p w:rsidR="000F5E64" w:rsidRPr="005D0EED" w:rsidRDefault="000F5E64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współczynnik zacienienia (g/0,87) Sc+0,41</w:t>
      </w:r>
    </w:p>
    <w:p w:rsidR="000F5E64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przepuszczalność bezpośrednia (%) T</w:t>
      </w:r>
      <w:r w:rsidRPr="005D0EED">
        <w:rPr>
          <w:rFonts w:eastAsia="MicrosoftSansSerif"/>
          <w:sz w:val="24"/>
          <w:szCs w:val="24"/>
          <w:vertAlign w:val="subscript"/>
        </w:rPr>
        <w:t>e</w:t>
      </w:r>
      <w:r w:rsidRPr="005D0EED">
        <w:rPr>
          <w:rFonts w:eastAsia="MicrosoftSansSerif"/>
          <w:sz w:val="24"/>
          <w:szCs w:val="24"/>
        </w:rPr>
        <w:t xml:space="preserve"> + 29,9 </w:t>
      </w:r>
    </w:p>
    <w:p w:rsidR="0075316D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>odbicie bezpośrednie z wewnątrz (%)  p</w:t>
      </w:r>
      <w:r w:rsidRPr="005D0EED">
        <w:rPr>
          <w:rFonts w:eastAsia="MicrosoftSansSerif"/>
          <w:sz w:val="24"/>
          <w:szCs w:val="24"/>
          <w:vertAlign w:val="subscript"/>
        </w:rPr>
        <w:t>e</w:t>
      </w:r>
      <w:r w:rsidRPr="005D0EED">
        <w:rPr>
          <w:rFonts w:eastAsia="MicrosoftSansSerif"/>
          <w:sz w:val="24"/>
          <w:szCs w:val="24"/>
        </w:rPr>
        <w:t xml:space="preserve"> = 29.2</w:t>
      </w:r>
    </w:p>
    <w:p w:rsidR="0075316D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proofErr w:type="spellStart"/>
      <w:r w:rsidRPr="005D0EED">
        <w:rPr>
          <w:rFonts w:eastAsia="MicrosoftSansSerif"/>
          <w:sz w:val="24"/>
          <w:szCs w:val="24"/>
        </w:rPr>
        <w:t>absorbcja</w:t>
      </w:r>
      <w:proofErr w:type="spellEnd"/>
      <w:r w:rsidRPr="005D0EED">
        <w:rPr>
          <w:rFonts w:eastAsia="MicrosoftSansSerif"/>
          <w:sz w:val="24"/>
          <w:szCs w:val="24"/>
        </w:rPr>
        <w:t xml:space="preserve"> bezpośrednia (%) a = 30,6</w:t>
      </w:r>
    </w:p>
    <w:p w:rsidR="0075316D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 xml:space="preserve">transmisja ultra fioletu (%) </w:t>
      </w:r>
      <w:proofErr w:type="spellStart"/>
      <w:r w:rsidRPr="005D0EED">
        <w:rPr>
          <w:rFonts w:eastAsia="MicrosoftSansSerif"/>
          <w:sz w:val="24"/>
          <w:szCs w:val="24"/>
        </w:rPr>
        <w:t>T</w:t>
      </w:r>
      <w:r w:rsidRPr="005D0EED">
        <w:rPr>
          <w:rFonts w:eastAsia="MicrosoftSansSerif"/>
          <w:sz w:val="24"/>
          <w:szCs w:val="24"/>
          <w:vertAlign w:val="subscript"/>
        </w:rPr>
        <w:t>uv</w:t>
      </w:r>
      <w:proofErr w:type="spellEnd"/>
      <w:r w:rsidRPr="005D0EED">
        <w:rPr>
          <w:rFonts w:eastAsia="MicrosoftSansSerif"/>
          <w:sz w:val="24"/>
          <w:szCs w:val="24"/>
        </w:rPr>
        <w:t xml:space="preserve"> = 0.8</w:t>
      </w:r>
    </w:p>
    <w:p w:rsidR="0075316D" w:rsidRPr="005D0EED" w:rsidRDefault="0075316D" w:rsidP="003C542A">
      <w:pPr>
        <w:widowControl/>
        <w:overflowPunct/>
        <w:ind w:firstLine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 xml:space="preserve">współczynnik wtórnego przekazywania energii do wewnątrz (%) </w:t>
      </w:r>
      <w:proofErr w:type="spellStart"/>
      <w:r w:rsidRPr="005D0EED">
        <w:rPr>
          <w:rFonts w:eastAsia="MicrosoftSansSerif"/>
          <w:sz w:val="24"/>
          <w:szCs w:val="24"/>
        </w:rPr>
        <w:t>q</w:t>
      </w:r>
      <w:r w:rsidRPr="005D0EED">
        <w:rPr>
          <w:rFonts w:eastAsia="MicrosoftSansSerif"/>
          <w:sz w:val="24"/>
          <w:szCs w:val="24"/>
          <w:vertAlign w:val="subscript"/>
        </w:rPr>
        <w:t>i</w:t>
      </w:r>
      <w:proofErr w:type="spellEnd"/>
      <w:r w:rsidRPr="005D0EED">
        <w:rPr>
          <w:rFonts w:eastAsia="MicrosoftSansSerif"/>
          <w:sz w:val="24"/>
          <w:szCs w:val="24"/>
          <w:vertAlign w:val="subscript"/>
        </w:rPr>
        <w:t xml:space="preserve"> </w:t>
      </w:r>
      <w:r w:rsidRPr="005D0EED">
        <w:rPr>
          <w:rFonts w:eastAsia="MicrosoftSansSerif"/>
          <w:sz w:val="24"/>
          <w:szCs w:val="24"/>
        </w:rPr>
        <w:t>= 5,4</w:t>
      </w:r>
    </w:p>
    <w:p w:rsidR="00561B11" w:rsidRPr="005D0EED" w:rsidRDefault="00561B11" w:rsidP="00561B11">
      <w:pPr>
        <w:widowControl/>
        <w:overflowPunct/>
        <w:ind w:left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lastRenderedPageBreak/>
        <w:t>W oknach, drzwiach i fasadach, zastosować nawietrzaki okienne (na każdym module).</w:t>
      </w:r>
    </w:p>
    <w:p w:rsidR="00561B11" w:rsidRPr="005D0EED" w:rsidRDefault="00561B11" w:rsidP="00561B11">
      <w:pPr>
        <w:widowControl/>
        <w:overflowPunct/>
        <w:ind w:left="720"/>
        <w:jc w:val="both"/>
        <w:textAlignment w:val="auto"/>
        <w:rPr>
          <w:rFonts w:eastAsia="MicrosoftSansSerif"/>
          <w:sz w:val="24"/>
          <w:szCs w:val="24"/>
        </w:rPr>
      </w:pPr>
      <w:r w:rsidRPr="005D0EED">
        <w:rPr>
          <w:rFonts w:eastAsia="MicrosoftSansSerif"/>
          <w:sz w:val="24"/>
          <w:szCs w:val="24"/>
        </w:rPr>
        <w:t xml:space="preserve">W każdym otwieralnym module zastosować funkcję </w:t>
      </w:r>
      <w:proofErr w:type="spellStart"/>
      <w:r w:rsidRPr="005D0EED">
        <w:rPr>
          <w:rFonts w:eastAsia="MicrosoftSansSerif"/>
          <w:sz w:val="24"/>
          <w:szCs w:val="24"/>
        </w:rPr>
        <w:t>rozszczelniania</w:t>
      </w:r>
      <w:proofErr w:type="spellEnd"/>
      <w:r w:rsidRPr="005D0EED">
        <w:rPr>
          <w:rFonts w:eastAsia="MicrosoftSansSerif"/>
          <w:sz w:val="24"/>
          <w:szCs w:val="24"/>
        </w:rPr>
        <w:t>.</w:t>
      </w:r>
    </w:p>
    <w:p w:rsidR="0075316D" w:rsidRPr="005D0EED" w:rsidRDefault="0075316D" w:rsidP="000F5E64">
      <w:pPr>
        <w:widowControl/>
        <w:overflowPunct/>
        <w:ind w:firstLine="720"/>
        <w:textAlignment w:val="auto"/>
        <w:rPr>
          <w:rFonts w:ascii="MicrosoftSansSerif" w:eastAsia="MicrosoftSansSerif" w:cs="MicrosoftSansSerif"/>
        </w:rPr>
      </w:pPr>
    </w:p>
    <w:p w:rsidR="00C106F3" w:rsidRPr="005D0EED" w:rsidRDefault="0075316D" w:rsidP="003C542A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W</w:t>
      </w:r>
      <w:r w:rsidR="00C106F3" w:rsidRPr="005D0EED">
        <w:rPr>
          <w:sz w:val="24"/>
          <w:szCs w:val="24"/>
        </w:rPr>
        <w:t xml:space="preserve"> pomieszczeniu </w:t>
      </w:r>
      <w:r w:rsidR="00186A3E" w:rsidRPr="005D0EED">
        <w:rPr>
          <w:sz w:val="24"/>
          <w:szCs w:val="24"/>
        </w:rPr>
        <w:t>na V piętrze ( poziom =13,10m)</w:t>
      </w:r>
      <w:r w:rsidR="00C106F3" w:rsidRPr="005D0EED">
        <w:rPr>
          <w:sz w:val="24"/>
          <w:szCs w:val="24"/>
        </w:rPr>
        <w:t xml:space="preserve"> w fasadzie zamontowane będzie okno kontrolne dla </w:t>
      </w:r>
      <w:proofErr w:type="spellStart"/>
      <w:r w:rsidR="00C106F3" w:rsidRPr="005D0EED">
        <w:rPr>
          <w:sz w:val="24"/>
          <w:szCs w:val="24"/>
        </w:rPr>
        <w:t>fotofiniszu</w:t>
      </w:r>
      <w:proofErr w:type="spellEnd"/>
      <w:r w:rsidR="00C106F3" w:rsidRPr="005D0EED">
        <w:rPr>
          <w:sz w:val="24"/>
          <w:szCs w:val="24"/>
        </w:rPr>
        <w:t>.</w:t>
      </w:r>
    </w:p>
    <w:p w:rsidR="001C4892" w:rsidRPr="005D0EED" w:rsidRDefault="00C106F3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Okno fasady ściennej znajdujące się w linii finiszu  wykonać jako otwierane na zewnątrz z elementem blokującym skrzydło okna</w:t>
      </w:r>
      <w:r w:rsidR="00561B11" w:rsidRPr="005D0EED">
        <w:rPr>
          <w:color w:val="000000"/>
          <w:sz w:val="24"/>
        </w:rPr>
        <w:t xml:space="preserve"> (</w:t>
      </w:r>
      <w:r w:rsidR="008D2A6A" w:rsidRPr="005D0EED">
        <w:rPr>
          <w:color w:val="000000"/>
          <w:sz w:val="24"/>
        </w:rPr>
        <w:t>siłowniki)</w:t>
      </w:r>
      <w:r w:rsidRPr="005D0EED">
        <w:rPr>
          <w:color w:val="000000"/>
          <w:sz w:val="24"/>
        </w:rPr>
        <w:t xml:space="preserve">. </w:t>
      </w:r>
    </w:p>
    <w:p w:rsidR="001C4892" w:rsidRPr="005D0EED" w:rsidRDefault="001C4892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Siłownik </w:t>
      </w:r>
      <w:r w:rsidR="00674BE5" w:rsidRPr="005D0EED">
        <w:rPr>
          <w:color w:val="000000"/>
          <w:sz w:val="24"/>
        </w:rPr>
        <w:t>ma być zamontowany</w:t>
      </w:r>
      <w:r w:rsidRPr="005D0EED">
        <w:rPr>
          <w:color w:val="000000"/>
          <w:sz w:val="24"/>
        </w:rPr>
        <w:t xml:space="preserve"> przez dostawcę systemu okiennego.</w:t>
      </w:r>
    </w:p>
    <w:p w:rsidR="001C4892" w:rsidRPr="005D0EED" w:rsidRDefault="001C4892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Zastosować siłownik ramienny z szyna ślizgową, otwierany automatycznie.</w:t>
      </w:r>
    </w:p>
    <w:p w:rsidR="001C4892" w:rsidRPr="005D0EED" w:rsidRDefault="001C4892" w:rsidP="003F4FE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</w:p>
    <w:p w:rsidR="001C4892" w:rsidRPr="005D0EED" w:rsidRDefault="00674BE5" w:rsidP="001C4892">
      <w:pPr>
        <w:widowControl/>
        <w:overflowPunct/>
        <w:ind w:left="720"/>
        <w:textAlignment w:val="auto"/>
        <w:rPr>
          <w:sz w:val="24"/>
          <w:szCs w:val="24"/>
        </w:rPr>
      </w:pPr>
      <w:r w:rsidRPr="005D0EED">
        <w:rPr>
          <w:sz w:val="24"/>
          <w:szCs w:val="24"/>
        </w:rPr>
        <w:t>Zastosować siłownik p</w:t>
      </w:r>
      <w:r w:rsidR="001C4892" w:rsidRPr="005D0EED">
        <w:rPr>
          <w:sz w:val="24"/>
          <w:szCs w:val="24"/>
        </w:rPr>
        <w:t>rzystosowany do stosowania w przegrodach zewnętrznych , otwierany na zewnątrz, obrót ramienia do 140°, czas otwarcia poniżej 60 sekund, z wyłącznikiem przeciążeniowym, montaż napędu na profilu ramy bądź skrzydła</w:t>
      </w:r>
      <w:r w:rsidRPr="005D0EED">
        <w:rPr>
          <w:sz w:val="24"/>
          <w:szCs w:val="24"/>
        </w:rPr>
        <w:t>.</w:t>
      </w:r>
    </w:p>
    <w:p w:rsidR="001C4892" w:rsidRPr="005D0EED" w:rsidRDefault="001C4892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C106F3" w:rsidRPr="005D0EED" w:rsidRDefault="00C106F3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Od wewnętrznej </w:t>
      </w:r>
      <w:r w:rsidR="008D2A6A" w:rsidRPr="005D0EED">
        <w:rPr>
          <w:color w:val="000000"/>
          <w:sz w:val="24"/>
        </w:rPr>
        <w:t xml:space="preserve">strony ramy </w:t>
      </w:r>
      <w:r w:rsidRPr="005D0EED">
        <w:rPr>
          <w:color w:val="000000"/>
          <w:sz w:val="24"/>
        </w:rPr>
        <w:t>okna zamocowana zostanie druga ram</w:t>
      </w:r>
      <w:r w:rsidR="008D2A6A" w:rsidRPr="005D0EED">
        <w:rPr>
          <w:color w:val="000000"/>
          <w:sz w:val="24"/>
        </w:rPr>
        <w:t>a  demontowalna z wypełnieniem ze szkła bezpiecznego</w:t>
      </w:r>
      <w:r w:rsidR="002B5571" w:rsidRPr="005D0EED">
        <w:rPr>
          <w:color w:val="000000"/>
          <w:sz w:val="24"/>
        </w:rPr>
        <w:t xml:space="preserve"> z wyciętymi otworami</w:t>
      </w:r>
      <w:r w:rsidRPr="005D0EED">
        <w:rPr>
          <w:color w:val="000000"/>
          <w:sz w:val="24"/>
        </w:rPr>
        <w:t xml:space="preserve">. </w:t>
      </w:r>
      <w:r w:rsidR="008D2A6A" w:rsidRPr="005D0EED">
        <w:rPr>
          <w:color w:val="000000"/>
          <w:sz w:val="24"/>
        </w:rPr>
        <w:t>krawędź szyby należy zeszlifować, w celu zabezpieczenia przed skaleczeniem.</w:t>
      </w:r>
    </w:p>
    <w:p w:rsidR="00C106F3" w:rsidRPr="005D0EED" w:rsidRDefault="00C106F3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</w:p>
    <w:p w:rsidR="00057A8E" w:rsidRPr="005D0EED" w:rsidRDefault="00C106F3" w:rsidP="00257E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Drzwi wyjściowe na balkony wykonać nowe z profili aluminiowych w kolorze </w:t>
      </w:r>
      <w:r w:rsidRPr="005D0EED">
        <w:rPr>
          <w:color w:val="000000"/>
          <w:sz w:val="24"/>
        </w:rPr>
        <w:tab/>
        <w:t>brązowym. W dolnej części drzwi zamontować „okno”</w:t>
      </w:r>
      <w:r w:rsidR="0075316D" w:rsidRPr="005D0EED">
        <w:rPr>
          <w:color w:val="000000"/>
          <w:sz w:val="24"/>
        </w:rPr>
        <w:t xml:space="preserve"> otwieralne, którego światło</w:t>
      </w:r>
      <w:r w:rsidRPr="005D0EED">
        <w:rPr>
          <w:color w:val="000000"/>
          <w:sz w:val="24"/>
        </w:rPr>
        <w:t xml:space="preserve"> </w:t>
      </w:r>
      <w:r w:rsidR="0075316D" w:rsidRPr="005D0EED">
        <w:rPr>
          <w:color w:val="000000"/>
          <w:sz w:val="24"/>
        </w:rPr>
        <w:t xml:space="preserve">wypełnione będzie </w:t>
      </w:r>
      <w:r w:rsidRPr="005D0EED">
        <w:rPr>
          <w:color w:val="000000"/>
          <w:sz w:val="24"/>
        </w:rPr>
        <w:t xml:space="preserve"> </w:t>
      </w:r>
      <w:r w:rsidR="0075316D" w:rsidRPr="005D0EED">
        <w:rPr>
          <w:color w:val="000000"/>
          <w:sz w:val="24"/>
        </w:rPr>
        <w:t>przepustem szczotkowym</w:t>
      </w:r>
      <w:r w:rsidRPr="005D0EED">
        <w:rPr>
          <w:color w:val="000000"/>
          <w:sz w:val="24"/>
        </w:rPr>
        <w:t xml:space="preserve"> w celu umożliwienia przeciągania kabli.</w:t>
      </w:r>
    </w:p>
    <w:p w:rsidR="00057A8E" w:rsidRPr="005D0EED" w:rsidRDefault="00057A8E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  <w:szCs w:val="24"/>
        </w:rPr>
      </w:pPr>
    </w:p>
    <w:p w:rsidR="00972D28" w:rsidRPr="005D0EED" w:rsidRDefault="00972D28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Całą ślusarkę</w:t>
      </w:r>
      <w:r w:rsidR="00257EA6" w:rsidRPr="005D0EED">
        <w:rPr>
          <w:color w:val="000000"/>
          <w:sz w:val="24"/>
        </w:rPr>
        <w:t xml:space="preserve"> przeszkloną </w:t>
      </w:r>
      <w:r w:rsidR="00540F33" w:rsidRPr="005D0EED">
        <w:rPr>
          <w:color w:val="000000"/>
          <w:sz w:val="24"/>
        </w:rPr>
        <w:t>(</w:t>
      </w:r>
      <w:r w:rsidRPr="005D0EED">
        <w:rPr>
          <w:color w:val="000000"/>
          <w:sz w:val="24"/>
        </w:rPr>
        <w:t>okna, drzwi przeszklone, fasady) wykonać jako jednolitą dla całego obiektu.</w:t>
      </w:r>
      <w:r w:rsidR="00C92A36" w:rsidRPr="005D0EED">
        <w:rPr>
          <w:color w:val="000000"/>
          <w:sz w:val="24"/>
        </w:rPr>
        <w:t xml:space="preserve"> </w:t>
      </w:r>
    </w:p>
    <w:p w:rsidR="003F4FE1" w:rsidRPr="005D0EED" w:rsidRDefault="003F4FE1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3F4FE1" w:rsidRPr="005D0EED" w:rsidRDefault="003F4FE1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Słupki konstrukcyjne w „tramwaju”, zlokalizowane w płaszczyźnie przeszkleń,  łączące strop górny i dolny, obudować obustronnie blachą powlekaną w kolorze brązowym – identycznym jak kolor ślusarki.</w:t>
      </w:r>
    </w:p>
    <w:p w:rsidR="00257EA6" w:rsidRPr="005D0EED" w:rsidRDefault="00257EA6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257EA6" w:rsidRPr="005D0EED" w:rsidRDefault="00257EA6" w:rsidP="00257E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W przyziemiu znajdują się drzwi stalowe pełne dwuskrzydłowe.</w:t>
      </w:r>
    </w:p>
    <w:p w:rsidR="00257EA6" w:rsidRPr="005D0EED" w:rsidRDefault="00257EA6" w:rsidP="00257E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Projektuje się wymianę tych drzwi na nowe: stalowe ocieplane, dwuskrzydłowe pełne</w:t>
      </w:r>
      <w:r w:rsidR="00824D5B" w:rsidRPr="005D0EED">
        <w:rPr>
          <w:sz w:val="24"/>
          <w:szCs w:val="24"/>
        </w:rPr>
        <w:t xml:space="preserve"> (</w:t>
      </w:r>
      <w:r w:rsidRPr="005D0EED">
        <w:rPr>
          <w:sz w:val="24"/>
          <w:szCs w:val="24"/>
        </w:rPr>
        <w:t xml:space="preserve">jedno ze skrzydeł 90cm, drugie wynikowe). Kolor drzwi – </w:t>
      </w:r>
      <w:r w:rsidR="00824D5B" w:rsidRPr="005D0EED">
        <w:rPr>
          <w:sz w:val="24"/>
          <w:szCs w:val="24"/>
        </w:rPr>
        <w:t xml:space="preserve">dostosowany do elewacji - </w:t>
      </w:r>
      <w:r w:rsidRPr="005D0EED">
        <w:rPr>
          <w:sz w:val="24"/>
          <w:szCs w:val="24"/>
        </w:rPr>
        <w:t>biały.</w:t>
      </w:r>
    </w:p>
    <w:p w:rsidR="00257EA6" w:rsidRPr="005D0EED" w:rsidRDefault="00257EA6" w:rsidP="00257E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W skrzydle drzwi zamontować żaluzje stałą żaluzję o powierzchni czynnej 0,2 m</w:t>
      </w:r>
      <w:r w:rsidRPr="005D0EED">
        <w:rPr>
          <w:sz w:val="24"/>
          <w:szCs w:val="24"/>
          <w:vertAlign w:val="superscript"/>
        </w:rPr>
        <w:t>2</w:t>
      </w:r>
      <w:r w:rsidRPr="005D0EED">
        <w:rPr>
          <w:sz w:val="24"/>
          <w:szCs w:val="24"/>
        </w:rPr>
        <w:t>.</w:t>
      </w:r>
    </w:p>
    <w:p w:rsidR="00972D28" w:rsidRPr="005D0EED" w:rsidRDefault="002B5571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  <w:szCs w:val="24"/>
        </w:rPr>
      </w:pPr>
      <w:r w:rsidRPr="005D0EED">
        <w:rPr>
          <w:sz w:val="24"/>
          <w:szCs w:val="24"/>
        </w:rPr>
        <w:tab/>
      </w:r>
    </w:p>
    <w:p w:rsidR="002B5571" w:rsidRPr="005D0EED" w:rsidRDefault="002B5571" w:rsidP="002B557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  <w:szCs w:val="24"/>
        </w:rPr>
      </w:pPr>
      <w:r w:rsidRPr="005D0EED">
        <w:rPr>
          <w:sz w:val="24"/>
          <w:szCs w:val="24"/>
        </w:rPr>
        <w:tab/>
        <w:t>Aluminium pozyskane z demontażu, jest przeznaczone do rozliczenia w kosztorysie- będzie stanowiło umniejszenie przychodu Wykonawcy robót.</w:t>
      </w:r>
    </w:p>
    <w:p w:rsidR="002B5571" w:rsidRPr="005D0EED" w:rsidRDefault="002B5571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  <w:szCs w:val="24"/>
        </w:rPr>
      </w:pPr>
    </w:p>
    <w:p w:rsidR="002B5571" w:rsidRPr="005D0EED" w:rsidRDefault="002B5571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  <w:szCs w:val="24"/>
        </w:rPr>
      </w:pPr>
      <w:r w:rsidRPr="005D0EED">
        <w:rPr>
          <w:sz w:val="24"/>
          <w:szCs w:val="24"/>
        </w:rPr>
        <w:tab/>
      </w:r>
    </w:p>
    <w:p w:rsidR="007615BE" w:rsidRPr="005D0EED" w:rsidRDefault="007615BE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3.6. Pokrycie dachu</w:t>
      </w:r>
      <w:r w:rsidR="0092696A" w:rsidRPr="005D0EED">
        <w:rPr>
          <w:sz w:val="24"/>
          <w:szCs w:val="24"/>
        </w:rPr>
        <w:t xml:space="preserve"> głównego</w:t>
      </w:r>
    </w:p>
    <w:p w:rsidR="006E0AA2" w:rsidRPr="005D0EED" w:rsidRDefault="007615BE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Istniejące blaszane poszycie dachu wraz z des</w:t>
      </w:r>
      <w:r w:rsidR="006E0AA2" w:rsidRPr="005D0EED">
        <w:rPr>
          <w:sz w:val="24"/>
          <w:szCs w:val="24"/>
        </w:rPr>
        <w:t>kowaniem połaci należy usunąć , wraz z wypełnieniem występującym pomiędzy krokwiami.</w:t>
      </w:r>
    </w:p>
    <w:p w:rsidR="006E0AA2" w:rsidRPr="005D0EED" w:rsidRDefault="006E0AA2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Istniejące krokwie i podbitka (deskowanie wewnętrzne</w:t>
      </w:r>
      <w:r w:rsidR="009650BA" w:rsidRPr="005D0EED">
        <w:rPr>
          <w:sz w:val="24"/>
          <w:szCs w:val="24"/>
        </w:rPr>
        <w:t>) pozostają. Pozostawione d</w:t>
      </w:r>
      <w:r w:rsidRPr="005D0EED">
        <w:rPr>
          <w:sz w:val="24"/>
          <w:szCs w:val="24"/>
        </w:rPr>
        <w:t xml:space="preserve">rewno zabezpieczyć preparatem </w:t>
      </w:r>
      <w:proofErr w:type="spellStart"/>
      <w:r w:rsidRPr="005D0EED">
        <w:rPr>
          <w:sz w:val="24"/>
          <w:szCs w:val="24"/>
        </w:rPr>
        <w:t>antygrzybicznym</w:t>
      </w:r>
      <w:proofErr w:type="spellEnd"/>
      <w:r w:rsidRPr="005D0EED">
        <w:rPr>
          <w:sz w:val="24"/>
          <w:szCs w:val="24"/>
        </w:rPr>
        <w:t xml:space="preserve"> i przeciwpożarowym do NRO.</w:t>
      </w:r>
    </w:p>
    <w:p w:rsidR="009650BA" w:rsidRPr="005D0EED" w:rsidRDefault="009650BA" w:rsidP="003C542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 xml:space="preserve">Na deskowaniu ułożyć folię PE paroszczelną , przestrzeń pomiędzy krokwiami wypełnić warstwą wełny mineralnej – grubość 5 cm- 10 cm (dostosować do wysokości krokwi) z zachowaniem pustki wentylacyjnej. </w:t>
      </w:r>
    </w:p>
    <w:p w:rsidR="007615BE" w:rsidRPr="005D0EED" w:rsidRDefault="009650BA" w:rsidP="009650B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N</w:t>
      </w:r>
      <w:r w:rsidR="007615BE" w:rsidRPr="005D0EED">
        <w:rPr>
          <w:sz w:val="24"/>
          <w:szCs w:val="24"/>
        </w:rPr>
        <w:t xml:space="preserve">astępnie </w:t>
      </w:r>
      <w:r w:rsidRPr="005D0EED">
        <w:rPr>
          <w:sz w:val="24"/>
          <w:szCs w:val="24"/>
        </w:rPr>
        <w:t xml:space="preserve">należy </w:t>
      </w:r>
      <w:r w:rsidR="007615BE" w:rsidRPr="005D0EED">
        <w:rPr>
          <w:sz w:val="24"/>
          <w:szCs w:val="24"/>
        </w:rPr>
        <w:t>wykonać nowe deskowanie z płyty OSB gr. 2,5 cm</w:t>
      </w:r>
      <w:r w:rsidR="006E0AA2" w:rsidRPr="005D0EED">
        <w:rPr>
          <w:sz w:val="24"/>
          <w:szCs w:val="24"/>
        </w:rPr>
        <w:t xml:space="preserve"> (niezapalna, NRO)</w:t>
      </w:r>
      <w:r w:rsidR="007615BE" w:rsidRPr="005D0EED">
        <w:rPr>
          <w:sz w:val="24"/>
          <w:szCs w:val="24"/>
        </w:rPr>
        <w:t xml:space="preserve">.  </w:t>
      </w:r>
      <w:r w:rsidR="0075316D" w:rsidRPr="005D0EED">
        <w:rPr>
          <w:sz w:val="24"/>
          <w:szCs w:val="24"/>
        </w:rPr>
        <w:t xml:space="preserve">Na płycie OSB należy położyć papę termozgrzewalną dwuwarstwowo. </w:t>
      </w:r>
      <w:r w:rsidR="001A26E1" w:rsidRPr="005D0EED">
        <w:rPr>
          <w:sz w:val="24"/>
          <w:szCs w:val="24"/>
        </w:rPr>
        <w:t>W</w:t>
      </w:r>
      <w:r w:rsidR="007615BE" w:rsidRPr="005D0EED">
        <w:rPr>
          <w:sz w:val="24"/>
          <w:szCs w:val="24"/>
        </w:rPr>
        <w:t xml:space="preserve">ykonać nowe poszycie z </w:t>
      </w:r>
      <w:r w:rsidR="001A26E1" w:rsidRPr="005D0EED">
        <w:rPr>
          <w:sz w:val="24"/>
          <w:szCs w:val="24"/>
        </w:rPr>
        <w:t xml:space="preserve">gontu papowego </w:t>
      </w:r>
      <w:r w:rsidR="007615BE" w:rsidRPr="005D0EED">
        <w:rPr>
          <w:sz w:val="24"/>
          <w:szCs w:val="24"/>
        </w:rPr>
        <w:t>w kolorze zielonym</w:t>
      </w:r>
      <w:r w:rsidR="0075316D" w:rsidRPr="005D0EED">
        <w:rPr>
          <w:sz w:val="24"/>
          <w:szCs w:val="24"/>
        </w:rPr>
        <w:t xml:space="preserve">, odcień </w:t>
      </w:r>
      <w:r w:rsidR="0075316D" w:rsidRPr="005D0EED">
        <w:rPr>
          <w:sz w:val="24"/>
          <w:szCs w:val="24"/>
        </w:rPr>
        <w:lastRenderedPageBreak/>
        <w:t>dostosować do koloru dachów  na terenie Malty.</w:t>
      </w:r>
    </w:p>
    <w:p w:rsidR="003F4FE1" w:rsidRPr="005D0EED" w:rsidRDefault="003F4FE1" w:rsidP="009650B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Na dachu zamontować odpowietrzenie pionu kanalizacyjnego.</w:t>
      </w:r>
    </w:p>
    <w:p w:rsidR="00EC38E3" w:rsidRPr="005D0EED" w:rsidRDefault="00EC38E3" w:rsidP="00EC38E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  <w:szCs w:val="24"/>
        </w:rPr>
      </w:pPr>
    </w:p>
    <w:p w:rsidR="0092696A" w:rsidRPr="005D0EED" w:rsidRDefault="0092696A" w:rsidP="007615B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</w:p>
    <w:p w:rsidR="00DF7800" w:rsidRPr="005D0EED" w:rsidRDefault="0092696A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3.7. Pokrycie dachu na „tramwaju”</w:t>
      </w:r>
    </w:p>
    <w:p w:rsidR="001B484B" w:rsidRPr="005D0EED" w:rsidRDefault="001B484B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Na części wysuniętej w kierunku jeziora projektuje się wymianę pokrycia – projektuje się</w:t>
      </w:r>
      <w:r w:rsidR="004F51C1" w:rsidRPr="005D0EED">
        <w:rPr>
          <w:sz w:val="24"/>
          <w:szCs w:val="24"/>
        </w:rPr>
        <w:t xml:space="preserve"> demontaż istniejącego pokrycia z blachy  płaskiej i ułożenie</w:t>
      </w:r>
      <w:r w:rsidRPr="005D0EED">
        <w:rPr>
          <w:sz w:val="24"/>
          <w:szCs w:val="24"/>
        </w:rPr>
        <w:t xml:space="preserve"> nowe </w:t>
      </w:r>
      <w:r w:rsidR="004F51C1" w:rsidRPr="005D0EED">
        <w:rPr>
          <w:sz w:val="24"/>
          <w:szCs w:val="24"/>
        </w:rPr>
        <w:t>go pokrycia</w:t>
      </w:r>
      <w:r w:rsidRPr="005D0EED">
        <w:rPr>
          <w:sz w:val="24"/>
          <w:szCs w:val="24"/>
        </w:rPr>
        <w:t xml:space="preserve">  z blachy stalowej ocynkowanej, malowanej w kolorze białym.</w:t>
      </w:r>
    </w:p>
    <w:p w:rsidR="004F51C1" w:rsidRPr="005D0EED" w:rsidRDefault="004F51C1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  <w:szCs w:val="24"/>
        </w:rPr>
      </w:pPr>
      <w:r w:rsidRPr="005D0EED">
        <w:rPr>
          <w:sz w:val="24"/>
          <w:szCs w:val="24"/>
        </w:rPr>
        <w:tab/>
        <w:t>Blachę ułożyć na podłożu z papy termozgrzewalnej dwuwarstwowej i na projektowanej płycie OSB.</w:t>
      </w:r>
    </w:p>
    <w:p w:rsidR="004F51C1" w:rsidRPr="005D0EED" w:rsidRDefault="004F51C1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</w:p>
    <w:p w:rsidR="00D73F4D" w:rsidRPr="005D0EED" w:rsidRDefault="00DF7800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</w:r>
    </w:p>
    <w:p w:rsidR="003F7137" w:rsidRPr="005D0EED" w:rsidRDefault="00972D2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3.8 Rynny, </w:t>
      </w:r>
      <w:r w:rsidR="00BD674F" w:rsidRPr="005D0EED">
        <w:rPr>
          <w:sz w:val="24"/>
        </w:rPr>
        <w:t>żygacze</w:t>
      </w:r>
      <w:r w:rsidR="000F067D" w:rsidRPr="005D0EED">
        <w:rPr>
          <w:sz w:val="24"/>
        </w:rPr>
        <w:t>, opierzenia</w:t>
      </w:r>
      <w:r w:rsidRPr="005D0EED">
        <w:rPr>
          <w:sz w:val="24"/>
        </w:rPr>
        <w:t>, parapety zewnętrzne</w:t>
      </w:r>
      <w:r w:rsidR="003F4FE1" w:rsidRPr="005D0EED">
        <w:rPr>
          <w:sz w:val="24"/>
        </w:rPr>
        <w:t>, obudowy z blachy.</w:t>
      </w:r>
    </w:p>
    <w:p w:rsidR="004F51C1" w:rsidRPr="005D0EED" w:rsidRDefault="004F51C1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0F067D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972D28" w:rsidRPr="005D0EED">
        <w:rPr>
          <w:sz w:val="24"/>
        </w:rPr>
        <w:t>Projektuje się demontaż i wykonanie nowych opierzeń i parapetów:</w:t>
      </w:r>
      <w:r w:rsidRPr="005D0EED">
        <w:rPr>
          <w:sz w:val="24"/>
        </w:rPr>
        <w:t xml:space="preserve"> </w:t>
      </w:r>
    </w:p>
    <w:p w:rsidR="00DF0533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wzdłuż krawędzi tarasu VI piętra</w:t>
      </w:r>
    </w:p>
    <w:p w:rsidR="000F067D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wzdłuż krawędzi dachu</w:t>
      </w:r>
      <w:r w:rsidR="009650BA" w:rsidRPr="005D0EED">
        <w:rPr>
          <w:sz w:val="24"/>
        </w:rPr>
        <w:t xml:space="preserve"> głównego</w:t>
      </w:r>
      <w:r w:rsidR="004F51C1" w:rsidRPr="005D0EED">
        <w:rPr>
          <w:sz w:val="24"/>
        </w:rPr>
        <w:t xml:space="preserve"> i dachu „tramwaju”</w:t>
      </w:r>
    </w:p>
    <w:p w:rsidR="000F067D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na mu</w:t>
      </w:r>
      <w:r w:rsidR="00972D28" w:rsidRPr="005D0EED">
        <w:rPr>
          <w:sz w:val="24"/>
        </w:rPr>
        <w:t xml:space="preserve">rkach(balustradach) </w:t>
      </w:r>
      <w:r w:rsidR="009650BA" w:rsidRPr="005D0EED">
        <w:rPr>
          <w:sz w:val="24"/>
        </w:rPr>
        <w:t>kładki</w:t>
      </w:r>
      <w:r w:rsidR="00972D28" w:rsidRPr="005D0EED">
        <w:rPr>
          <w:sz w:val="24"/>
        </w:rPr>
        <w:t xml:space="preserve"> wejś</w:t>
      </w:r>
      <w:r w:rsidRPr="005D0EED">
        <w:rPr>
          <w:sz w:val="24"/>
        </w:rPr>
        <w:t>c</w:t>
      </w:r>
      <w:r w:rsidR="009650BA" w:rsidRPr="005D0EED">
        <w:rPr>
          <w:sz w:val="24"/>
        </w:rPr>
        <w:t xml:space="preserve">iowej na poziomie +1,10 m </w:t>
      </w:r>
    </w:p>
    <w:p w:rsidR="009650BA" w:rsidRPr="005D0EED" w:rsidRDefault="00972D28" w:rsidP="009650B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wzdłuż dolnej krawędzi okien</w:t>
      </w:r>
    </w:p>
    <w:p w:rsidR="000F067D" w:rsidRPr="005D0EED" w:rsidRDefault="00972D2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wzdłuż dolnej krawędzi fasad</w:t>
      </w:r>
    </w:p>
    <w:p w:rsidR="009650BA" w:rsidRPr="005D0EED" w:rsidRDefault="009650BA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- nad żółtymi osłonami elewacyjnymi z płyty kompozytowych </w:t>
      </w:r>
    </w:p>
    <w:p w:rsidR="009650BA" w:rsidRPr="005D0EED" w:rsidRDefault="00972D2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na dolnej krawędzi otworu w elewacji na poziomie wyjścia do drabiny technicznej</w:t>
      </w:r>
    </w:p>
    <w:p w:rsidR="003178BD" w:rsidRPr="005D0EED" w:rsidRDefault="009650BA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-na murku występującym pomiędzy słupami zewnętrznymi podtrzymującymi „tramwaj”</w:t>
      </w:r>
    </w:p>
    <w:p w:rsidR="003178BD" w:rsidRPr="005D0EED" w:rsidRDefault="00DF0533" w:rsidP="00972D28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</w:r>
    </w:p>
    <w:p w:rsidR="003178BD" w:rsidRPr="005D0EED" w:rsidRDefault="003178BD" w:rsidP="009650B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9650BA" w:rsidRPr="005D0EED">
        <w:rPr>
          <w:sz w:val="24"/>
        </w:rPr>
        <w:t>Należy wykonać nowe opierzenia z blachy</w:t>
      </w:r>
      <w:r w:rsidRPr="005D0EED">
        <w:rPr>
          <w:sz w:val="24"/>
        </w:rPr>
        <w:t xml:space="preserve"> </w:t>
      </w:r>
      <w:r w:rsidR="001A26E1" w:rsidRPr="005D0EED">
        <w:rPr>
          <w:sz w:val="24"/>
        </w:rPr>
        <w:t>cynk-tytan</w:t>
      </w:r>
      <w:r w:rsidRPr="005D0EED">
        <w:rPr>
          <w:sz w:val="24"/>
        </w:rPr>
        <w:t xml:space="preserve"> gr. 0,5mm. </w:t>
      </w:r>
    </w:p>
    <w:p w:rsidR="003178BD" w:rsidRPr="005D0EED" w:rsidRDefault="003178BD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3178BD" w:rsidRPr="005D0EED" w:rsidRDefault="003178BD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0F067D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</w:r>
      <w:r w:rsidR="00972D28" w:rsidRPr="005D0EED">
        <w:rPr>
          <w:sz w:val="24"/>
        </w:rPr>
        <w:t>Projektuje się demontaż i wykonanie nowych</w:t>
      </w:r>
      <w:r w:rsidR="00194689" w:rsidRPr="005D0EED">
        <w:rPr>
          <w:sz w:val="24"/>
        </w:rPr>
        <w:t xml:space="preserve"> rynien ø 8</w:t>
      </w:r>
      <w:r w:rsidR="00972D28" w:rsidRPr="005D0EED">
        <w:rPr>
          <w:sz w:val="24"/>
        </w:rPr>
        <w:t>:</w:t>
      </w:r>
    </w:p>
    <w:p w:rsidR="000F067D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na krawędzi dolnej dachu</w:t>
      </w:r>
      <w:r w:rsidR="004F51C1" w:rsidRPr="005D0EED">
        <w:rPr>
          <w:sz w:val="24"/>
        </w:rPr>
        <w:t xml:space="preserve"> głównego – blach </w:t>
      </w:r>
      <w:r w:rsidR="001A26E1" w:rsidRPr="005D0EED">
        <w:rPr>
          <w:sz w:val="24"/>
        </w:rPr>
        <w:t xml:space="preserve">cynk-tytan </w:t>
      </w:r>
      <w:r w:rsidR="003178BD" w:rsidRPr="005D0EED">
        <w:rPr>
          <w:sz w:val="24"/>
        </w:rPr>
        <w:t>gr. 0,5mm</w:t>
      </w:r>
      <w:r w:rsidR="004F51C1" w:rsidRPr="005D0EED">
        <w:rPr>
          <w:sz w:val="24"/>
        </w:rPr>
        <w:t xml:space="preserve"> </w:t>
      </w:r>
    </w:p>
    <w:p w:rsidR="004F51C1" w:rsidRPr="005D0EED" w:rsidRDefault="000F067D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- na krawędzi </w:t>
      </w:r>
      <w:r w:rsidR="00BD25A5" w:rsidRPr="005D0EED">
        <w:rPr>
          <w:sz w:val="24"/>
        </w:rPr>
        <w:t xml:space="preserve">tarasu na poziomie VI kondygnacji </w:t>
      </w:r>
      <w:r w:rsidR="001A26E1" w:rsidRPr="005D0EED">
        <w:rPr>
          <w:sz w:val="24"/>
        </w:rPr>
        <w:t xml:space="preserve">– blacha cynk-tytan </w:t>
      </w:r>
      <w:r w:rsidR="003178BD" w:rsidRPr="005D0EED">
        <w:rPr>
          <w:sz w:val="24"/>
        </w:rPr>
        <w:t>gr. 0,5mm</w:t>
      </w:r>
    </w:p>
    <w:p w:rsidR="00BD25A5" w:rsidRPr="005D0EED" w:rsidRDefault="00BD25A5" w:rsidP="00BD25A5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/>
        <w:rPr>
          <w:sz w:val="24"/>
        </w:rPr>
      </w:pPr>
    </w:p>
    <w:p w:rsidR="00972D28" w:rsidRPr="005D0EED" w:rsidRDefault="00972D2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Projektuje się demontaż i wykonanie nowych żygaczy ø 10:</w:t>
      </w:r>
    </w:p>
    <w:p w:rsidR="00972D28" w:rsidRPr="005D0EED" w:rsidRDefault="00972D2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- na krawędzi dolnej dachu</w:t>
      </w:r>
    </w:p>
    <w:p w:rsidR="00972D28" w:rsidRPr="005D0EED" w:rsidRDefault="00972D2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 xml:space="preserve">- na krawędzi tarasu na poziomie VI kondygnacji </w:t>
      </w:r>
    </w:p>
    <w:p w:rsidR="000F067D" w:rsidRPr="005D0EED" w:rsidRDefault="00C92A36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jc w:val="both"/>
        <w:rPr>
          <w:sz w:val="24"/>
        </w:rPr>
      </w:pPr>
      <w:r w:rsidRPr="005D0EED">
        <w:rPr>
          <w:sz w:val="24"/>
        </w:rPr>
        <w:tab/>
      </w:r>
      <w:r w:rsidR="00BD25A5" w:rsidRPr="005D0EED">
        <w:rPr>
          <w:sz w:val="24"/>
        </w:rPr>
        <w:t>Dodatkowo projektuje się żygacze, od</w:t>
      </w:r>
      <w:r w:rsidR="000F067D" w:rsidRPr="005D0EED">
        <w:rPr>
          <w:sz w:val="24"/>
        </w:rPr>
        <w:t>prowadzające wodę z balkonów</w:t>
      </w:r>
      <w:r w:rsidR="00540F33" w:rsidRPr="005D0EED">
        <w:rPr>
          <w:sz w:val="24"/>
        </w:rPr>
        <w:t>.</w:t>
      </w:r>
    </w:p>
    <w:p w:rsidR="003914C8" w:rsidRPr="005D0EED" w:rsidRDefault="003914C8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</w:rPr>
        <w:tab/>
        <w:t>W celu wykonania odprowadzenia wody deszczowej z płyt balkonowych należy na poziomie posadzki płyty wykonać otwór w części murowej i osadzić rurkę</w:t>
      </w:r>
      <w:r w:rsidR="003178BD" w:rsidRPr="005D0EED">
        <w:rPr>
          <w:sz w:val="24"/>
        </w:rPr>
        <w:t xml:space="preserve"> stalową oc</w:t>
      </w:r>
      <w:r w:rsidR="004F51C1" w:rsidRPr="005D0EED">
        <w:rPr>
          <w:sz w:val="24"/>
        </w:rPr>
        <w:t>ynkowaną</w:t>
      </w:r>
      <w:r w:rsidRPr="005D0EED">
        <w:rPr>
          <w:sz w:val="24"/>
        </w:rPr>
        <w:t xml:space="preserve"> o średnicy 50 mm jako odpływ . Rurkę przewiesić na zewnątrz 10 </w:t>
      </w:r>
      <w:proofErr w:type="spellStart"/>
      <w:r w:rsidRPr="005D0EED">
        <w:rPr>
          <w:sz w:val="24"/>
        </w:rPr>
        <w:t>cm</w:t>
      </w:r>
      <w:proofErr w:type="spellEnd"/>
      <w:r w:rsidRPr="005D0EED">
        <w:rPr>
          <w:sz w:val="24"/>
        </w:rPr>
        <w:t>. poza lico ściany.</w:t>
      </w:r>
    </w:p>
    <w:p w:rsidR="003F4FE1" w:rsidRPr="005D0EED" w:rsidRDefault="003F4FE1" w:rsidP="003C542A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</w:p>
    <w:p w:rsidR="003F4FE1" w:rsidRPr="005D0EED" w:rsidRDefault="003F4FE1" w:rsidP="003F4FE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Słupki konstrukcyjne w „tramwaju”, zlokalizowane w płaszczyźnie przeszkleń,  łączące strop górny i dolny, obudować obustronnie blachą powlekaną w kolorze brązowym – identycznym jak kolor ślusarki.</w:t>
      </w:r>
    </w:p>
    <w:p w:rsidR="004F496C" w:rsidRPr="005D0EED" w:rsidRDefault="004F496C" w:rsidP="003F4FE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Obudowę z blachy w kolorze brązowym należy również wykonać pod drzwiami wejściowymi na poziomie +1,10 m.</w:t>
      </w:r>
    </w:p>
    <w:p w:rsidR="007C30CD" w:rsidRPr="005D0EED" w:rsidRDefault="007C30CD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8067F0" w:rsidRPr="005D0EED" w:rsidRDefault="008067F0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3.9 Demontaż elementów stalowych</w:t>
      </w:r>
    </w:p>
    <w:p w:rsidR="008067F0" w:rsidRPr="005D0EED" w:rsidRDefault="008067F0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 xml:space="preserve"> </w:t>
      </w:r>
      <w:r w:rsidRPr="005D0EED">
        <w:rPr>
          <w:sz w:val="24"/>
        </w:rPr>
        <w:tab/>
        <w:t>Występujące na elewacji wsporniki stalowe, należy zdemontować.</w:t>
      </w:r>
    </w:p>
    <w:p w:rsidR="004F496C" w:rsidRPr="005D0EED" w:rsidRDefault="004F496C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4F496C" w:rsidRPr="005D0EED" w:rsidRDefault="004F496C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3.10 Uszczelnienie istniejących podziemnych przejść instalacyjnych </w:t>
      </w:r>
    </w:p>
    <w:p w:rsidR="004F496C" w:rsidRPr="005D0EED" w:rsidRDefault="004F496C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Do budynku wieży, w rejonie szachów, w chodzą instalacje kablowe i rurowe.</w:t>
      </w:r>
    </w:p>
    <w:p w:rsidR="004F496C" w:rsidRPr="005D0EED" w:rsidRDefault="004F496C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lastRenderedPageBreak/>
        <w:tab/>
        <w:t xml:space="preserve">W tych miejscach należy </w:t>
      </w:r>
      <w:r w:rsidR="00E7392F" w:rsidRPr="005D0EED">
        <w:rPr>
          <w:sz w:val="24"/>
        </w:rPr>
        <w:t xml:space="preserve">rozebrać istniejącą nawierzchnie  z kostki betonowej </w:t>
      </w:r>
      <w:r w:rsidRPr="005D0EED">
        <w:rPr>
          <w:sz w:val="24"/>
        </w:rPr>
        <w:t>odkopać ściany fundamentowe, uszczelnić przejścia instalacji masą uszczelniającą. Rodzaj masy dostosować do danej instalacji.</w:t>
      </w:r>
    </w:p>
    <w:p w:rsidR="00D31096" w:rsidRPr="005D0EED" w:rsidRDefault="00D31096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Po wykonaniu tych prac należy zasypać wykopy i odtworzyć nawierzchnię z kostki pozyskanej z rozbiórki nawierzchni, układając ja na podsypce piaskowej, o grubości 10 </w:t>
      </w:r>
      <w:proofErr w:type="spellStart"/>
      <w:r w:rsidRPr="005D0EED">
        <w:rPr>
          <w:sz w:val="24"/>
        </w:rPr>
        <w:t>cm</w:t>
      </w:r>
      <w:proofErr w:type="spellEnd"/>
      <w:r w:rsidRPr="005D0EED">
        <w:rPr>
          <w:sz w:val="24"/>
        </w:rPr>
        <w:t>.</w:t>
      </w:r>
    </w:p>
    <w:p w:rsidR="00820468" w:rsidRPr="005D0EED" w:rsidRDefault="00820468" w:rsidP="00E7392F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rPr>
          <w:sz w:val="24"/>
        </w:rPr>
      </w:pPr>
    </w:p>
    <w:p w:rsidR="00820468" w:rsidRPr="005D0EED" w:rsidRDefault="0082046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</w:r>
      <w:r w:rsidR="00D31096" w:rsidRPr="005D0EED">
        <w:rPr>
          <w:sz w:val="24"/>
        </w:rPr>
        <w:t>3.11</w:t>
      </w:r>
      <w:r w:rsidRPr="005D0EED">
        <w:rPr>
          <w:sz w:val="24"/>
        </w:rPr>
        <w:t xml:space="preserve"> Kolorystyka elewacji</w:t>
      </w:r>
    </w:p>
    <w:p w:rsidR="00820468" w:rsidRPr="005D0EED" w:rsidRDefault="0082046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Wszystkie elementy </w:t>
      </w:r>
      <w:r w:rsidR="00824D5B" w:rsidRPr="005D0EED">
        <w:rPr>
          <w:sz w:val="24"/>
        </w:rPr>
        <w:t>elewacji mają być uzgodnione z Inwestorem pod kątem ich zgodności z kolorystyka sąsiedniego budynku administracyjnego i trybun.</w:t>
      </w:r>
    </w:p>
    <w:p w:rsidR="00E7392F" w:rsidRPr="005D0EED" w:rsidRDefault="00B2547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</w:rPr>
        <w:tab/>
        <w:t>Dobór tynku ; okre</w:t>
      </w:r>
      <w:r w:rsidR="00E7392F" w:rsidRPr="005D0EED">
        <w:rPr>
          <w:sz w:val="24"/>
        </w:rPr>
        <w:t xml:space="preserve">śla się na podstawie katalogu </w:t>
      </w:r>
      <w:proofErr w:type="spellStart"/>
      <w:r w:rsidR="00E7392F" w:rsidRPr="005D0EED">
        <w:rPr>
          <w:sz w:val="24"/>
        </w:rPr>
        <w:t>Kreisel</w:t>
      </w:r>
      <w:proofErr w:type="spellEnd"/>
      <w:r w:rsidR="00E7392F" w:rsidRPr="005D0EED">
        <w:rPr>
          <w:sz w:val="24"/>
        </w:rPr>
        <w:t>, przy założeniu,  że dopuszcza się  wykona</w:t>
      </w:r>
      <w:r w:rsidRPr="005D0EED">
        <w:rPr>
          <w:sz w:val="24"/>
        </w:rPr>
        <w:t>n</w:t>
      </w:r>
      <w:r w:rsidR="00E7392F" w:rsidRPr="005D0EED">
        <w:rPr>
          <w:sz w:val="24"/>
        </w:rPr>
        <w:t xml:space="preserve">ie tynku w technologii każdego innego producenta, przy </w:t>
      </w:r>
      <w:r w:rsidR="00E7392F" w:rsidRPr="005D0EED">
        <w:rPr>
          <w:sz w:val="24"/>
          <w:szCs w:val="24"/>
        </w:rPr>
        <w:t>zachowaniu koloru, i uziarnienia oraz właściwości technicznych:</w:t>
      </w:r>
    </w:p>
    <w:p w:rsidR="00824D5B" w:rsidRPr="005D0EED" w:rsidRDefault="00E7392F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  <w:szCs w:val="24"/>
        </w:rPr>
        <w:tab/>
        <w:t xml:space="preserve">Nr katalogowy: 042 </w:t>
      </w:r>
      <w:proofErr w:type="spellStart"/>
      <w:r w:rsidRPr="005D0EED">
        <w:rPr>
          <w:sz w:val="24"/>
          <w:szCs w:val="24"/>
        </w:rPr>
        <w:t>kreisel</w:t>
      </w:r>
      <w:proofErr w:type="spellEnd"/>
      <w:r w:rsidRPr="005D0EED">
        <w:rPr>
          <w:sz w:val="24"/>
          <w:szCs w:val="24"/>
        </w:rPr>
        <w:t xml:space="preserve"> </w:t>
      </w:r>
      <w:proofErr w:type="spellStart"/>
      <w:r w:rsidRPr="005D0EED">
        <w:rPr>
          <w:sz w:val="24"/>
          <w:szCs w:val="24"/>
        </w:rPr>
        <w:t>biotynk</w:t>
      </w:r>
      <w:proofErr w:type="spellEnd"/>
      <w:r w:rsidRPr="005D0EED">
        <w:rPr>
          <w:sz w:val="24"/>
          <w:szCs w:val="24"/>
        </w:rPr>
        <w:t xml:space="preserve">, tynk silikonowy max </w:t>
      </w:r>
      <w:proofErr w:type="spellStart"/>
      <w:r w:rsidRPr="005D0EED">
        <w:rPr>
          <w:sz w:val="24"/>
          <w:szCs w:val="24"/>
        </w:rPr>
        <w:t>protect</w:t>
      </w:r>
      <w:proofErr w:type="spellEnd"/>
      <w:r w:rsidRPr="005D0EED">
        <w:rPr>
          <w:sz w:val="24"/>
          <w:szCs w:val="24"/>
        </w:rPr>
        <w:t xml:space="preserve"> w kolorze białym bazowym o uziarnieniu 1,5mm </w:t>
      </w:r>
    </w:p>
    <w:p w:rsidR="00820468" w:rsidRPr="005D0EED" w:rsidRDefault="0082046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</w:rPr>
        <w:t xml:space="preserve"> </w:t>
      </w:r>
      <w:r w:rsidR="00824D5B" w:rsidRPr="005D0EED">
        <w:rPr>
          <w:sz w:val="24"/>
        </w:rPr>
        <w:tab/>
      </w:r>
      <w:r w:rsidR="00824D5B" w:rsidRPr="005D0EED">
        <w:rPr>
          <w:sz w:val="24"/>
          <w:szCs w:val="24"/>
        </w:rPr>
        <w:t xml:space="preserve">Kolor elementów balustrad, pochwytów i elementów powiązanych (maszty, wsporniki przy balustradach), drabin wraz z pałąkami technicznymi i balustrad technicznych nad powierzchnią dachu – kolor </w:t>
      </w:r>
      <w:r w:rsidR="00E7392F" w:rsidRPr="005D0EED">
        <w:rPr>
          <w:sz w:val="24"/>
          <w:szCs w:val="24"/>
        </w:rPr>
        <w:t>czerwony czerwień sygnałowa  RAL 3001</w:t>
      </w:r>
    </w:p>
    <w:p w:rsidR="00824D5B" w:rsidRPr="005D0EED" w:rsidRDefault="00824D5B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  <w:szCs w:val="24"/>
        </w:rPr>
        <w:tab/>
        <w:t>Kolor konstrukcji kratowej i platform oraz elementów powiązanych (maszty, wsporniki)</w:t>
      </w:r>
      <w:r w:rsidR="00E7392F" w:rsidRPr="005D0EED">
        <w:rPr>
          <w:sz w:val="24"/>
          <w:szCs w:val="24"/>
        </w:rPr>
        <w:t xml:space="preserve"> - niebieski sygnałowy RAL 5005</w:t>
      </w:r>
    </w:p>
    <w:p w:rsidR="00824D5B" w:rsidRPr="005D0EED" w:rsidRDefault="00824D5B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Kolor podkonstrukcji pod osłony </w:t>
      </w:r>
      <w:r w:rsidR="00951136" w:rsidRPr="005D0EED">
        <w:rPr>
          <w:sz w:val="24"/>
        </w:rPr>
        <w:t xml:space="preserve">elewacyjne żółte </w:t>
      </w:r>
      <w:r w:rsidR="00951136" w:rsidRPr="005D0EED">
        <w:rPr>
          <w:sz w:val="24"/>
          <w:szCs w:val="24"/>
        </w:rPr>
        <w:t xml:space="preserve">RAL 1023 </w:t>
      </w:r>
      <w:r w:rsidR="00951136" w:rsidRPr="005D0EED">
        <w:rPr>
          <w:sz w:val="24"/>
        </w:rPr>
        <w:t xml:space="preserve">i kolor siatki pleciona o oczkach </w:t>
      </w:r>
      <w:r w:rsidR="00194689" w:rsidRPr="005D0EED">
        <w:rPr>
          <w:sz w:val="24"/>
        </w:rPr>
        <w:t>7 mm x7 mm</w:t>
      </w:r>
      <w:r w:rsidR="00951136" w:rsidRPr="005D0EED">
        <w:rPr>
          <w:sz w:val="24"/>
        </w:rPr>
        <w:t xml:space="preserve">- </w:t>
      </w:r>
      <w:r w:rsidR="00194689" w:rsidRPr="005D0EED">
        <w:rPr>
          <w:sz w:val="24"/>
        </w:rPr>
        <w:t xml:space="preserve">stal </w:t>
      </w:r>
      <w:r w:rsidR="00951136" w:rsidRPr="005D0EED">
        <w:rPr>
          <w:sz w:val="24"/>
        </w:rPr>
        <w:t>cynk</w:t>
      </w:r>
      <w:r w:rsidR="00194689" w:rsidRPr="005D0EED">
        <w:rPr>
          <w:sz w:val="24"/>
        </w:rPr>
        <w:t>owana</w:t>
      </w:r>
    </w:p>
    <w:p w:rsidR="00824D5B" w:rsidRPr="005D0EED" w:rsidRDefault="00824D5B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Kolor fasad, okien i drzwi balkonowych</w:t>
      </w:r>
      <w:r w:rsidR="00BF6E5F" w:rsidRPr="005D0EED">
        <w:rPr>
          <w:sz w:val="24"/>
        </w:rPr>
        <w:t xml:space="preserve"> i obudów z blachy przy elementach ślusarki </w:t>
      </w:r>
      <w:r w:rsidR="00951136" w:rsidRPr="005D0EED">
        <w:rPr>
          <w:sz w:val="24"/>
        </w:rPr>
        <w:t xml:space="preserve">brązowy - </w:t>
      </w:r>
      <w:r w:rsidR="00E7392F" w:rsidRPr="005D0EED">
        <w:rPr>
          <w:sz w:val="24"/>
          <w:szCs w:val="24"/>
        </w:rPr>
        <w:t>RAL 8014</w:t>
      </w:r>
    </w:p>
    <w:p w:rsidR="00820468" w:rsidRPr="005D0EED" w:rsidRDefault="00820468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</w:r>
      <w:r w:rsidR="00824D5B" w:rsidRPr="005D0EED">
        <w:rPr>
          <w:color w:val="000000"/>
          <w:sz w:val="24"/>
        </w:rPr>
        <w:t xml:space="preserve">- słup stalowy  przy budynku wraz z linami </w:t>
      </w:r>
      <w:r w:rsidR="00824D5B" w:rsidRPr="005D0EED">
        <w:rPr>
          <w:sz w:val="24"/>
        </w:rPr>
        <w:t>– kolor biały</w:t>
      </w:r>
      <w:r w:rsidR="00194689" w:rsidRPr="005D0EED">
        <w:rPr>
          <w:sz w:val="24"/>
        </w:rPr>
        <w:t xml:space="preserve"> RAL 9010.</w:t>
      </w:r>
    </w:p>
    <w:p w:rsidR="008067F0" w:rsidRPr="005D0EED" w:rsidRDefault="008067F0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E7392F" w:rsidRPr="005D0EED" w:rsidRDefault="00E7392F" w:rsidP="00DF7800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</w:p>
    <w:p w:rsidR="00ED78A5" w:rsidRPr="005D0EED" w:rsidRDefault="000E2EE0" w:rsidP="000E2EE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 xml:space="preserve">4. </w:t>
      </w:r>
      <w:r w:rsidR="00D41ABC" w:rsidRPr="005D0EED">
        <w:rPr>
          <w:b/>
          <w:color w:val="000000"/>
          <w:sz w:val="24"/>
        </w:rPr>
        <w:t xml:space="preserve">KLATKA </w:t>
      </w:r>
      <w:r w:rsidR="00F07F45" w:rsidRPr="005D0EED">
        <w:rPr>
          <w:b/>
          <w:color w:val="000000"/>
          <w:sz w:val="24"/>
        </w:rPr>
        <w:t>S</w:t>
      </w:r>
      <w:r w:rsidR="00D41ABC" w:rsidRPr="005D0EED">
        <w:rPr>
          <w:b/>
          <w:color w:val="000000"/>
          <w:sz w:val="24"/>
        </w:rPr>
        <w:t>CHODOWA</w:t>
      </w:r>
    </w:p>
    <w:p w:rsidR="00C15C50" w:rsidRPr="005D0EED" w:rsidRDefault="00C15C50" w:rsidP="000E2EE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b/>
          <w:color w:val="000000"/>
          <w:sz w:val="24"/>
        </w:rPr>
      </w:pPr>
    </w:p>
    <w:p w:rsidR="00ED78A5" w:rsidRPr="005D0EED" w:rsidRDefault="00AA62D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4.1. </w:t>
      </w:r>
      <w:r w:rsidR="00D41ABC" w:rsidRPr="005D0EED">
        <w:rPr>
          <w:color w:val="000000"/>
          <w:sz w:val="24"/>
        </w:rPr>
        <w:t>Schody wewnętrzne</w:t>
      </w:r>
    </w:p>
    <w:p w:rsidR="00D41ABC" w:rsidRPr="005D0EED" w:rsidRDefault="00D41ABC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Istniejące okładziny gresowe schodów i podestów pozostają bez zmian.</w:t>
      </w:r>
    </w:p>
    <w:p w:rsidR="00C15C50" w:rsidRPr="005D0EED" w:rsidRDefault="00C15C5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AA62D0" w:rsidRPr="005D0EED" w:rsidRDefault="00AA62D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</w:t>
      </w:r>
      <w:r w:rsidR="00D41ABC" w:rsidRPr="005D0EED">
        <w:rPr>
          <w:color w:val="000000"/>
          <w:sz w:val="24"/>
        </w:rPr>
        <w:t>2</w:t>
      </w:r>
      <w:r w:rsidRPr="005D0EED">
        <w:rPr>
          <w:color w:val="000000"/>
          <w:sz w:val="24"/>
        </w:rPr>
        <w:t xml:space="preserve">. </w:t>
      </w:r>
      <w:r w:rsidR="00D41ABC" w:rsidRPr="005D0EED">
        <w:rPr>
          <w:color w:val="000000"/>
          <w:sz w:val="24"/>
        </w:rPr>
        <w:t xml:space="preserve">Balustrada </w:t>
      </w:r>
    </w:p>
    <w:p w:rsidR="00D41ABC" w:rsidRPr="005D0EED" w:rsidRDefault="00D41ABC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Balustradę należy oczyścić z istniej</w:t>
      </w:r>
      <w:r w:rsidR="00C15C50" w:rsidRPr="005D0EED">
        <w:rPr>
          <w:color w:val="000000"/>
          <w:sz w:val="24"/>
        </w:rPr>
        <w:t>ących powłok malarskich</w:t>
      </w:r>
      <w:r w:rsidRPr="005D0EED">
        <w:rPr>
          <w:color w:val="000000"/>
          <w:sz w:val="24"/>
        </w:rPr>
        <w:t xml:space="preserve">, zabezpieczyć </w:t>
      </w:r>
      <w:r w:rsidRPr="005D0EED">
        <w:rPr>
          <w:color w:val="000000"/>
          <w:sz w:val="24"/>
        </w:rPr>
        <w:tab/>
        <w:t xml:space="preserve">antykorozyjnie a </w:t>
      </w:r>
      <w:r w:rsidR="005136E3" w:rsidRPr="005D0EED">
        <w:rPr>
          <w:color w:val="000000"/>
          <w:sz w:val="24"/>
        </w:rPr>
        <w:t>n</w:t>
      </w:r>
      <w:r w:rsidRPr="005D0EED">
        <w:rPr>
          <w:color w:val="000000"/>
          <w:sz w:val="24"/>
        </w:rPr>
        <w:t>ast</w:t>
      </w:r>
      <w:r w:rsidR="001B484B" w:rsidRPr="005D0EED">
        <w:rPr>
          <w:color w:val="000000"/>
          <w:sz w:val="24"/>
        </w:rPr>
        <w:t>ępnie pomalować farbą do metalu</w:t>
      </w:r>
      <w:r w:rsidRPr="005D0EED">
        <w:rPr>
          <w:color w:val="000000"/>
          <w:sz w:val="24"/>
        </w:rPr>
        <w:t xml:space="preserve">, odtwarzając istniejący </w:t>
      </w:r>
      <w:r w:rsidRPr="005D0EED">
        <w:rPr>
          <w:color w:val="000000"/>
          <w:sz w:val="24"/>
        </w:rPr>
        <w:tab/>
      </w:r>
      <w:r w:rsidRPr="005D0EED">
        <w:rPr>
          <w:sz w:val="24"/>
        </w:rPr>
        <w:t>kolor balustrady</w:t>
      </w:r>
      <w:r w:rsidR="00C92A36" w:rsidRPr="005D0EED">
        <w:rPr>
          <w:sz w:val="24"/>
        </w:rPr>
        <w:t xml:space="preserve"> </w:t>
      </w:r>
      <w:r w:rsidR="00A722B2" w:rsidRPr="005D0EED">
        <w:rPr>
          <w:sz w:val="24"/>
          <w:szCs w:val="24"/>
        </w:rPr>
        <w:t>– kolor czerwony czerwień sygnałowa  RAL 3001</w:t>
      </w:r>
    </w:p>
    <w:p w:rsidR="0083656E" w:rsidRPr="005D0EED" w:rsidRDefault="0083656E" w:rsidP="008365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Prace konserwacyjne (czyszczenie, zabezpieczenie antykorozyjne i malowanie) wykonać bez demontażu konserwowanych elementów – na miejscu.</w:t>
      </w:r>
    </w:p>
    <w:p w:rsidR="006E5EE2" w:rsidRPr="005D0EED" w:rsidRDefault="006E5EE2" w:rsidP="008365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Czyszczenie wykonać poprzez piaskowanie lub </w:t>
      </w:r>
      <w:proofErr w:type="spellStart"/>
      <w:r w:rsidRPr="005D0EED">
        <w:rPr>
          <w:color w:val="000000"/>
          <w:sz w:val="24"/>
        </w:rPr>
        <w:t>elektroszczowtkowanie</w:t>
      </w:r>
      <w:proofErr w:type="spellEnd"/>
      <w:r w:rsidRPr="005D0EED">
        <w:rPr>
          <w:color w:val="000000"/>
          <w:sz w:val="24"/>
        </w:rPr>
        <w:t>.</w:t>
      </w:r>
    </w:p>
    <w:p w:rsidR="00C15C50" w:rsidRPr="005D0EED" w:rsidRDefault="00A10FE7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Zabezpieczenie antykorozyjne dla klasy korozyjności C3.</w:t>
      </w:r>
    </w:p>
    <w:p w:rsidR="00A10FE7" w:rsidRPr="005D0EED" w:rsidRDefault="00A10FE7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Malowanie farbą</w:t>
      </w:r>
      <w:r w:rsidR="00194689" w:rsidRPr="005D0EED">
        <w:rPr>
          <w:color w:val="000000"/>
          <w:sz w:val="24"/>
        </w:rPr>
        <w:t xml:space="preserve"> do matali.</w:t>
      </w:r>
    </w:p>
    <w:p w:rsidR="00A10FE7" w:rsidRPr="005D0EED" w:rsidRDefault="00A10FE7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9E438E" w:rsidRPr="005D0EED" w:rsidRDefault="00AA62D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9E438E" w:rsidRPr="005D0EED">
        <w:rPr>
          <w:color w:val="000000"/>
          <w:sz w:val="24"/>
        </w:rPr>
        <w:t>4.</w:t>
      </w:r>
      <w:r w:rsidR="00D05557" w:rsidRPr="005D0EED">
        <w:rPr>
          <w:color w:val="000000"/>
          <w:sz w:val="24"/>
        </w:rPr>
        <w:t>3</w:t>
      </w:r>
      <w:r w:rsidR="009E438E" w:rsidRPr="005D0EED">
        <w:rPr>
          <w:color w:val="000000"/>
          <w:sz w:val="24"/>
        </w:rPr>
        <w:t xml:space="preserve">. </w:t>
      </w:r>
      <w:r w:rsidR="00EC38E3" w:rsidRPr="005D0EED">
        <w:rPr>
          <w:color w:val="000000"/>
          <w:sz w:val="24"/>
        </w:rPr>
        <w:t>Okna i d</w:t>
      </w:r>
      <w:r w:rsidR="00D05557" w:rsidRPr="005D0EED">
        <w:rPr>
          <w:color w:val="000000"/>
          <w:sz w:val="24"/>
        </w:rPr>
        <w:t xml:space="preserve">rzwi </w:t>
      </w:r>
      <w:r w:rsidR="0023195F" w:rsidRPr="005D0EED">
        <w:rPr>
          <w:color w:val="000000"/>
          <w:sz w:val="24"/>
        </w:rPr>
        <w:t>zewnętrzne.</w:t>
      </w:r>
    </w:p>
    <w:p w:rsidR="00EC38E3" w:rsidRPr="005D0EED" w:rsidRDefault="00EC38E3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Okna i drzwi zewnętrzne – zgodnie z punktem 3.5.</w:t>
      </w:r>
    </w:p>
    <w:p w:rsidR="009E438E" w:rsidRPr="005D0EED" w:rsidRDefault="00C92A36" w:rsidP="005C32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jc w:val="both"/>
        <w:rPr>
          <w:sz w:val="24"/>
        </w:rPr>
      </w:pPr>
      <w:r w:rsidRPr="005D0EED">
        <w:rPr>
          <w:sz w:val="24"/>
          <w:szCs w:val="24"/>
        </w:rPr>
        <w:tab/>
        <w:t>Drzwi na platformę wejściową</w:t>
      </w:r>
      <w:r w:rsidR="00F274AD" w:rsidRPr="005D0EED">
        <w:rPr>
          <w:sz w:val="24"/>
          <w:szCs w:val="24"/>
        </w:rPr>
        <w:t xml:space="preserve">, na poziomie +4,10, </w:t>
      </w:r>
      <w:r w:rsidRPr="005D0EED">
        <w:rPr>
          <w:sz w:val="24"/>
          <w:szCs w:val="24"/>
        </w:rPr>
        <w:t xml:space="preserve"> posiadają wysoki próg (około </w:t>
      </w:r>
      <w:r w:rsidR="00F274AD" w:rsidRPr="005D0EED">
        <w:rPr>
          <w:sz w:val="24"/>
          <w:szCs w:val="24"/>
        </w:rPr>
        <w:t>20 cm) . Pionową płaszczyznę progu</w:t>
      </w:r>
      <w:r w:rsidRPr="005D0EED">
        <w:rPr>
          <w:sz w:val="24"/>
          <w:szCs w:val="24"/>
        </w:rPr>
        <w:t xml:space="preserve"> </w:t>
      </w:r>
      <w:r w:rsidR="00F274AD" w:rsidRPr="005D0EED">
        <w:rPr>
          <w:sz w:val="24"/>
          <w:szCs w:val="24"/>
        </w:rPr>
        <w:t>wewnętrznego</w:t>
      </w:r>
      <w:r w:rsidR="00254858" w:rsidRPr="005D0EED">
        <w:rPr>
          <w:sz w:val="24"/>
          <w:szCs w:val="24"/>
        </w:rPr>
        <w:t xml:space="preserve"> </w:t>
      </w:r>
      <w:r w:rsidR="00254858" w:rsidRPr="005D0EED">
        <w:rPr>
          <w:sz w:val="24"/>
        </w:rPr>
        <w:t xml:space="preserve">wykończyć blachą </w:t>
      </w:r>
      <w:r w:rsidR="00F274AD" w:rsidRPr="005D0EED">
        <w:rPr>
          <w:sz w:val="24"/>
        </w:rPr>
        <w:t>powlekaną</w:t>
      </w:r>
      <w:r w:rsidR="00254858" w:rsidRPr="005D0EED">
        <w:rPr>
          <w:sz w:val="24"/>
        </w:rPr>
        <w:t xml:space="preserve"> , gr. 5mm, w kolorze ramy drzwi (brązowym).</w:t>
      </w:r>
    </w:p>
    <w:p w:rsidR="00C15C50" w:rsidRPr="005D0EED" w:rsidRDefault="00C15C5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36E3" w:rsidRPr="005D0EED" w:rsidRDefault="009E438E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</w:t>
      </w:r>
      <w:r w:rsidR="005136E3" w:rsidRPr="005D0EED">
        <w:rPr>
          <w:color w:val="000000"/>
          <w:sz w:val="24"/>
        </w:rPr>
        <w:t>4</w:t>
      </w:r>
      <w:r w:rsidR="00A84C40" w:rsidRPr="005D0EED">
        <w:rPr>
          <w:color w:val="000000"/>
          <w:sz w:val="24"/>
        </w:rPr>
        <w:t>.</w:t>
      </w:r>
      <w:r w:rsidRPr="005D0EED">
        <w:rPr>
          <w:color w:val="000000"/>
          <w:sz w:val="24"/>
        </w:rPr>
        <w:t xml:space="preserve"> </w:t>
      </w:r>
      <w:r w:rsidR="005136E3" w:rsidRPr="005D0EED">
        <w:rPr>
          <w:color w:val="000000"/>
          <w:sz w:val="24"/>
        </w:rPr>
        <w:t xml:space="preserve">Drzwi wewnętrzne i </w:t>
      </w:r>
      <w:proofErr w:type="spellStart"/>
      <w:r w:rsidR="00C15C50" w:rsidRPr="005D0EED">
        <w:rPr>
          <w:color w:val="000000"/>
          <w:sz w:val="24"/>
        </w:rPr>
        <w:t>szachty</w:t>
      </w:r>
      <w:proofErr w:type="spellEnd"/>
      <w:r w:rsidR="005136E3" w:rsidRPr="005D0EED">
        <w:rPr>
          <w:color w:val="000000"/>
          <w:sz w:val="24"/>
        </w:rPr>
        <w:t>.</w:t>
      </w:r>
    </w:p>
    <w:p w:rsidR="0023195F" w:rsidRPr="005D0EED" w:rsidRDefault="009E438E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</w:rPr>
      </w:pPr>
      <w:r w:rsidRPr="005D0EED">
        <w:rPr>
          <w:sz w:val="24"/>
        </w:rPr>
        <w:tab/>
      </w:r>
      <w:r w:rsidR="00C15C50" w:rsidRPr="005D0EED">
        <w:rPr>
          <w:sz w:val="24"/>
        </w:rPr>
        <w:t>Wymian</w:t>
      </w:r>
      <w:r w:rsidR="00516EB3" w:rsidRPr="005D0EED">
        <w:rPr>
          <w:sz w:val="24"/>
        </w:rPr>
        <w:t>ie podlegają</w:t>
      </w:r>
      <w:r w:rsidR="00875E43" w:rsidRPr="005D0EED">
        <w:rPr>
          <w:sz w:val="24"/>
        </w:rPr>
        <w:t xml:space="preserve"> wszystkie</w:t>
      </w:r>
      <w:r w:rsidR="00C15C50" w:rsidRPr="005D0EED">
        <w:rPr>
          <w:sz w:val="24"/>
        </w:rPr>
        <w:t xml:space="preserve"> drzwi</w:t>
      </w:r>
      <w:r w:rsidR="0023195F" w:rsidRPr="005D0EED">
        <w:rPr>
          <w:sz w:val="24"/>
        </w:rPr>
        <w:t xml:space="preserve"> wewnętrzne</w:t>
      </w:r>
      <w:r w:rsidR="00687F20" w:rsidRPr="005D0EED">
        <w:rPr>
          <w:sz w:val="24"/>
        </w:rPr>
        <w:t xml:space="preserve"> do pomieszczeń użytkowych</w:t>
      </w:r>
      <w:r w:rsidR="00875E43" w:rsidRPr="005D0EED">
        <w:rPr>
          <w:sz w:val="24"/>
        </w:rPr>
        <w:t>.</w:t>
      </w:r>
      <w:r w:rsidR="0023195F" w:rsidRPr="005D0EED">
        <w:rPr>
          <w:sz w:val="24"/>
        </w:rPr>
        <w:tab/>
      </w:r>
    </w:p>
    <w:p w:rsidR="0023195F" w:rsidRPr="005D0EED" w:rsidRDefault="0023195F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</w:rPr>
      </w:pPr>
      <w:r w:rsidRPr="005D0EED">
        <w:rPr>
          <w:sz w:val="24"/>
        </w:rPr>
        <w:t>Drzwi do pomieszczeń użytkowych wykonać jako</w:t>
      </w:r>
      <w:r w:rsidR="00687F20" w:rsidRPr="005D0EED">
        <w:rPr>
          <w:sz w:val="24"/>
        </w:rPr>
        <w:t xml:space="preserve"> drzwi </w:t>
      </w:r>
      <w:r w:rsidR="0059798F" w:rsidRPr="005D0EED">
        <w:rPr>
          <w:sz w:val="24"/>
        </w:rPr>
        <w:t xml:space="preserve">aluminiowe pełne w </w:t>
      </w:r>
      <w:r w:rsidR="00A722B2" w:rsidRPr="005D0EED">
        <w:rPr>
          <w:sz w:val="24"/>
        </w:rPr>
        <w:lastRenderedPageBreak/>
        <w:t xml:space="preserve">kolorze </w:t>
      </w:r>
      <w:r w:rsidR="00A722B2" w:rsidRPr="005D0EED">
        <w:rPr>
          <w:sz w:val="24"/>
          <w:szCs w:val="24"/>
        </w:rPr>
        <w:t>niebieskim sygnałowym RAL 5005</w:t>
      </w:r>
      <w:r w:rsidRPr="005D0EED">
        <w:rPr>
          <w:color w:val="FF0000"/>
          <w:sz w:val="24"/>
        </w:rPr>
        <w:t>.</w:t>
      </w:r>
      <w:r w:rsidRPr="005D0EED">
        <w:rPr>
          <w:sz w:val="24"/>
        </w:rPr>
        <w:t xml:space="preserve"> Drzwi </w:t>
      </w:r>
      <w:r w:rsidR="00687F20" w:rsidRPr="005D0EED">
        <w:rPr>
          <w:sz w:val="24"/>
        </w:rPr>
        <w:t>mają być zaopatrzone w zamek otwierany na kartę ( przewiduje się po 15 kart na pomieszczenie).</w:t>
      </w:r>
    </w:p>
    <w:p w:rsidR="00687F20" w:rsidRPr="005D0EED" w:rsidRDefault="0059798F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sz w:val="24"/>
        </w:rPr>
      </w:pPr>
      <w:r w:rsidRPr="005D0EED">
        <w:rPr>
          <w:sz w:val="24"/>
        </w:rPr>
        <w:t>O</w:t>
      </w:r>
      <w:r w:rsidR="00687F20" w:rsidRPr="005D0EED">
        <w:rPr>
          <w:sz w:val="24"/>
        </w:rPr>
        <w:t>paski drzwi</w:t>
      </w:r>
      <w:r w:rsidRPr="005D0EED">
        <w:rPr>
          <w:sz w:val="24"/>
        </w:rPr>
        <w:t xml:space="preserve">owe </w:t>
      </w:r>
      <w:r w:rsidR="00687F20" w:rsidRPr="005D0EED">
        <w:rPr>
          <w:sz w:val="24"/>
        </w:rPr>
        <w:t xml:space="preserve"> </w:t>
      </w:r>
      <w:r w:rsidRPr="005D0EED">
        <w:rPr>
          <w:sz w:val="24"/>
        </w:rPr>
        <w:t xml:space="preserve">i </w:t>
      </w:r>
      <w:proofErr w:type="spellStart"/>
      <w:r w:rsidRPr="005D0EED">
        <w:rPr>
          <w:sz w:val="24"/>
        </w:rPr>
        <w:t>szachty</w:t>
      </w:r>
      <w:proofErr w:type="spellEnd"/>
      <w:r w:rsidRPr="005D0EED">
        <w:rPr>
          <w:sz w:val="24"/>
        </w:rPr>
        <w:t xml:space="preserve"> </w:t>
      </w:r>
      <w:r w:rsidR="00687F20" w:rsidRPr="005D0EED">
        <w:rPr>
          <w:sz w:val="24"/>
        </w:rPr>
        <w:t>malowane w kolorze</w:t>
      </w:r>
      <w:r w:rsidRPr="005D0EED">
        <w:rPr>
          <w:sz w:val="24"/>
        </w:rPr>
        <w:t xml:space="preserve"> ściany.</w:t>
      </w:r>
    </w:p>
    <w:p w:rsidR="009E438E" w:rsidRPr="005D0EED" w:rsidRDefault="00C15C50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Drewniane ścianki i drzwi </w:t>
      </w:r>
      <w:r w:rsidR="0023195F" w:rsidRPr="005D0EED">
        <w:rPr>
          <w:color w:val="000000"/>
          <w:sz w:val="24"/>
        </w:rPr>
        <w:t xml:space="preserve">rewizyjne </w:t>
      </w:r>
      <w:r w:rsidRPr="005D0EED">
        <w:rPr>
          <w:color w:val="000000"/>
          <w:sz w:val="24"/>
        </w:rPr>
        <w:t>szachów</w:t>
      </w:r>
      <w:r w:rsidR="008F77AE" w:rsidRPr="005D0EED">
        <w:rPr>
          <w:color w:val="000000"/>
          <w:sz w:val="24"/>
        </w:rPr>
        <w:t xml:space="preserve"> kablowych należy zeszlifować, oczyścić a </w:t>
      </w:r>
      <w:r w:rsidR="00363680" w:rsidRPr="005D0EED">
        <w:rPr>
          <w:color w:val="000000"/>
          <w:sz w:val="24"/>
        </w:rPr>
        <w:t xml:space="preserve">następnie pomalować </w:t>
      </w:r>
      <w:r w:rsidR="008F77AE" w:rsidRPr="005D0EED">
        <w:rPr>
          <w:color w:val="000000"/>
          <w:sz w:val="24"/>
        </w:rPr>
        <w:t>w kolorze ścian klatki schodowej.</w:t>
      </w:r>
      <w:r w:rsidR="009E438E" w:rsidRPr="005D0EED">
        <w:rPr>
          <w:color w:val="000000"/>
          <w:sz w:val="24"/>
        </w:rPr>
        <w:t xml:space="preserve"> </w:t>
      </w:r>
    </w:p>
    <w:p w:rsidR="00C15C50" w:rsidRPr="005D0EED" w:rsidRDefault="00AA62D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</w:t>
      </w:r>
      <w:r w:rsidR="0051134D" w:rsidRPr="005D0EED">
        <w:rPr>
          <w:color w:val="000000"/>
          <w:sz w:val="24"/>
        </w:rPr>
        <w:tab/>
      </w:r>
    </w:p>
    <w:p w:rsidR="00AA62D0" w:rsidRPr="005D0EED" w:rsidRDefault="00C15C5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1134D" w:rsidRPr="005D0EED">
        <w:rPr>
          <w:color w:val="000000"/>
          <w:sz w:val="24"/>
        </w:rPr>
        <w:t>4.5. Ściany i spody spoczników i biegów schodowych</w:t>
      </w:r>
    </w:p>
    <w:p w:rsidR="0051134D" w:rsidRPr="005D0EED" w:rsidRDefault="0051134D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i/>
          <w:color w:val="FF0000"/>
          <w:sz w:val="24"/>
        </w:rPr>
      </w:pPr>
      <w:r w:rsidRPr="005D0EED">
        <w:rPr>
          <w:color w:val="000000"/>
          <w:sz w:val="24"/>
        </w:rPr>
        <w:tab/>
        <w:t xml:space="preserve">Istniejące tynki oczyścić, uzupełnić a następnie </w:t>
      </w:r>
      <w:r w:rsidR="00057A8E" w:rsidRPr="005D0EED">
        <w:rPr>
          <w:color w:val="000000"/>
          <w:sz w:val="24"/>
        </w:rPr>
        <w:t xml:space="preserve">wyszpachlować </w:t>
      </w:r>
      <w:r w:rsidR="00057A8E" w:rsidRPr="005D0EED">
        <w:rPr>
          <w:sz w:val="24"/>
        </w:rPr>
        <w:t xml:space="preserve">i </w:t>
      </w:r>
      <w:r w:rsidRPr="005D0EED">
        <w:rPr>
          <w:sz w:val="24"/>
        </w:rPr>
        <w:t>pomalować farbą wewnętrzną</w:t>
      </w:r>
      <w:r w:rsidR="00A722B2" w:rsidRPr="005D0EED">
        <w:rPr>
          <w:sz w:val="24"/>
        </w:rPr>
        <w:t xml:space="preserve"> zmywalną ( powłoka żywiczna)</w:t>
      </w:r>
      <w:r w:rsidRPr="005D0EED">
        <w:rPr>
          <w:sz w:val="24"/>
        </w:rPr>
        <w:t>.</w:t>
      </w:r>
      <w:r w:rsidR="00057A8E" w:rsidRPr="005D0EED">
        <w:rPr>
          <w:sz w:val="24"/>
        </w:rPr>
        <w:t xml:space="preserve"> </w:t>
      </w:r>
      <w:r w:rsidR="0059798F" w:rsidRPr="005D0EED">
        <w:rPr>
          <w:color w:val="000000"/>
          <w:sz w:val="24"/>
        </w:rPr>
        <w:t>Kolor biały</w:t>
      </w:r>
      <w:r w:rsidR="00375267" w:rsidRPr="005D0EED">
        <w:rPr>
          <w:color w:val="000000"/>
          <w:sz w:val="24"/>
        </w:rPr>
        <w:t xml:space="preserve"> </w:t>
      </w:r>
      <w:r w:rsidR="00375267" w:rsidRPr="005D0EED">
        <w:rPr>
          <w:sz w:val="24"/>
        </w:rPr>
        <w:t>RAL 9010.</w:t>
      </w:r>
    </w:p>
    <w:p w:rsidR="00C15C50" w:rsidRPr="005D0EED" w:rsidRDefault="00C15C5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AD0FBC" w:rsidRPr="005D0EED" w:rsidRDefault="00AD0FBC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4.6.  Wentylacja grawitacyjna</w:t>
      </w:r>
    </w:p>
    <w:p w:rsidR="00865CDE" w:rsidRPr="005D0EED" w:rsidRDefault="00AD0FBC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865CDE" w:rsidRPr="005D0EED">
        <w:rPr>
          <w:color w:val="000000"/>
          <w:sz w:val="24"/>
        </w:rPr>
        <w:t xml:space="preserve">W górnej części klatki schodowej znajduje się żaluzja, pełniąca funkcję wywiewu. </w:t>
      </w:r>
    </w:p>
    <w:p w:rsidR="00865CDE" w:rsidRPr="005D0EED" w:rsidRDefault="00865CDE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AD0FBC" w:rsidRPr="005D0EED">
        <w:rPr>
          <w:color w:val="000000"/>
          <w:sz w:val="24"/>
        </w:rPr>
        <w:t xml:space="preserve">W celu poprawy wentylacji i wymiany powietrza w przestrzeni klatki schodowej </w:t>
      </w:r>
      <w:r w:rsidR="0052415A"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>projektuje się nawiew poprzez kratę nawiewną montowaną w nowych drzwiach wejściowych na poziomi przyziemia. Wielkość kraty nawiewnej ogranicza się do 0,2 m</w:t>
      </w:r>
      <w:r w:rsidRPr="005D0EED">
        <w:rPr>
          <w:color w:val="000000"/>
          <w:sz w:val="24"/>
          <w:vertAlign w:val="superscript"/>
        </w:rPr>
        <w:t>2</w:t>
      </w:r>
      <w:r w:rsidRPr="005D0EED">
        <w:rPr>
          <w:color w:val="000000"/>
          <w:sz w:val="24"/>
        </w:rPr>
        <w:t>.</w:t>
      </w:r>
    </w:p>
    <w:p w:rsidR="00C15C50" w:rsidRPr="005D0EED" w:rsidRDefault="00C15C5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34776A" w:rsidRPr="005D0EED" w:rsidRDefault="0034776A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4.7. Sufit klatki schodowej</w:t>
      </w:r>
    </w:p>
    <w:p w:rsidR="0034776A" w:rsidRPr="005D0EED" w:rsidRDefault="0034776A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Istniejący sufit oczyścić, warstwę lakieru bezbarwnego </w:t>
      </w:r>
      <w:r w:rsidR="00057A8E" w:rsidRPr="005D0EED">
        <w:rPr>
          <w:color w:val="000000"/>
          <w:sz w:val="24"/>
        </w:rPr>
        <w:t>zeszlifować</w:t>
      </w:r>
      <w:r w:rsidRPr="005D0EED">
        <w:rPr>
          <w:color w:val="000000"/>
          <w:sz w:val="24"/>
        </w:rPr>
        <w:t xml:space="preserve">, drewniane </w:t>
      </w:r>
      <w:r w:rsidRPr="005D0EED">
        <w:rPr>
          <w:color w:val="000000"/>
          <w:sz w:val="24"/>
        </w:rPr>
        <w:tab/>
        <w:t xml:space="preserve">elementy sufitu </w:t>
      </w:r>
      <w:r w:rsidR="00057A8E" w:rsidRPr="005D0EED">
        <w:rPr>
          <w:color w:val="000000"/>
          <w:sz w:val="24"/>
        </w:rPr>
        <w:t xml:space="preserve">pokryć białą bejcą i polakierować lakierem matowy. </w:t>
      </w:r>
    </w:p>
    <w:p w:rsidR="00B40CEC" w:rsidRPr="005D0EED" w:rsidRDefault="00B40CEC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B40CEC" w:rsidRPr="005D0EED" w:rsidRDefault="00B40CEC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4.8. Parapety wewnęt</w:t>
      </w:r>
      <w:r w:rsidR="00194FE4" w:rsidRPr="005D0EED">
        <w:rPr>
          <w:color w:val="000000"/>
          <w:sz w:val="24"/>
        </w:rPr>
        <w:t>rz</w:t>
      </w:r>
      <w:r w:rsidRPr="005D0EED">
        <w:rPr>
          <w:color w:val="000000"/>
          <w:sz w:val="24"/>
        </w:rPr>
        <w:t>ne</w:t>
      </w:r>
    </w:p>
    <w:p w:rsidR="0059798F" w:rsidRPr="005D0EED" w:rsidRDefault="0059798F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Wykonać parapety z </w:t>
      </w:r>
      <w:r w:rsidR="00B93285" w:rsidRPr="005D0EED">
        <w:rPr>
          <w:color w:val="000000"/>
          <w:sz w:val="24"/>
        </w:rPr>
        <w:t>PCV</w:t>
      </w:r>
      <w:r w:rsidRPr="005D0EED">
        <w:rPr>
          <w:color w:val="000000"/>
          <w:sz w:val="24"/>
        </w:rPr>
        <w:t xml:space="preserve"> w kolorze okien (brązowym)</w:t>
      </w:r>
    </w:p>
    <w:p w:rsidR="00027C73" w:rsidRPr="005D0EED" w:rsidRDefault="00027C7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027C73" w:rsidRPr="005D0EED" w:rsidRDefault="00027C73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4.9. Trasa kablowa</w:t>
      </w:r>
    </w:p>
    <w:p w:rsidR="00A52434" w:rsidRPr="005D0EED" w:rsidRDefault="003739C1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857AAA" w:rsidRPr="005D0EED">
        <w:rPr>
          <w:color w:val="000000"/>
          <w:sz w:val="24"/>
        </w:rPr>
        <w:t>Projektowane</w:t>
      </w:r>
      <w:r w:rsidR="00586865" w:rsidRPr="005D0EED">
        <w:rPr>
          <w:color w:val="000000"/>
          <w:sz w:val="24"/>
        </w:rPr>
        <w:t xml:space="preserve"> </w:t>
      </w:r>
      <w:r w:rsidRPr="005D0EED">
        <w:rPr>
          <w:color w:val="000000"/>
          <w:sz w:val="24"/>
        </w:rPr>
        <w:t xml:space="preserve"> </w:t>
      </w:r>
      <w:r w:rsidR="00586865" w:rsidRPr="005D0EED">
        <w:rPr>
          <w:color w:val="000000"/>
          <w:sz w:val="24"/>
        </w:rPr>
        <w:t>z</w:t>
      </w:r>
      <w:r w:rsidR="00A52434" w:rsidRPr="005D0EED">
        <w:rPr>
          <w:color w:val="000000"/>
          <w:sz w:val="24"/>
        </w:rPr>
        <w:t>asilanie elektroenergetyczne:</w:t>
      </w:r>
    </w:p>
    <w:p w:rsidR="00027C73" w:rsidRPr="005D0EED" w:rsidRDefault="00027C73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Zasilanie z  rozdzielni głównej </w:t>
      </w:r>
      <w:r w:rsidR="00FC47F2" w:rsidRPr="005D0EED">
        <w:rPr>
          <w:color w:val="000000"/>
          <w:sz w:val="24"/>
        </w:rPr>
        <w:t>w szachcie południowym</w:t>
      </w:r>
      <w:r w:rsidRPr="005D0EED">
        <w:rPr>
          <w:color w:val="000000"/>
          <w:sz w:val="24"/>
        </w:rPr>
        <w:t xml:space="preserve"> </w:t>
      </w:r>
      <w:r w:rsidR="00FC47F2" w:rsidRPr="005D0EED">
        <w:rPr>
          <w:color w:val="000000"/>
          <w:sz w:val="24"/>
        </w:rPr>
        <w:t>prowadzone będzi</w:t>
      </w:r>
      <w:r w:rsidR="0059798F" w:rsidRPr="005D0EED">
        <w:rPr>
          <w:color w:val="000000"/>
          <w:sz w:val="24"/>
        </w:rPr>
        <w:t>e</w:t>
      </w:r>
      <w:r w:rsidR="00FC47F2" w:rsidRPr="005D0EED">
        <w:rPr>
          <w:color w:val="000000"/>
          <w:sz w:val="24"/>
        </w:rPr>
        <w:t xml:space="preserve"> natynkowo w rurze osłonowej do szachtu zachodniego, i dalej szachem do rozdzielni piętrowych, które projektuje się przy szachcie zachodnim, na poziomie sufitu podwieszanego w </w:t>
      </w:r>
      <w:r w:rsidR="00B93285" w:rsidRPr="005D0EED">
        <w:rPr>
          <w:color w:val="000000"/>
          <w:sz w:val="24"/>
        </w:rPr>
        <w:t>poszczególnych pomieszczeń</w:t>
      </w:r>
      <w:r w:rsidR="00FC47F2" w:rsidRPr="005D0EED">
        <w:rPr>
          <w:color w:val="000000"/>
          <w:sz w:val="24"/>
        </w:rPr>
        <w:t xml:space="preserve">. </w:t>
      </w:r>
    </w:p>
    <w:p w:rsidR="00FC47F2" w:rsidRPr="005D0EED" w:rsidRDefault="00FC47F2" w:rsidP="00027C7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B93285" w:rsidRPr="005D0EED" w:rsidRDefault="00B93285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Przyjęto następujące trasy kablowe dla </w:t>
      </w:r>
      <w:r w:rsidR="00A52434" w:rsidRPr="005D0EED">
        <w:rPr>
          <w:color w:val="000000"/>
          <w:sz w:val="24"/>
        </w:rPr>
        <w:t xml:space="preserve">instalacji i urządzeń teletechnicznych i łączności radiowej, projektowanych </w:t>
      </w:r>
      <w:r w:rsidRPr="005D0EED">
        <w:rPr>
          <w:color w:val="000000"/>
          <w:sz w:val="24"/>
        </w:rPr>
        <w:t>w odrębnym etapie:</w:t>
      </w:r>
    </w:p>
    <w:p w:rsidR="00B93285" w:rsidRPr="005D0EED" w:rsidRDefault="00B93285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B93285" w:rsidRPr="005D0EED" w:rsidRDefault="00B93285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w przyziemiu instalacje (falowody), biegnące  wzdłuż ściany północnej w obudowie GK, należy rozebrać.</w:t>
      </w:r>
    </w:p>
    <w:p w:rsidR="00FC47F2" w:rsidRPr="005D0EED" w:rsidRDefault="00B93285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Nowe k</w:t>
      </w:r>
      <w:r w:rsidR="00FC47F2" w:rsidRPr="005D0EED">
        <w:rPr>
          <w:color w:val="000000"/>
          <w:sz w:val="24"/>
        </w:rPr>
        <w:t>able teletechniczne</w:t>
      </w:r>
      <w:r w:rsidRPr="005D0EED">
        <w:rPr>
          <w:color w:val="000000"/>
          <w:sz w:val="24"/>
        </w:rPr>
        <w:t xml:space="preserve"> w przyziemiu wprowadzone będą w osłonie z zewnątrz (od strony budynku administracyjnego) do projektowanej studzienki w poziomie dolnej posadzki . Kable prowadzone będą dalej ze studzienki, w osłonach, w kierunku ściany północnej. Po ścianie północnej w prowadzone będą ku górze po drabinkach.  Odcinek poziomy przewiduje się w miejscu zdemontowanych falowodów. Drabinka i odcinek poziomy będą obudowane w systemie GK i zapewnione będą rewizje.</w:t>
      </w:r>
    </w:p>
    <w:p w:rsidR="00B93285" w:rsidRPr="005D0EED" w:rsidRDefault="00B93285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przestrzeni klatki schodowej kable</w:t>
      </w:r>
      <w:r w:rsidR="005C3296" w:rsidRPr="005D0EED">
        <w:rPr>
          <w:color w:val="000000"/>
          <w:sz w:val="24"/>
        </w:rPr>
        <w:t xml:space="preserve"> te</w:t>
      </w:r>
      <w:r w:rsidRPr="005D0EED">
        <w:rPr>
          <w:color w:val="000000"/>
          <w:sz w:val="24"/>
        </w:rPr>
        <w:t>letechniczne prowadzone będą istniejącymi szachami instalacyjnymi</w:t>
      </w:r>
      <w:r w:rsidR="00A52434" w:rsidRPr="005D0EED">
        <w:rPr>
          <w:color w:val="000000"/>
          <w:sz w:val="24"/>
        </w:rPr>
        <w:t xml:space="preserve"> ( głównie szachtem wschodnim)</w:t>
      </w:r>
      <w:r w:rsidRPr="005D0EED">
        <w:rPr>
          <w:color w:val="000000"/>
          <w:sz w:val="24"/>
        </w:rPr>
        <w:t>.</w:t>
      </w:r>
    </w:p>
    <w:p w:rsidR="00BA3F5D" w:rsidRPr="005D0EED" w:rsidRDefault="00BA3F5D" w:rsidP="00027C7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ED78A5" w:rsidRPr="005D0EED" w:rsidRDefault="00E470DF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związku, z planowaną w odrę</w:t>
      </w:r>
      <w:r w:rsidR="00BA3F5D" w:rsidRPr="005D0EED">
        <w:rPr>
          <w:color w:val="000000"/>
          <w:sz w:val="24"/>
        </w:rPr>
        <w:t xml:space="preserve">bnym etapie, instalacją zapewniającą łączność radiową,  pod dachem klatki schodowej zamontowane będzie urządzenie (szafa retransmisyjna). Urządzenie to zasilane będzie z rozdzielni głównej, kablem biegnącym w szachcie południowym. Z szafy prowadzony będzie natynkowo kabel antenowy </w:t>
      </w:r>
      <w:r w:rsidR="00745F77" w:rsidRPr="005D0EED">
        <w:rPr>
          <w:color w:val="000000"/>
          <w:sz w:val="24"/>
        </w:rPr>
        <w:t xml:space="preserve">w osłonie, aż do punktu wyjścia na zewnątrz (przewiert przez ścianę) Kabel doprowadzony będzie do anteny montowanej na </w:t>
      </w:r>
      <w:r w:rsidR="005C3296" w:rsidRPr="005D0EED">
        <w:rPr>
          <w:color w:val="000000"/>
          <w:sz w:val="24"/>
        </w:rPr>
        <w:t>istniejącej</w:t>
      </w:r>
      <w:r w:rsidR="00745F77" w:rsidRPr="005D0EED">
        <w:rPr>
          <w:color w:val="000000"/>
          <w:sz w:val="24"/>
        </w:rPr>
        <w:t xml:space="preserve"> konstrukcji  </w:t>
      </w:r>
      <w:r w:rsidR="00745F77" w:rsidRPr="005D0EED">
        <w:rPr>
          <w:color w:val="000000"/>
          <w:sz w:val="24"/>
        </w:rPr>
        <w:lastRenderedPageBreak/>
        <w:t>stalowej.</w:t>
      </w:r>
    </w:p>
    <w:p w:rsidR="00745F77" w:rsidRPr="005D0EED" w:rsidRDefault="00745F77" w:rsidP="00BA3F5D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4.10 Projektowane przepusty przez ściany zewnętrzne i studzienki wewnątrz budynków.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</w:p>
    <w:p w:rsidR="00D31096" w:rsidRPr="005D0EED" w:rsidRDefault="00D31096" w:rsidP="00D31096">
      <w:pPr>
        <w:ind w:left="709"/>
        <w:rPr>
          <w:sz w:val="24"/>
          <w:szCs w:val="24"/>
        </w:rPr>
      </w:pPr>
      <w:r w:rsidRPr="005D0EED">
        <w:rPr>
          <w:sz w:val="24"/>
          <w:szCs w:val="24"/>
        </w:rPr>
        <w:t xml:space="preserve">W ramach projektu instalacji teleinformatycznych  ujęte (w odniesieniu do Projektu rurociągów kablowych) zostanie wybudowanie rurociągów z rur RHDPE w miejscu aktualnego przebiegu skorodowanych rur stalowych. Projektant zwraca uwagą iż normy telekomunikacyjne zakładają, że żywotność kanalizacji telekomunikacyjnej powinna być planowana na 30 lat, co jest zbieżne z założeniem,  aby istniejąca skorodowaną kanalizację wymienić. Celem wymiany istniejących rur pomiędzy budynkiem administracyjnym a budynkiem wieży konieczne jest  wcześniejsze wycofanie całości okablowania  znajdującego się tychże rurach. Inwestor w ramach własnych decyzji określi warunki wycofania tegoż okablowania a po przebudowie rurociągów telekomunikacyjnych  określi,  które  okablowanie wprowadzić  ponownie do nowych rurociągów, a które należy usunąć. Po wybudowaniu rurociągów kablowych nastąpi ich uszczelnienie tak od strony zewnętrznej jak i od strony wewnętrznej ściany. Pojedyncze rurociągi RHDPE od strony  studni będą uszczelniane (światło otworu rurociągu) indywidualnie w zależności od średnicy przewodów w systemie przewidzianym w projekcie branży teletechnicznej 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  <w:szCs w:val="24"/>
        </w:rPr>
        <w:tab/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  <w:szCs w:val="24"/>
        </w:rPr>
      </w:pPr>
      <w:r w:rsidRPr="005D0EED">
        <w:rPr>
          <w:sz w:val="24"/>
          <w:szCs w:val="24"/>
        </w:rPr>
        <w:tab/>
        <w:t xml:space="preserve">W zakresie projektu branży budowlanej projektuje się powiększenie istniejących w zewnętrznych ścianach </w:t>
      </w:r>
      <w:r w:rsidRPr="007945EF">
        <w:rPr>
          <w:sz w:val="24"/>
          <w:szCs w:val="24"/>
        </w:rPr>
        <w:t xml:space="preserve">wieży i budynku administracyjnego otworów po demontowanej kanalizacji teletechnicznej, </w:t>
      </w:r>
      <w:r w:rsidR="008F1E2C" w:rsidRPr="007945EF">
        <w:rPr>
          <w:sz w:val="24"/>
          <w:szCs w:val="24"/>
        </w:rPr>
        <w:t>do wymiarów 45 cm x 45</w:t>
      </w:r>
      <w:r w:rsidRPr="007945EF">
        <w:rPr>
          <w:sz w:val="24"/>
          <w:szCs w:val="24"/>
        </w:rPr>
        <w:t xml:space="preserve"> cm</w:t>
      </w:r>
      <w:r w:rsidR="00BC7751" w:rsidRPr="007945EF">
        <w:rPr>
          <w:sz w:val="24"/>
          <w:szCs w:val="24"/>
        </w:rPr>
        <w:t xml:space="preserve"> –ukształtowanie i technika montażu według projektu teletechniki.</w:t>
      </w:r>
      <w:r w:rsidRPr="005D0EED">
        <w:rPr>
          <w:sz w:val="24"/>
          <w:szCs w:val="24"/>
        </w:rPr>
        <w:t xml:space="preserve"> (uszczelnienie tych przepustów– według branży teletechnicznej.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Wewnątrz budynku wieży oraz w budynku administracyjnym projektuje się studzienki. Studzienki murowan</w:t>
      </w:r>
      <w:r w:rsidR="006A50E3">
        <w:rPr>
          <w:sz w:val="24"/>
        </w:rPr>
        <w:t>e z bloczków betonowych, gr. 24</w:t>
      </w:r>
      <w:r w:rsidRPr="005D0EED">
        <w:rPr>
          <w:sz w:val="24"/>
        </w:rPr>
        <w:t xml:space="preserve"> cm, izolowanymi masą bitumiczną. Dno studzienki betonowe, izolowane papą termozgrzewalną, pomiędzy dwoma warstwami wylewek betonowych.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Należy zastosować ramy żelbetowe, z okutymi krawędziami i pokrywy prefabrykowane, stanowiące komplet.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 xml:space="preserve">Zewnętrzne wymiary ramy: 125 cm x 85, wewnętrzne 93 cm x 53 </w:t>
      </w:r>
      <w:proofErr w:type="spellStart"/>
      <w:r w:rsidRPr="005D0EED">
        <w:rPr>
          <w:sz w:val="24"/>
        </w:rPr>
        <w:t>cm</w:t>
      </w:r>
      <w:proofErr w:type="spellEnd"/>
      <w:r w:rsidRPr="005D0EED">
        <w:rPr>
          <w:sz w:val="24"/>
        </w:rPr>
        <w:t>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  <w:t>W budynku administracyjnym zaprojektowano studzienkę o wymiarach zwiększonych, wymagających zastosowania dwóch kompletów ram.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 xml:space="preserve"> </w:t>
      </w:r>
      <w:r w:rsidRPr="005D0EED">
        <w:rPr>
          <w:sz w:val="24"/>
        </w:rPr>
        <w:tab/>
        <w:t>Pod środkowymi odcinkami ram zastosować podparcie z dwóch profili zamkniętych 10 cm X10 cm, gr. 4mm.</w:t>
      </w:r>
    </w:p>
    <w:p w:rsidR="00D31096" w:rsidRPr="005D0EED" w:rsidRDefault="00D31096" w:rsidP="00D31096">
      <w:pPr>
        <w:tabs>
          <w:tab w:val="left" w:pos="779"/>
          <w:tab w:val="left" w:pos="851"/>
          <w:tab w:val="left" w:pos="2551"/>
          <w:tab w:val="left" w:pos="3969"/>
          <w:tab w:val="left" w:pos="7725"/>
        </w:tabs>
        <w:ind w:left="709" w:hanging="709"/>
        <w:rPr>
          <w:sz w:val="24"/>
        </w:rPr>
      </w:pPr>
      <w:r w:rsidRPr="005D0EED">
        <w:rPr>
          <w:sz w:val="24"/>
        </w:rPr>
        <w:tab/>
      </w:r>
    </w:p>
    <w:p w:rsidR="00A52434" w:rsidRPr="005D0EED" w:rsidRDefault="00A52434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Z uwagi na planowany w odrębnym etapie montaż studzienki teletechnicznej i przejść kabli teletechnicznych w osłonach, projektuje się wymianę </w:t>
      </w:r>
      <w:r w:rsidR="00D31096" w:rsidRPr="005D0EED">
        <w:rPr>
          <w:color w:val="000000"/>
          <w:sz w:val="24"/>
        </w:rPr>
        <w:t>posadzki na w przyziem</w:t>
      </w:r>
      <w:r w:rsidR="008F1E2C">
        <w:rPr>
          <w:color w:val="000000"/>
          <w:sz w:val="24"/>
        </w:rPr>
        <w:t>i</w:t>
      </w:r>
      <w:r w:rsidR="00D31096" w:rsidRPr="005D0EED">
        <w:rPr>
          <w:color w:val="000000"/>
          <w:sz w:val="24"/>
        </w:rPr>
        <w:t>u (</w:t>
      </w:r>
      <w:r w:rsidRPr="005D0EED">
        <w:rPr>
          <w:color w:val="000000"/>
          <w:sz w:val="24"/>
        </w:rPr>
        <w:t>poziom wejściowy)</w:t>
      </w:r>
      <w:r w:rsidR="00D31096" w:rsidRPr="005D0EED">
        <w:rPr>
          <w:color w:val="000000"/>
          <w:sz w:val="24"/>
        </w:rPr>
        <w:t xml:space="preserve"> wieży</w:t>
      </w:r>
      <w:r w:rsidR="005C3296" w:rsidRPr="005D0EED">
        <w:rPr>
          <w:color w:val="000000"/>
          <w:sz w:val="24"/>
        </w:rPr>
        <w:t>.</w:t>
      </w:r>
    </w:p>
    <w:p w:rsidR="00D31096" w:rsidRPr="005D0EED" w:rsidRDefault="00D31096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Nawe warstwy posadzkowe:</w:t>
      </w:r>
    </w:p>
    <w:p w:rsidR="00D31096" w:rsidRPr="005D0EED" w:rsidRDefault="00D31096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Na istniejącym podłożu pod demontowaną posadzkę, wykonać warstwę szlichty wyrównawczej – </w:t>
      </w:r>
      <w:proofErr w:type="spellStart"/>
      <w:r w:rsidRPr="005D0EED">
        <w:rPr>
          <w:color w:val="000000"/>
          <w:sz w:val="24"/>
        </w:rPr>
        <w:t>gr</w:t>
      </w:r>
      <w:proofErr w:type="spellEnd"/>
      <w:r w:rsidRPr="005D0EED">
        <w:rPr>
          <w:color w:val="000000"/>
          <w:sz w:val="24"/>
        </w:rPr>
        <w:t xml:space="preserve"> 15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 Na szlichcie ułożyć izol</w:t>
      </w:r>
      <w:r w:rsidR="008F1E2C">
        <w:rPr>
          <w:color w:val="000000"/>
          <w:sz w:val="24"/>
        </w:rPr>
        <w:t>ację (</w:t>
      </w:r>
      <w:r w:rsidR="00BC7751">
        <w:rPr>
          <w:color w:val="000000"/>
          <w:sz w:val="24"/>
        </w:rPr>
        <w:t xml:space="preserve"> fo</w:t>
      </w:r>
      <w:r w:rsidR="008F1E2C">
        <w:rPr>
          <w:color w:val="000000"/>
          <w:sz w:val="24"/>
        </w:rPr>
        <w:t>lia PE, następnie wylać</w:t>
      </w:r>
      <w:r w:rsidRPr="005D0EED">
        <w:rPr>
          <w:color w:val="000000"/>
          <w:sz w:val="24"/>
        </w:rPr>
        <w:t xml:space="preserve"> posadzkę betonową o grubości 6 cm i ułożyć płytki </w:t>
      </w:r>
      <w:proofErr w:type="spellStart"/>
      <w:r w:rsidRPr="005D0EED">
        <w:rPr>
          <w:color w:val="000000"/>
          <w:sz w:val="24"/>
        </w:rPr>
        <w:t>greseowe</w:t>
      </w:r>
      <w:proofErr w:type="spellEnd"/>
      <w:r w:rsidRPr="005D0EED">
        <w:rPr>
          <w:color w:val="000000"/>
          <w:sz w:val="24"/>
        </w:rPr>
        <w:t xml:space="preserve"> 30 cm x 30 cm w kolorze nawiązującym do płytek na klatce schodowej.</w:t>
      </w:r>
    </w:p>
    <w:p w:rsidR="00D31096" w:rsidRPr="005D0EED" w:rsidRDefault="00D31096" w:rsidP="005C329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pomieszczeniu budynku administracyjnego,  w którym wbudowana będzie nowa studzienka, należy uzu</w:t>
      </w:r>
      <w:r w:rsidR="008D66C9" w:rsidRPr="005D0EED">
        <w:rPr>
          <w:color w:val="000000"/>
          <w:sz w:val="24"/>
        </w:rPr>
        <w:t xml:space="preserve">pełnić rozkuta posadzkę betonową i </w:t>
      </w:r>
      <w:proofErr w:type="spellStart"/>
      <w:r w:rsidR="008D66C9" w:rsidRPr="005D0EED">
        <w:rPr>
          <w:color w:val="000000"/>
          <w:sz w:val="24"/>
        </w:rPr>
        <w:t>przykryc</w:t>
      </w:r>
      <w:proofErr w:type="spellEnd"/>
      <w:r w:rsidR="008D66C9" w:rsidRPr="005D0EED">
        <w:rPr>
          <w:color w:val="000000"/>
          <w:sz w:val="24"/>
        </w:rPr>
        <w:t xml:space="preserve"> </w:t>
      </w:r>
      <w:proofErr w:type="spellStart"/>
      <w:r w:rsidR="008D66C9" w:rsidRPr="005D0EED">
        <w:rPr>
          <w:color w:val="000000"/>
          <w:sz w:val="24"/>
        </w:rPr>
        <w:t>istniejaca</w:t>
      </w:r>
      <w:proofErr w:type="spellEnd"/>
      <w:r w:rsidR="008D66C9" w:rsidRPr="005D0EED">
        <w:rPr>
          <w:color w:val="000000"/>
          <w:sz w:val="24"/>
        </w:rPr>
        <w:t xml:space="preserve"> wykładziną dywanową.</w:t>
      </w:r>
    </w:p>
    <w:p w:rsidR="00BA3F5D" w:rsidRPr="005D0EED" w:rsidRDefault="00BA3F5D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A722B2" w:rsidRPr="005D0EED" w:rsidRDefault="00A722B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4.11 Instalacja </w:t>
      </w:r>
      <w:proofErr w:type="spellStart"/>
      <w:r w:rsidRPr="005D0EED">
        <w:rPr>
          <w:color w:val="000000"/>
          <w:sz w:val="24"/>
        </w:rPr>
        <w:t>wod-kan</w:t>
      </w:r>
      <w:proofErr w:type="spellEnd"/>
      <w:r w:rsidRPr="005D0EED">
        <w:rPr>
          <w:color w:val="000000"/>
          <w:sz w:val="24"/>
        </w:rPr>
        <w:t>.</w:t>
      </w:r>
    </w:p>
    <w:p w:rsidR="00A722B2" w:rsidRPr="005D0EED" w:rsidRDefault="00A722B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lastRenderedPageBreak/>
        <w:tab/>
        <w:t>Na istniejącym pionie kanalizacji sanitarnej zamontować odpowietrzenie.</w:t>
      </w:r>
    </w:p>
    <w:p w:rsidR="00A722B2" w:rsidRPr="005D0EED" w:rsidRDefault="00A722B2" w:rsidP="00B2547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Należy wymienić istniejące podejścia </w:t>
      </w:r>
      <w:r w:rsidR="00B25478" w:rsidRPr="005D0EED">
        <w:rPr>
          <w:color w:val="000000"/>
          <w:sz w:val="24"/>
        </w:rPr>
        <w:t xml:space="preserve">wodne i kanalizacyjne </w:t>
      </w:r>
      <w:r w:rsidRPr="005D0EED">
        <w:rPr>
          <w:color w:val="000000"/>
          <w:sz w:val="24"/>
        </w:rPr>
        <w:t xml:space="preserve">do zlewów </w:t>
      </w:r>
      <w:r w:rsidR="00B25478" w:rsidRPr="005D0EED">
        <w:rPr>
          <w:color w:val="000000"/>
          <w:sz w:val="24"/>
        </w:rPr>
        <w:t>do istniejących pionów.</w:t>
      </w:r>
    </w:p>
    <w:p w:rsidR="00A722B2" w:rsidRPr="005D0EED" w:rsidRDefault="00A722B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A722B2" w:rsidRPr="005D0EED" w:rsidRDefault="00A722B2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ED78A5" w:rsidRPr="005D0EED" w:rsidRDefault="000E2EE0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color w:val="000000"/>
          <w:sz w:val="24"/>
        </w:rPr>
      </w:pPr>
      <w:r w:rsidRPr="005D0EED">
        <w:rPr>
          <w:b/>
          <w:color w:val="000000"/>
          <w:sz w:val="24"/>
        </w:rPr>
        <w:t>5</w:t>
      </w:r>
      <w:r w:rsidR="00ED78A5" w:rsidRPr="005D0EED">
        <w:rPr>
          <w:b/>
          <w:color w:val="000000"/>
          <w:sz w:val="24"/>
        </w:rPr>
        <w:t xml:space="preserve">.  </w:t>
      </w:r>
      <w:r w:rsidR="00E537F1" w:rsidRPr="005D0EED">
        <w:rPr>
          <w:b/>
          <w:color w:val="000000"/>
          <w:sz w:val="24"/>
        </w:rPr>
        <w:t>POMIESZCZENIE SĘDZIA GŁÓWNY</w:t>
      </w:r>
      <w:r w:rsidR="00ED78A5" w:rsidRPr="005D0EED">
        <w:rPr>
          <w:color w:val="000000"/>
          <w:sz w:val="24"/>
        </w:rPr>
        <w:t xml:space="preserve"> </w:t>
      </w:r>
    </w:p>
    <w:p w:rsidR="003772A8" w:rsidRPr="005D0EED" w:rsidRDefault="003772A8" w:rsidP="003772A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outlineLvl w:val="0"/>
        <w:rPr>
          <w:color w:val="000000"/>
          <w:sz w:val="24"/>
        </w:rPr>
      </w:pPr>
      <w:r w:rsidRPr="005D0EED">
        <w:rPr>
          <w:color w:val="000000"/>
          <w:sz w:val="24"/>
        </w:rPr>
        <w:tab/>
        <w:t>Pomieszczenia składa się z części głównej i „tramwaju” – schodkowo opadającego w kierunku tafli jeziora.</w:t>
      </w:r>
    </w:p>
    <w:p w:rsidR="00A10FE7" w:rsidRPr="005D0EED" w:rsidRDefault="00A10FE7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outlineLvl w:val="0"/>
        <w:rPr>
          <w:color w:val="000000"/>
          <w:sz w:val="24"/>
        </w:rPr>
      </w:pPr>
    </w:p>
    <w:p w:rsidR="0015683D" w:rsidRPr="005D0EED" w:rsidRDefault="005C4F53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5.1. </w:t>
      </w:r>
      <w:r w:rsidR="0015683D" w:rsidRPr="005D0EED">
        <w:rPr>
          <w:color w:val="000000"/>
          <w:sz w:val="24"/>
        </w:rPr>
        <w:t xml:space="preserve">Posadzki </w:t>
      </w:r>
    </w:p>
    <w:p w:rsidR="0023195F" w:rsidRPr="005D0EED" w:rsidRDefault="005C4F53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D3DC3" w:rsidRPr="005D0EED">
        <w:rPr>
          <w:color w:val="000000"/>
          <w:sz w:val="24"/>
        </w:rPr>
        <w:t xml:space="preserve">Płytki gresowe znajdujące się na posadzce </w:t>
      </w:r>
      <w:r w:rsidR="00687F20" w:rsidRPr="005D0EED">
        <w:rPr>
          <w:color w:val="000000"/>
          <w:sz w:val="24"/>
        </w:rPr>
        <w:t xml:space="preserve">pomieszczenia oraz na schodach </w:t>
      </w:r>
      <w:r w:rsidR="007D3DC3" w:rsidRPr="005D0EED">
        <w:rPr>
          <w:color w:val="000000"/>
          <w:sz w:val="24"/>
        </w:rPr>
        <w:t>wewnętrznych prowadzących w stronę jeziora należy skuć</w:t>
      </w:r>
      <w:r w:rsidR="00D358EF" w:rsidRPr="005D0EED">
        <w:rPr>
          <w:color w:val="000000"/>
          <w:sz w:val="24"/>
        </w:rPr>
        <w:t>.</w:t>
      </w:r>
      <w:r w:rsidR="00FD5270" w:rsidRPr="005D0EED">
        <w:rPr>
          <w:color w:val="000000"/>
          <w:sz w:val="24"/>
        </w:rPr>
        <w:t xml:space="preserve"> W związku z rezygnacją z kanałów kablowych, należy zdemontować profile stalowe, stanowiące </w:t>
      </w:r>
      <w:r w:rsidR="0023195F" w:rsidRPr="005D0EED">
        <w:rPr>
          <w:color w:val="000000"/>
          <w:sz w:val="24"/>
        </w:rPr>
        <w:t>konstrukcję kanałów. Pozostałe podłoże betonowe należy oczyścić, większe ubytki uzupełnić zaprawą betonową. Całość wyrównać masą samopoziomującą.</w:t>
      </w:r>
    </w:p>
    <w:p w:rsidR="007D3DC3" w:rsidRPr="005D0EED" w:rsidRDefault="00F07F45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Nową warstwę </w:t>
      </w:r>
      <w:r w:rsidR="00274F4B" w:rsidRPr="005D0EED">
        <w:rPr>
          <w:color w:val="000000"/>
          <w:sz w:val="24"/>
        </w:rPr>
        <w:t>wykończeniową stanowić będzie wykładz</w:t>
      </w:r>
      <w:r w:rsidRPr="005D0EED">
        <w:rPr>
          <w:color w:val="000000"/>
          <w:sz w:val="24"/>
        </w:rPr>
        <w:t xml:space="preserve">ina </w:t>
      </w:r>
      <w:r w:rsidR="00711DD8" w:rsidRPr="005D0EED">
        <w:rPr>
          <w:color w:val="000000"/>
          <w:sz w:val="24"/>
        </w:rPr>
        <w:t>obiektowa</w:t>
      </w:r>
      <w:r w:rsidRPr="005D0EED">
        <w:rPr>
          <w:color w:val="000000"/>
          <w:sz w:val="24"/>
        </w:rPr>
        <w:t xml:space="preserve"> PCW dla obiektów </w:t>
      </w:r>
      <w:r w:rsidR="00274F4B" w:rsidRPr="005D0EED">
        <w:rPr>
          <w:color w:val="000000"/>
          <w:sz w:val="24"/>
        </w:rPr>
        <w:t xml:space="preserve">publicznych w kolorze </w:t>
      </w:r>
      <w:r w:rsidRPr="005D0EED">
        <w:rPr>
          <w:color w:val="000000"/>
          <w:sz w:val="24"/>
        </w:rPr>
        <w:t>szarym.</w:t>
      </w:r>
      <w:r w:rsidR="00274F4B" w:rsidRPr="005D0EED">
        <w:rPr>
          <w:color w:val="000000"/>
          <w:sz w:val="24"/>
        </w:rPr>
        <w:t xml:space="preserve"> </w:t>
      </w:r>
    </w:p>
    <w:p w:rsidR="00363680" w:rsidRPr="005D0EED" w:rsidRDefault="00274F4B" w:rsidP="005C4F5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56350F" w:rsidRPr="005D0EED" w:rsidRDefault="003636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6B2A59" w:rsidRPr="005D0EED">
        <w:rPr>
          <w:color w:val="000000"/>
          <w:sz w:val="24"/>
        </w:rPr>
        <w:t xml:space="preserve">5.2. </w:t>
      </w:r>
      <w:r w:rsidR="00EC38E3" w:rsidRPr="005D0EED">
        <w:rPr>
          <w:color w:val="000000"/>
          <w:sz w:val="24"/>
        </w:rPr>
        <w:t>Przeszklenia zewnętrzne</w:t>
      </w:r>
    </w:p>
    <w:p w:rsidR="00EC38E3" w:rsidRPr="005D0EED" w:rsidRDefault="006907E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</w:t>
      </w:r>
      <w:r w:rsidR="00EC38E3" w:rsidRPr="005D0EED">
        <w:rPr>
          <w:color w:val="000000"/>
          <w:sz w:val="24"/>
        </w:rPr>
        <w:t>Okna i drzwi zewnętrzne – zgodnie z punktem 3.5.</w:t>
      </w:r>
    </w:p>
    <w:p w:rsidR="00363680" w:rsidRPr="005D0EED" w:rsidRDefault="006907E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 płaszczy</w:t>
      </w:r>
      <w:r w:rsidR="0023195F" w:rsidRPr="005D0EED">
        <w:rPr>
          <w:color w:val="000000"/>
          <w:sz w:val="24"/>
        </w:rPr>
        <w:t xml:space="preserve">znach przeszklonych </w:t>
      </w:r>
      <w:r w:rsidR="00194689" w:rsidRPr="005D0EED">
        <w:rPr>
          <w:color w:val="000000"/>
          <w:sz w:val="24"/>
        </w:rPr>
        <w:t xml:space="preserve">w pomieszczeniach </w:t>
      </w:r>
      <w:r w:rsidR="0023195F" w:rsidRPr="005D0EED">
        <w:rPr>
          <w:color w:val="000000"/>
          <w:sz w:val="24"/>
        </w:rPr>
        <w:t>zamontować żaluzje</w:t>
      </w:r>
      <w:r w:rsidRPr="005D0EED">
        <w:rPr>
          <w:color w:val="000000"/>
          <w:sz w:val="24"/>
        </w:rPr>
        <w:t xml:space="preserve"> wewnętrzne tekstylne napędzane sprężyną.</w:t>
      </w:r>
      <w:r w:rsidR="00194689" w:rsidRPr="005D0EED">
        <w:rPr>
          <w:color w:val="000000"/>
          <w:sz w:val="24"/>
        </w:rPr>
        <w:t xml:space="preserve"> </w:t>
      </w:r>
    </w:p>
    <w:p w:rsidR="003772A8" w:rsidRPr="005D0EED" w:rsidRDefault="003772A8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Prowadnice w kształcie litery C. Kolor kasety i prowadnic – brązowy – dostosowany do koloru ślusarki, do której będą mocowane.</w:t>
      </w:r>
    </w:p>
    <w:p w:rsidR="003772A8" w:rsidRPr="005D0EED" w:rsidRDefault="003772A8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Kolor tkaniny</w:t>
      </w:r>
      <w:r w:rsidR="00AE247F" w:rsidRPr="005D0EED">
        <w:rPr>
          <w:color w:val="000000"/>
          <w:sz w:val="24"/>
        </w:rPr>
        <w:t xml:space="preserve"> piaskowy</w:t>
      </w:r>
      <w:r w:rsidR="00070D40" w:rsidRPr="005D0EED">
        <w:rPr>
          <w:color w:val="000000"/>
          <w:sz w:val="24"/>
        </w:rPr>
        <w:t>.</w:t>
      </w:r>
    </w:p>
    <w:p w:rsidR="006907E0" w:rsidRPr="005D0EED" w:rsidRDefault="006907E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</w:p>
    <w:p w:rsidR="00D221EC" w:rsidRPr="005D0EED" w:rsidRDefault="003636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D221EC" w:rsidRPr="005D0EED">
        <w:rPr>
          <w:color w:val="000000"/>
          <w:sz w:val="24"/>
        </w:rPr>
        <w:t xml:space="preserve">5.3. </w:t>
      </w:r>
      <w:r w:rsidR="00144E20" w:rsidRPr="005D0EED">
        <w:rPr>
          <w:color w:val="000000"/>
          <w:sz w:val="24"/>
        </w:rPr>
        <w:t>Sufity podwieszone</w:t>
      </w:r>
    </w:p>
    <w:p w:rsidR="00CB7580" w:rsidRPr="005D0EED" w:rsidRDefault="00144E2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Istniejący sufit podwieszony wykonany w systemie płyt gipsowo - kartonowych oraz w systemie kaset demontowanych należy</w:t>
      </w:r>
      <w:r w:rsidR="00363680" w:rsidRPr="005D0EED">
        <w:rPr>
          <w:color w:val="000000"/>
          <w:sz w:val="24"/>
        </w:rPr>
        <w:t xml:space="preserve"> zdemontować w całości . Sufit </w:t>
      </w:r>
      <w:r w:rsidRPr="005D0EED">
        <w:rPr>
          <w:color w:val="000000"/>
          <w:sz w:val="24"/>
        </w:rPr>
        <w:t xml:space="preserve">właściwy </w:t>
      </w:r>
      <w:r w:rsidR="00865CDE" w:rsidRPr="005D0EED">
        <w:rPr>
          <w:color w:val="000000"/>
          <w:sz w:val="24"/>
        </w:rPr>
        <w:t xml:space="preserve">i powierzchnie ścian oraz podciągów, </w:t>
      </w:r>
      <w:r w:rsidRPr="005D0EED">
        <w:rPr>
          <w:color w:val="000000"/>
          <w:sz w:val="24"/>
        </w:rPr>
        <w:t>oczyścić</w:t>
      </w:r>
      <w:r w:rsidR="00687F20" w:rsidRPr="005D0EED">
        <w:rPr>
          <w:color w:val="000000"/>
          <w:sz w:val="24"/>
        </w:rPr>
        <w:t>, wyszpachlować</w:t>
      </w:r>
      <w:r w:rsidRPr="005D0EED">
        <w:rPr>
          <w:color w:val="000000"/>
          <w:sz w:val="24"/>
        </w:rPr>
        <w:t xml:space="preserve"> i po</w:t>
      </w:r>
      <w:r w:rsidR="00C106F3" w:rsidRPr="005D0EED">
        <w:rPr>
          <w:color w:val="000000"/>
          <w:sz w:val="24"/>
        </w:rPr>
        <w:t>malować . Następnie w przestrzeni głównej zainstalować</w:t>
      </w:r>
      <w:r w:rsidRPr="005D0EED">
        <w:rPr>
          <w:color w:val="000000"/>
          <w:sz w:val="24"/>
        </w:rPr>
        <w:t xml:space="preserve"> sufit rastrowy z </w:t>
      </w:r>
      <w:r w:rsidR="006A3564" w:rsidRPr="005D0EED">
        <w:rPr>
          <w:color w:val="000000"/>
          <w:sz w:val="24"/>
        </w:rPr>
        <w:t xml:space="preserve">elementów </w:t>
      </w:r>
      <w:r w:rsidRPr="005D0EED">
        <w:rPr>
          <w:color w:val="000000"/>
          <w:sz w:val="24"/>
        </w:rPr>
        <w:t xml:space="preserve">aluminiowych. </w:t>
      </w:r>
    </w:p>
    <w:p w:rsidR="00CB7580" w:rsidRPr="005D0EED" w:rsidRDefault="00CB75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sz w:val="24"/>
          <w:szCs w:val="24"/>
          <w:shd w:val="clear" w:color="auto" w:fill="FFFFFF"/>
        </w:rPr>
        <w:t xml:space="preserve">Projektuje się sufit systemowy. Elementy sufitu (listwy tworzące panel  i profile) wykonane z lakierowanej fabrycznie blachy aluminiowej o grubości 0,43 do 0,6 </w:t>
      </w:r>
      <w:proofErr w:type="spellStart"/>
      <w:r w:rsidRPr="005D0EED">
        <w:rPr>
          <w:sz w:val="24"/>
          <w:szCs w:val="24"/>
          <w:shd w:val="clear" w:color="auto" w:fill="FFFFFF"/>
        </w:rPr>
        <w:t>mm</w:t>
      </w:r>
      <w:proofErr w:type="spellEnd"/>
      <w:r w:rsidRPr="005D0EED">
        <w:rPr>
          <w:sz w:val="24"/>
          <w:szCs w:val="24"/>
          <w:shd w:val="clear" w:color="auto" w:fill="FFFFFF"/>
        </w:rPr>
        <w:t>. Lakier nakładany, metodą dwuwarstwowego lakierowania a następnie  wypalany</w:t>
      </w:r>
      <w:r w:rsidRPr="005D0EED">
        <w:rPr>
          <w:rFonts w:ascii="Arial" w:hAnsi="Arial" w:cs="Arial"/>
          <w:color w:val="858383"/>
          <w:sz w:val="19"/>
          <w:szCs w:val="19"/>
          <w:shd w:val="clear" w:color="auto" w:fill="FFFFFF"/>
        </w:rPr>
        <w:t>.</w:t>
      </w:r>
      <w:r w:rsidR="00DA6AE9" w:rsidRPr="005D0EED">
        <w:rPr>
          <w:rFonts w:ascii="Arial" w:hAnsi="Arial" w:cs="Arial"/>
          <w:color w:val="858383"/>
          <w:sz w:val="19"/>
          <w:szCs w:val="19"/>
          <w:shd w:val="clear" w:color="auto" w:fill="FFFFFF"/>
        </w:rPr>
        <w:t xml:space="preserve"> </w:t>
      </w:r>
      <w:r w:rsidR="00DA6AE9" w:rsidRPr="005D0EED">
        <w:rPr>
          <w:sz w:val="24"/>
          <w:szCs w:val="24"/>
          <w:shd w:val="clear" w:color="auto" w:fill="FFFFFF"/>
        </w:rPr>
        <w:t>Kolor biały.</w:t>
      </w:r>
    </w:p>
    <w:p w:rsidR="00CB7580" w:rsidRPr="005D0EED" w:rsidRDefault="00CB75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Panele rastrowe układane w płaszczyźnie profili. Profil nośny i profil poprzeczny w module 50 cm x 50 cm, wieszane do sufitu za pomocą wieszaków systemowych.</w:t>
      </w:r>
    </w:p>
    <w:p w:rsidR="00CB7580" w:rsidRPr="005D0EED" w:rsidRDefault="00CB75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  <w:szCs w:val="24"/>
        </w:rPr>
      </w:pPr>
      <w:r w:rsidRPr="005D0EED">
        <w:rPr>
          <w:sz w:val="24"/>
          <w:szCs w:val="24"/>
        </w:rPr>
        <w:t>Rozmiar oczka w osi profili - 50 mm Rozmiar oczka w świetle: - 40 mm</w:t>
      </w:r>
    </w:p>
    <w:p w:rsidR="00865CDE" w:rsidRPr="005D0EED" w:rsidRDefault="00C106F3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 przestrzeni skośnej (w tramwaju) </w:t>
      </w:r>
      <w:r w:rsidR="00865CDE" w:rsidRPr="005D0EED">
        <w:rPr>
          <w:color w:val="000000"/>
          <w:sz w:val="24"/>
        </w:rPr>
        <w:t>wykonać sufit gładki w systemie GK.</w:t>
      </w:r>
    </w:p>
    <w:p w:rsidR="00746602" w:rsidRPr="005D0EED" w:rsidRDefault="003636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Przed demontażem</w:t>
      </w:r>
      <w:r w:rsidR="00144E20" w:rsidRPr="005D0EED">
        <w:rPr>
          <w:color w:val="000000"/>
          <w:sz w:val="24"/>
        </w:rPr>
        <w:t xml:space="preserve"> starego sufitu </w:t>
      </w:r>
      <w:r w:rsidRPr="005D0EED">
        <w:rPr>
          <w:color w:val="000000"/>
          <w:sz w:val="24"/>
        </w:rPr>
        <w:t xml:space="preserve">należy zdemontować i zabezpieczyć urządzenia </w:t>
      </w:r>
      <w:r w:rsidR="00144E20" w:rsidRPr="005D0EED">
        <w:rPr>
          <w:color w:val="000000"/>
          <w:sz w:val="24"/>
        </w:rPr>
        <w:t>teletechniczne</w:t>
      </w:r>
      <w:r w:rsidRPr="005D0EED">
        <w:rPr>
          <w:color w:val="000000"/>
          <w:sz w:val="24"/>
        </w:rPr>
        <w:t xml:space="preserve"> (czujki, lampy ewakuacyjne </w:t>
      </w:r>
      <w:proofErr w:type="spellStart"/>
      <w:r w:rsidRPr="005D0EED">
        <w:rPr>
          <w:color w:val="000000"/>
          <w:sz w:val="24"/>
        </w:rPr>
        <w:t>itp</w:t>
      </w:r>
      <w:proofErr w:type="spellEnd"/>
      <w:r w:rsidRPr="005D0EED">
        <w:rPr>
          <w:color w:val="000000"/>
          <w:sz w:val="24"/>
        </w:rPr>
        <w:t>)</w:t>
      </w:r>
      <w:r w:rsidR="00144E20" w:rsidRPr="005D0EED">
        <w:rPr>
          <w:color w:val="000000"/>
          <w:sz w:val="24"/>
        </w:rPr>
        <w:t xml:space="preserve">. Po </w:t>
      </w:r>
      <w:r w:rsidRPr="005D0EED">
        <w:rPr>
          <w:color w:val="000000"/>
          <w:sz w:val="24"/>
        </w:rPr>
        <w:t xml:space="preserve"> </w:t>
      </w:r>
      <w:r w:rsidR="00144E20" w:rsidRPr="005D0EED">
        <w:rPr>
          <w:color w:val="000000"/>
          <w:sz w:val="24"/>
        </w:rPr>
        <w:t>wykonaniu now</w:t>
      </w:r>
      <w:r w:rsidRPr="005D0EED">
        <w:rPr>
          <w:color w:val="000000"/>
          <w:sz w:val="24"/>
        </w:rPr>
        <w:t xml:space="preserve">ego sufitu zamontować ponownie </w:t>
      </w:r>
      <w:r w:rsidR="00865CDE" w:rsidRPr="005D0EED">
        <w:rPr>
          <w:color w:val="000000"/>
          <w:sz w:val="24"/>
        </w:rPr>
        <w:t>zabezpieczone urządzenia</w:t>
      </w:r>
      <w:r w:rsidR="00144E20" w:rsidRPr="005D0EED">
        <w:rPr>
          <w:color w:val="000000"/>
          <w:sz w:val="24"/>
        </w:rPr>
        <w:t xml:space="preserve">. </w:t>
      </w:r>
      <w:r w:rsidR="00C106F3" w:rsidRPr="005D0EED">
        <w:rPr>
          <w:color w:val="000000"/>
          <w:sz w:val="24"/>
        </w:rPr>
        <w:t>Projektuje</w:t>
      </w:r>
      <w:r w:rsidR="00144E20" w:rsidRPr="005D0EED">
        <w:rPr>
          <w:color w:val="000000"/>
          <w:sz w:val="24"/>
        </w:rPr>
        <w:t xml:space="preserve"> się wymianę</w:t>
      </w:r>
      <w:r w:rsidR="00865CDE" w:rsidRPr="005D0EED">
        <w:rPr>
          <w:color w:val="000000"/>
          <w:sz w:val="24"/>
        </w:rPr>
        <w:t xml:space="preserve"> instalacji oświetleniowej i</w:t>
      </w:r>
      <w:r w:rsidR="00144E20" w:rsidRPr="005D0EED">
        <w:rPr>
          <w:color w:val="000000"/>
          <w:sz w:val="24"/>
        </w:rPr>
        <w:t xml:space="preserve"> lamp </w:t>
      </w:r>
      <w:r w:rsidR="00ED1597" w:rsidRPr="005D0EED">
        <w:rPr>
          <w:color w:val="000000"/>
          <w:sz w:val="24"/>
        </w:rPr>
        <w:t xml:space="preserve">oświetleniowych </w:t>
      </w:r>
      <w:r w:rsidR="00144E20" w:rsidRPr="005D0EED">
        <w:rPr>
          <w:color w:val="000000"/>
          <w:sz w:val="24"/>
        </w:rPr>
        <w:t>w pomieszczeniu;</w:t>
      </w:r>
    </w:p>
    <w:p w:rsidR="00D221EC" w:rsidRPr="005D0EED" w:rsidRDefault="00144E20" w:rsidP="0036368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    </w:t>
      </w:r>
    </w:p>
    <w:p w:rsidR="0048361E" w:rsidRPr="005D0EED" w:rsidRDefault="0048361E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5.4. </w:t>
      </w:r>
      <w:r w:rsidR="00144E20" w:rsidRPr="005D0EED">
        <w:rPr>
          <w:color w:val="000000"/>
          <w:sz w:val="24"/>
        </w:rPr>
        <w:t>Ściany tynkowane</w:t>
      </w:r>
    </w:p>
    <w:p w:rsidR="00144E20" w:rsidRPr="005D0EED" w:rsidRDefault="00144E2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</w:pPr>
      <w:r w:rsidRPr="005D0EED">
        <w:rPr>
          <w:color w:val="000000"/>
          <w:sz w:val="24"/>
        </w:rPr>
        <w:tab/>
        <w:t xml:space="preserve">Po oczyszczeniu i uzupełnieniu tynków należy </w:t>
      </w:r>
      <w:r w:rsidR="00165099" w:rsidRPr="005D0EED">
        <w:rPr>
          <w:color w:val="000000"/>
          <w:sz w:val="24"/>
        </w:rPr>
        <w:t>ściany</w:t>
      </w:r>
      <w:r w:rsidR="00865CDE" w:rsidRPr="005D0EED">
        <w:rPr>
          <w:color w:val="000000"/>
          <w:sz w:val="24"/>
        </w:rPr>
        <w:t xml:space="preserve"> wyszpachlować i</w:t>
      </w:r>
      <w:r w:rsidR="00165099" w:rsidRPr="005D0EED">
        <w:rPr>
          <w:color w:val="000000"/>
          <w:sz w:val="24"/>
        </w:rPr>
        <w:t xml:space="preserve"> pomalować farbą emulsyjną</w:t>
      </w:r>
      <w:r w:rsidR="00865CDE" w:rsidRPr="005D0EED">
        <w:rPr>
          <w:color w:val="000000"/>
          <w:sz w:val="24"/>
        </w:rPr>
        <w:t xml:space="preserve">. </w:t>
      </w:r>
      <w:r w:rsidR="00375267" w:rsidRPr="005D0EED">
        <w:rPr>
          <w:color w:val="000000"/>
          <w:sz w:val="24"/>
        </w:rPr>
        <w:t>Kolor biały</w:t>
      </w:r>
      <w:r w:rsidR="00375267" w:rsidRPr="005D0EED">
        <w:rPr>
          <w:sz w:val="24"/>
        </w:rPr>
        <w:t xml:space="preserve"> RAL 9010.</w:t>
      </w:r>
    </w:p>
    <w:p w:rsidR="00363680" w:rsidRPr="005D0EED" w:rsidRDefault="0048361E" w:rsidP="0016509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56350F" w:rsidRPr="005D0EED" w:rsidRDefault="0056350F" w:rsidP="0016509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6350F" w:rsidRPr="005D0EED" w:rsidRDefault="0036368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165099" w:rsidRPr="005D0EED">
        <w:rPr>
          <w:color w:val="000000"/>
          <w:sz w:val="24"/>
        </w:rPr>
        <w:t xml:space="preserve">5.5. </w:t>
      </w:r>
      <w:r w:rsidR="0056350F" w:rsidRPr="005D0EED">
        <w:rPr>
          <w:color w:val="000000"/>
          <w:sz w:val="24"/>
        </w:rPr>
        <w:t>Roleta</w:t>
      </w:r>
    </w:p>
    <w:p w:rsidR="0056350F" w:rsidRPr="005D0EED" w:rsidRDefault="0056350F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 płaszczyźnie zamykającej pomieszczenie, wysuniętej w kierunku jeziora ( </w:t>
      </w:r>
      <w:r w:rsidRPr="005D0EED">
        <w:rPr>
          <w:color w:val="000000"/>
          <w:sz w:val="24"/>
        </w:rPr>
        <w:lastRenderedPageBreak/>
        <w:t xml:space="preserve">zakończenie „tramwaju”) należy zdemontować istniejąca roletę, i zamontować </w:t>
      </w:r>
      <w:r w:rsidRPr="005D0EED">
        <w:rPr>
          <w:color w:val="000000"/>
          <w:sz w:val="24"/>
          <w:szCs w:val="24"/>
        </w:rPr>
        <w:t>nową, wykonan</w:t>
      </w:r>
      <w:r w:rsidR="006907E0" w:rsidRPr="005D0EED">
        <w:rPr>
          <w:color w:val="000000"/>
          <w:sz w:val="24"/>
          <w:szCs w:val="24"/>
        </w:rPr>
        <w:t>ą z aluminium, z profili ciepłych</w:t>
      </w:r>
      <w:r w:rsidR="00254858" w:rsidRPr="005D0EED">
        <w:rPr>
          <w:color w:val="000000"/>
          <w:sz w:val="24"/>
          <w:szCs w:val="24"/>
        </w:rPr>
        <w:t xml:space="preserve"> z napędem elektrycznym</w:t>
      </w:r>
      <w:r w:rsidR="006907E0" w:rsidRPr="005D0EED">
        <w:rPr>
          <w:color w:val="000000"/>
          <w:sz w:val="24"/>
          <w:szCs w:val="24"/>
        </w:rPr>
        <w:t>.</w:t>
      </w:r>
      <w:r w:rsidR="00CB7580" w:rsidRPr="005D0EED">
        <w:rPr>
          <w:color w:val="000000"/>
          <w:sz w:val="24"/>
          <w:szCs w:val="24"/>
        </w:rPr>
        <w:t xml:space="preserve"> </w:t>
      </w:r>
      <w:r w:rsidR="00254858" w:rsidRPr="005D0EED">
        <w:rPr>
          <w:color w:val="000000"/>
          <w:sz w:val="24"/>
          <w:szCs w:val="24"/>
        </w:rPr>
        <w:t>Kolor brązowy.</w:t>
      </w:r>
    </w:p>
    <w:p w:rsidR="0056350F" w:rsidRPr="005D0EED" w:rsidRDefault="0056350F" w:rsidP="0016509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165099" w:rsidRPr="005D0EED" w:rsidRDefault="0056350F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5.6 </w:t>
      </w:r>
      <w:r w:rsidR="00165099" w:rsidRPr="005D0EED">
        <w:rPr>
          <w:color w:val="000000"/>
          <w:sz w:val="24"/>
        </w:rPr>
        <w:t xml:space="preserve">Wyposażenie </w:t>
      </w:r>
    </w:p>
    <w:p w:rsidR="00865CDE" w:rsidRPr="005D0EED" w:rsidRDefault="00746602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Istniejące wyposażenie meblowe w postaci mebli indywidualnych wykonanych z </w:t>
      </w:r>
      <w:r w:rsidRPr="005D0EED">
        <w:rPr>
          <w:color w:val="000000"/>
          <w:sz w:val="24"/>
        </w:rPr>
        <w:tab/>
        <w:t>płyty meblowej należy usunąć.</w:t>
      </w:r>
      <w:r w:rsidR="004B4DA8" w:rsidRPr="005D0EED">
        <w:rPr>
          <w:color w:val="000000"/>
          <w:sz w:val="24"/>
        </w:rPr>
        <w:t xml:space="preserve"> </w:t>
      </w:r>
      <w:r w:rsidR="00165099" w:rsidRPr="005D0EED">
        <w:rPr>
          <w:color w:val="000000"/>
          <w:sz w:val="24"/>
        </w:rPr>
        <w:t xml:space="preserve">Przewiduje się zamontowanie mebli </w:t>
      </w:r>
      <w:r w:rsidR="004B4DA8" w:rsidRPr="005D0EED">
        <w:rPr>
          <w:color w:val="000000"/>
          <w:sz w:val="24"/>
        </w:rPr>
        <w:tab/>
      </w:r>
      <w:r w:rsidR="00165099" w:rsidRPr="005D0EED">
        <w:rPr>
          <w:color w:val="000000"/>
          <w:sz w:val="24"/>
        </w:rPr>
        <w:t>indyw</w:t>
      </w:r>
      <w:r w:rsidR="004B4DA8" w:rsidRPr="005D0EED">
        <w:rPr>
          <w:color w:val="000000"/>
          <w:sz w:val="24"/>
        </w:rPr>
        <w:t xml:space="preserve">idualnych , modułowych . Meble </w:t>
      </w:r>
      <w:r w:rsidR="00165099" w:rsidRPr="005D0EED">
        <w:rPr>
          <w:color w:val="000000"/>
          <w:sz w:val="24"/>
        </w:rPr>
        <w:t xml:space="preserve">wykonać należy według indywidualnego </w:t>
      </w:r>
      <w:r w:rsidR="004B4DA8" w:rsidRPr="005D0EED">
        <w:rPr>
          <w:color w:val="000000"/>
          <w:sz w:val="24"/>
        </w:rPr>
        <w:tab/>
      </w:r>
      <w:r w:rsidR="00165099" w:rsidRPr="005D0EED">
        <w:rPr>
          <w:color w:val="000000"/>
          <w:sz w:val="24"/>
        </w:rPr>
        <w:t>projektu. W</w:t>
      </w:r>
      <w:r w:rsidR="004B4DA8" w:rsidRPr="005D0EED">
        <w:rPr>
          <w:color w:val="000000"/>
          <w:sz w:val="24"/>
        </w:rPr>
        <w:t xml:space="preserve">ykończenie mebli stanowić </w:t>
      </w:r>
      <w:r w:rsidR="00165099" w:rsidRPr="005D0EED">
        <w:rPr>
          <w:color w:val="000000"/>
          <w:sz w:val="24"/>
        </w:rPr>
        <w:t xml:space="preserve">będzie okleina dębowa w odcieniu </w:t>
      </w:r>
      <w:r w:rsidR="004B4DA8" w:rsidRPr="005D0EED">
        <w:rPr>
          <w:color w:val="000000"/>
          <w:sz w:val="24"/>
        </w:rPr>
        <w:tab/>
      </w:r>
      <w:r w:rsidR="00165099" w:rsidRPr="005D0EED">
        <w:rPr>
          <w:color w:val="000000"/>
          <w:sz w:val="24"/>
        </w:rPr>
        <w:t>natu</w:t>
      </w:r>
      <w:r w:rsidR="004B4DA8" w:rsidRPr="005D0EED">
        <w:rPr>
          <w:color w:val="000000"/>
          <w:sz w:val="24"/>
        </w:rPr>
        <w:t xml:space="preserve">ralnym. </w:t>
      </w:r>
    </w:p>
    <w:p w:rsidR="00865CDE" w:rsidRPr="005D0EED" w:rsidRDefault="00865CDE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Oprócz mebli stanowiących indywidualną zabudowę stolarską na wyposażenie składać się b</w:t>
      </w:r>
      <w:r w:rsidR="00EC34AB" w:rsidRPr="005D0EED">
        <w:rPr>
          <w:color w:val="000000"/>
          <w:sz w:val="24"/>
        </w:rPr>
        <w:t>ędą</w:t>
      </w:r>
      <w:r w:rsidR="00254858" w:rsidRPr="005D0EED">
        <w:rPr>
          <w:color w:val="000000"/>
          <w:sz w:val="24"/>
        </w:rPr>
        <w:t xml:space="preserve"> nowe eleme</w:t>
      </w:r>
      <w:r w:rsidR="00671950" w:rsidRPr="005D0EED">
        <w:rPr>
          <w:color w:val="000000"/>
          <w:sz w:val="24"/>
        </w:rPr>
        <w:t>nty</w:t>
      </w:r>
      <w:r w:rsidR="00EC34AB" w:rsidRPr="005D0EED">
        <w:rPr>
          <w:color w:val="000000"/>
          <w:sz w:val="24"/>
        </w:rPr>
        <w:t>:</w:t>
      </w:r>
    </w:p>
    <w:p w:rsidR="00FA3339" w:rsidRPr="005D0EED" w:rsidRDefault="00865CDE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EC34AB" w:rsidRPr="005D0EED">
        <w:rPr>
          <w:color w:val="000000"/>
          <w:sz w:val="24"/>
        </w:rPr>
        <w:t xml:space="preserve">- </w:t>
      </w:r>
      <w:r w:rsidR="00FD5270" w:rsidRPr="005D0EED">
        <w:rPr>
          <w:color w:val="000000"/>
          <w:sz w:val="24"/>
        </w:rPr>
        <w:t>krzesła</w:t>
      </w:r>
      <w:r w:rsidR="00EC34AB" w:rsidRPr="005D0EED">
        <w:rPr>
          <w:color w:val="000000"/>
          <w:sz w:val="24"/>
        </w:rPr>
        <w:t xml:space="preserve"> </w:t>
      </w:r>
      <w:proofErr w:type="spellStart"/>
      <w:r w:rsidR="00FD5270" w:rsidRPr="005D0EED">
        <w:rPr>
          <w:color w:val="000000"/>
          <w:sz w:val="24"/>
        </w:rPr>
        <w:t>hokery</w:t>
      </w:r>
      <w:proofErr w:type="spellEnd"/>
      <w:r w:rsidR="00254858" w:rsidRPr="005D0EED">
        <w:rPr>
          <w:color w:val="000000"/>
          <w:sz w:val="24"/>
        </w:rPr>
        <w:t xml:space="preserve"> - 2 sztuki</w:t>
      </w:r>
    </w:p>
    <w:p w:rsidR="00FD5270" w:rsidRPr="005D0EED" w:rsidRDefault="00FD527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krzesła w tramwaju</w:t>
      </w:r>
      <w:r w:rsidR="00254858" w:rsidRPr="005D0EED">
        <w:rPr>
          <w:color w:val="000000"/>
          <w:sz w:val="24"/>
        </w:rPr>
        <w:t xml:space="preserve"> – montowane do schodów – 8 sztuk</w:t>
      </w:r>
    </w:p>
    <w:p w:rsidR="00254858" w:rsidRPr="005D0EED" w:rsidRDefault="00254858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krzesła biurowe o standardowej wysokości – 2 sztuki</w:t>
      </w:r>
    </w:p>
    <w:p w:rsidR="00FD5270" w:rsidRPr="005D0EED" w:rsidRDefault="00FD527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czajnik z blachy szczotkowanej</w:t>
      </w:r>
    </w:p>
    <w:p w:rsidR="00ED78A5" w:rsidRPr="005D0EED" w:rsidRDefault="00687F2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</w:t>
      </w:r>
      <w:r w:rsidR="00F82D4F" w:rsidRPr="005D0EED">
        <w:rPr>
          <w:color w:val="000000"/>
          <w:sz w:val="24"/>
        </w:rPr>
        <w:t xml:space="preserve">dwa </w:t>
      </w:r>
      <w:r w:rsidRPr="005D0EED">
        <w:rPr>
          <w:color w:val="000000"/>
          <w:sz w:val="24"/>
        </w:rPr>
        <w:t>kosz</w:t>
      </w:r>
      <w:r w:rsidR="00F82D4F" w:rsidRPr="005D0EED">
        <w:rPr>
          <w:color w:val="000000"/>
          <w:sz w:val="24"/>
        </w:rPr>
        <w:t>e</w:t>
      </w:r>
      <w:r w:rsidRPr="005D0EED">
        <w:rPr>
          <w:color w:val="000000"/>
          <w:sz w:val="24"/>
        </w:rPr>
        <w:t xml:space="preserve"> na śmie</w:t>
      </w:r>
      <w:r w:rsidR="00FD5270" w:rsidRPr="005D0EED">
        <w:rPr>
          <w:color w:val="000000"/>
          <w:sz w:val="24"/>
        </w:rPr>
        <w:t>ci z blachy szczotkowanej</w:t>
      </w:r>
    </w:p>
    <w:p w:rsidR="00687F20" w:rsidRPr="005D0EED" w:rsidRDefault="00687F20" w:rsidP="002204A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</w:t>
      </w:r>
      <w:r w:rsidR="00A10FE7" w:rsidRPr="005D0EED">
        <w:rPr>
          <w:color w:val="000000"/>
          <w:sz w:val="24"/>
        </w:rPr>
        <w:t>grzejnik elektryczny biały wiszący</w:t>
      </w:r>
      <w:r w:rsidRPr="005D0EED">
        <w:rPr>
          <w:color w:val="000000"/>
          <w:sz w:val="24"/>
        </w:rPr>
        <w:t xml:space="preserve"> na ścianie (każdy po 2000 Wat)</w:t>
      </w:r>
    </w:p>
    <w:p w:rsidR="00671950" w:rsidRPr="005D0EED" w:rsidRDefault="00B25478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zlew kuchenny w zabudowie meblowej, ze stali nierdzewnej okrągły</w:t>
      </w:r>
    </w:p>
    <w:p w:rsidR="00B25478" w:rsidRPr="005D0EED" w:rsidRDefault="00B25478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B40CEC" w:rsidRPr="005D0EED" w:rsidRDefault="00B40CEC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5.7. Parapety wewnętrzne</w:t>
      </w:r>
    </w:p>
    <w:p w:rsidR="00B40CEC" w:rsidRPr="005D0EED" w:rsidRDefault="00194FE4" w:rsidP="00BA325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W „tramwaju</w:t>
      </w:r>
      <w:r w:rsidR="00BA3253" w:rsidRPr="005D0EED">
        <w:rPr>
          <w:color w:val="000000"/>
          <w:sz w:val="24"/>
        </w:rPr>
        <w:t>”</w:t>
      </w:r>
      <w:r w:rsidRPr="005D0EED">
        <w:rPr>
          <w:color w:val="000000"/>
          <w:sz w:val="24"/>
        </w:rPr>
        <w:t xml:space="preserve"> projektuje się parapety </w:t>
      </w:r>
      <w:r w:rsidR="00BA3253" w:rsidRPr="005D0EED">
        <w:rPr>
          <w:color w:val="000000"/>
          <w:sz w:val="24"/>
        </w:rPr>
        <w:t xml:space="preserve"> z płyty meblarskiej okleinowanej. Okleina dębowa. Parapety o grubości 4 </w:t>
      </w:r>
      <w:proofErr w:type="spellStart"/>
      <w:r w:rsidR="00BA3253" w:rsidRPr="005D0EED">
        <w:rPr>
          <w:color w:val="000000"/>
          <w:sz w:val="24"/>
        </w:rPr>
        <w:t>cm</w:t>
      </w:r>
      <w:proofErr w:type="spellEnd"/>
      <w:r w:rsidR="00BA3253" w:rsidRPr="005D0EED">
        <w:rPr>
          <w:color w:val="000000"/>
          <w:sz w:val="24"/>
        </w:rPr>
        <w:t>.</w:t>
      </w:r>
      <w:r w:rsidR="00A10FE7" w:rsidRPr="005D0EED">
        <w:rPr>
          <w:color w:val="000000"/>
          <w:sz w:val="24"/>
        </w:rPr>
        <w:t xml:space="preserve"> W parapecie należy zamontować gniazda elektryczne i teletechniczne </w:t>
      </w:r>
    </w:p>
    <w:p w:rsidR="00194FE4" w:rsidRPr="005D0EED" w:rsidRDefault="00194FE4" w:rsidP="00B40CE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</w:p>
    <w:p w:rsidR="00671950" w:rsidRPr="005D0EED" w:rsidRDefault="00B40CEC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5.8</w:t>
      </w:r>
      <w:r w:rsidR="00671950" w:rsidRPr="005D0EED">
        <w:rPr>
          <w:color w:val="000000"/>
          <w:sz w:val="24"/>
        </w:rPr>
        <w:t xml:space="preserve"> Trasy </w:t>
      </w:r>
      <w:r w:rsidR="00194FE4" w:rsidRPr="005D0EED">
        <w:rPr>
          <w:color w:val="000000"/>
          <w:sz w:val="24"/>
        </w:rPr>
        <w:t xml:space="preserve">i przejścia </w:t>
      </w:r>
      <w:r w:rsidR="00671950" w:rsidRPr="005D0EED">
        <w:rPr>
          <w:color w:val="000000"/>
          <w:sz w:val="24"/>
        </w:rPr>
        <w:t>kablowe</w:t>
      </w:r>
    </w:p>
    <w:p w:rsidR="00BA3253" w:rsidRPr="005D0EED" w:rsidRDefault="00BA3253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BA3253" w:rsidRPr="005D0EED" w:rsidRDefault="003739C1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T</w:t>
      </w:r>
      <w:r w:rsidR="00BA3253" w:rsidRPr="005D0EED">
        <w:rPr>
          <w:color w:val="000000"/>
          <w:sz w:val="24"/>
        </w:rPr>
        <w:t xml:space="preserve">rasa </w:t>
      </w:r>
      <w:r w:rsidRPr="005D0EED">
        <w:rPr>
          <w:color w:val="000000"/>
          <w:sz w:val="24"/>
        </w:rPr>
        <w:t xml:space="preserve">projektowanych </w:t>
      </w:r>
      <w:r w:rsidR="00BA3253" w:rsidRPr="005D0EED">
        <w:rPr>
          <w:color w:val="000000"/>
          <w:sz w:val="24"/>
        </w:rPr>
        <w:t>kabli zasilających (elektroenergetycznych)</w:t>
      </w:r>
    </w:p>
    <w:p w:rsidR="00BA3253" w:rsidRPr="005D0EED" w:rsidRDefault="00BA3253" w:rsidP="008C08A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-  </w:t>
      </w:r>
      <w:r w:rsidR="00586865" w:rsidRPr="005D0EED">
        <w:rPr>
          <w:color w:val="000000"/>
          <w:sz w:val="24"/>
        </w:rPr>
        <w:t>Kabel zasilający wprowadzony będzie do pomieszczenia z rozdzielni piętrowej, usytuowanej na ścianie od strony klatki schodowej na wysokości przestrzeni sufitu podwieszanego. Kabel prowadzony będzie nad sufitem w kierunku wschodniego narożnika pomieszcz</w:t>
      </w:r>
      <w:r w:rsidR="008C08AB" w:rsidRPr="005D0EED">
        <w:rPr>
          <w:color w:val="000000"/>
          <w:sz w:val="24"/>
        </w:rPr>
        <w:t>e</w:t>
      </w:r>
      <w:r w:rsidR="00586865" w:rsidRPr="005D0EED">
        <w:rPr>
          <w:color w:val="000000"/>
          <w:sz w:val="24"/>
        </w:rPr>
        <w:t xml:space="preserve">nia. W kable przeprowadzony będzie przez strop ( przewiert), ku górze – do </w:t>
      </w:r>
      <w:r w:rsidR="008C08AB" w:rsidRPr="005D0EED">
        <w:rPr>
          <w:color w:val="000000"/>
          <w:sz w:val="24"/>
        </w:rPr>
        <w:t>pomieszczenia, które będzie zasi</w:t>
      </w:r>
      <w:r w:rsidR="00586865" w:rsidRPr="005D0EED">
        <w:rPr>
          <w:color w:val="000000"/>
          <w:sz w:val="24"/>
        </w:rPr>
        <w:t>lał.</w:t>
      </w:r>
      <w:r w:rsidR="008C08AB" w:rsidRPr="005D0EED">
        <w:rPr>
          <w:color w:val="000000"/>
          <w:sz w:val="24"/>
        </w:rPr>
        <w:t xml:space="preserve"> Zasilanie stanowisk prowadzone będzie</w:t>
      </w:r>
      <w:r w:rsidRPr="005D0EED">
        <w:rPr>
          <w:color w:val="000000"/>
          <w:sz w:val="24"/>
        </w:rPr>
        <w:t xml:space="preserve"> w rurze</w:t>
      </w:r>
      <w:r w:rsidR="00586865" w:rsidRPr="005D0EED">
        <w:rPr>
          <w:color w:val="000000"/>
          <w:sz w:val="24"/>
        </w:rPr>
        <w:t xml:space="preserve"> os</w:t>
      </w:r>
      <w:r w:rsidRPr="005D0EED">
        <w:rPr>
          <w:color w:val="000000"/>
          <w:sz w:val="24"/>
        </w:rPr>
        <w:t>ł</w:t>
      </w:r>
      <w:r w:rsidR="008C08AB" w:rsidRPr="005D0EED">
        <w:rPr>
          <w:color w:val="000000"/>
          <w:sz w:val="24"/>
        </w:rPr>
        <w:t>onowej  podczepionej do blatu meblowego.</w:t>
      </w:r>
    </w:p>
    <w:p w:rsidR="00DA6AE9" w:rsidRPr="005D0EED" w:rsidRDefault="00DA6AE9" w:rsidP="008C08A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</w:pPr>
      <w:r w:rsidRPr="005D0EED">
        <w:rPr>
          <w:color w:val="000000"/>
          <w:sz w:val="24"/>
        </w:rPr>
        <w:t>W „tramwaju” równolegle do prawej krawędzi schodów projektuje się rurę  osłonową dla kabla zasilającego. Rura osłonowa wraz z przepustem teletechnicznym przekryta będzie parapetem, w którym umieszczone będą gniazda teletechniczne i elektryczne.</w:t>
      </w:r>
    </w:p>
    <w:p w:rsidR="00CF185F" w:rsidRPr="005D0EED" w:rsidRDefault="00CF185F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671950" w:rsidRPr="005D0EED" w:rsidRDefault="00671950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Projektuje się trasę kablową </w:t>
      </w:r>
      <w:r w:rsidR="008C08AB" w:rsidRPr="005D0EED">
        <w:rPr>
          <w:color w:val="000000"/>
          <w:sz w:val="24"/>
        </w:rPr>
        <w:t>dla kabli teletechnicznych projektowanych w odrębnym etapie</w:t>
      </w:r>
      <w:r w:rsidRPr="005D0EED">
        <w:rPr>
          <w:color w:val="000000"/>
          <w:sz w:val="24"/>
        </w:rPr>
        <w:t>:</w:t>
      </w:r>
    </w:p>
    <w:p w:rsidR="001224F6" w:rsidRPr="005D0EED" w:rsidRDefault="001224F6" w:rsidP="001224F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celu wprowadzenia kabli teletechnicznych do pomieszczenia należy w żelbetowej ścianie szachtu wschodniego wywiercić dwa otwory o średnicy 10 cm</w:t>
      </w:r>
      <w:r w:rsidR="00DA6AE9" w:rsidRPr="005D0EED">
        <w:rPr>
          <w:color w:val="000000"/>
          <w:sz w:val="24"/>
        </w:rPr>
        <w:t xml:space="preserve"> . Wykonanie otworów ujęte jest w niniejszym opracowaniu, dotyczącym prac budowlanych</w:t>
      </w:r>
      <w:r w:rsidRPr="005D0EED">
        <w:rPr>
          <w:color w:val="000000"/>
          <w:sz w:val="24"/>
        </w:rPr>
        <w:t>.</w:t>
      </w:r>
    </w:p>
    <w:p w:rsidR="00671950" w:rsidRPr="005D0EED" w:rsidRDefault="001224F6" w:rsidP="008C08A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Trasa</w:t>
      </w:r>
      <w:r w:rsidR="008C08AB" w:rsidRPr="005D0EED">
        <w:rPr>
          <w:color w:val="000000"/>
          <w:sz w:val="24"/>
        </w:rPr>
        <w:t xml:space="preserve"> kablowa wewnątrz pomieszczenia: </w:t>
      </w:r>
      <w:r w:rsidR="00671950" w:rsidRPr="005D0EED">
        <w:rPr>
          <w:color w:val="000000"/>
          <w:sz w:val="24"/>
        </w:rPr>
        <w:t xml:space="preserve">kable teletechniczne leżały </w:t>
      </w:r>
      <w:r w:rsidR="00DA6AE9" w:rsidRPr="005D0EED">
        <w:rPr>
          <w:color w:val="000000"/>
          <w:sz w:val="24"/>
        </w:rPr>
        <w:t xml:space="preserve">będą na półce: projektuje się w ramach niniejszego opracowania </w:t>
      </w:r>
      <w:r w:rsidR="008C08AB" w:rsidRPr="005D0EED">
        <w:rPr>
          <w:color w:val="000000"/>
          <w:sz w:val="24"/>
        </w:rPr>
        <w:t xml:space="preserve">koryto siatkowe meblowe, </w:t>
      </w:r>
      <w:r w:rsidR="00DA6AE9" w:rsidRPr="005D0EED">
        <w:rPr>
          <w:color w:val="000000"/>
          <w:sz w:val="24"/>
        </w:rPr>
        <w:t xml:space="preserve">podczepione do </w:t>
      </w:r>
      <w:r w:rsidR="004B4515" w:rsidRPr="005D0EED">
        <w:rPr>
          <w:color w:val="000000"/>
          <w:sz w:val="24"/>
        </w:rPr>
        <w:t xml:space="preserve">projektowanej </w:t>
      </w:r>
      <w:r w:rsidR="00DA6AE9" w:rsidRPr="005D0EED">
        <w:rPr>
          <w:color w:val="000000"/>
          <w:sz w:val="24"/>
        </w:rPr>
        <w:t xml:space="preserve">zabudowy </w:t>
      </w:r>
      <w:r w:rsidR="004B4515" w:rsidRPr="005D0EED">
        <w:rPr>
          <w:color w:val="000000"/>
          <w:sz w:val="24"/>
        </w:rPr>
        <w:t>meblowej</w:t>
      </w:r>
      <w:r w:rsidR="008C08AB" w:rsidRPr="005D0EED">
        <w:rPr>
          <w:color w:val="000000"/>
          <w:sz w:val="24"/>
        </w:rPr>
        <w:t>.</w:t>
      </w:r>
    </w:p>
    <w:p w:rsidR="00194FE4" w:rsidRPr="005D0EED" w:rsidRDefault="00194FE4" w:rsidP="001224F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4B4515" w:rsidRPr="005D0EED" w:rsidRDefault="004B4515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Projektuje się drugą trasę kablową (jako kontynuację pierwszej), dl</w:t>
      </w:r>
      <w:r w:rsidR="005A06B1" w:rsidRPr="005D0EED">
        <w:rPr>
          <w:color w:val="000000"/>
          <w:sz w:val="24"/>
        </w:rPr>
        <w:t>a</w:t>
      </w:r>
      <w:r w:rsidRPr="005D0EED">
        <w:rPr>
          <w:color w:val="000000"/>
          <w:sz w:val="24"/>
        </w:rPr>
        <w:t xml:space="preserve"> obsługi stanowisk w „tramwaju”:</w:t>
      </w:r>
    </w:p>
    <w:p w:rsidR="00194FE4" w:rsidRPr="005D0EED" w:rsidRDefault="004B4515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- zamykane koryto PCV na kable teletechniczne wzdłuż belki żelbetowej ciągnącej </w:t>
      </w:r>
      <w:r w:rsidRPr="005D0EED">
        <w:rPr>
          <w:color w:val="000000"/>
          <w:sz w:val="24"/>
        </w:rPr>
        <w:lastRenderedPageBreak/>
        <w:t>się po wschodniej</w:t>
      </w:r>
      <w:r w:rsidR="00194FE4" w:rsidRPr="005D0EED">
        <w:rPr>
          <w:color w:val="000000"/>
          <w:sz w:val="24"/>
        </w:rPr>
        <w:t xml:space="preserve"> stronie schodów w „tramwaju”. </w:t>
      </w:r>
    </w:p>
    <w:p w:rsidR="004B4515" w:rsidRPr="005D0EED" w:rsidRDefault="00B40CEC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Całość</w:t>
      </w:r>
      <w:r w:rsidR="004B4515" w:rsidRPr="005D0EED">
        <w:rPr>
          <w:color w:val="000000"/>
          <w:sz w:val="24"/>
        </w:rPr>
        <w:t xml:space="preserve"> przekryta b</w:t>
      </w:r>
      <w:r w:rsidRPr="005D0EED">
        <w:rPr>
          <w:color w:val="000000"/>
          <w:sz w:val="24"/>
        </w:rPr>
        <w:t xml:space="preserve">ędzie </w:t>
      </w:r>
      <w:r w:rsidR="00DA6AE9" w:rsidRPr="005D0EED">
        <w:rPr>
          <w:color w:val="000000"/>
          <w:sz w:val="24"/>
        </w:rPr>
        <w:t>parapetem</w:t>
      </w:r>
      <w:r w:rsidRPr="005D0EED">
        <w:rPr>
          <w:color w:val="000000"/>
          <w:sz w:val="24"/>
        </w:rPr>
        <w:t>, w którym umieszczone będą gniazda teletechniczne i elektryczne.</w:t>
      </w:r>
    </w:p>
    <w:p w:rsidR="00194FE4" w:rsidRPr="005D0EED" w:rsidRDefault="00194FE4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B40CEC" w:rsidRPr="005D0EED" w:rsidRDefault="00194FE4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żelbetowej ścianie szachtu zachodniego, znajduje się otwór o szerokości około 40 cm i wysokości około 50 cm (otwór wykonany na potrzeby montażu klimatyzacji). Otwór od strony pomieszczenia zamknięty jest płytą GK.</w:t>
      </w:r>
    </w:p>
    <w:p w:rsidR="00194FE4" w:rsidRPr="005D0EED" w:rsidRDefault="00194FE4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</w:t>
      </w:r>
      <w:r w:rsidR="00DA6AE9" w:rsidRPr="005D0EED">
        <w:rPr>
          <w:color w:val="000000"/>
          <w:sz w:val="24"/>
        </w:rPr>
        <w:t xml:space="preserve"> ramach niniejszego projektu w</w:t>
      </w:r>
      <w:r w:rsidRPr="005D0EED">
        <w:rPr>
          <w:color w:val="000000"/>
          <w:sz w:val="24"/>
        </w:rPr>
        <w:t xml:space="preserve"> płycie GK projektuje się </w:t>
      </w:r>
      <w:r w:rsidR="00DA6AE9" w:rsidRPr="005D0EED">
        <w:rPr>
          <w:color w:val="000000"/>
          <w:sz w:val="24"/>
        </w:rPr>
        <w:t xml:space="preserve">na każdej kondygnacji </w:t>
      </w:r>
      <w:r w:rsidRPr="005D0EED">
        <w:rPr>
          <w:color w:val="000000"/>
          <w:sz w:val="24"/>
        </w:rPr>
        <w:t xml:space="preserve">montaż drzwi rewizyjnych 20cm x 30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 Na potrzeby montażu drzwi rewizyjnych należy zamontować ruszt z profili zimno giętych aluminiowych w systemie GK</w:t>
      </w:r>
      <w:r w:rsidR="002204A6" w:rsidRPr="005D0EED">
        <w:rPr>
          <w:color w:val="000000"/>
          <w:sz w:val="24"/>
        </w:rPr>
        <w:t>.</w:t>
      </w:r>
    </w:p>
    <w:p w:rsidR="00671950" w:rsidRPr="005D0EED" w:rsidRDefault="00671950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561B11" w:rsidRPr="005D0EED" w:rsidRDefault="00561B11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5.9. Istniejące urządzenia</w:t>
      </w:r>
    </w:p>
    <w:p w:rsidR="00561B11" w:rsidRPr="005D0EED" w:rsidRDefault="00561B11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Istniejącą szafę RACK należy zabezpieczyć przed uszkodzeniem w trakcie remontu.</w:t>
      </w:r>
    </w:p>
    <w:p w:rsidR="009E51E4" w:rsidRPr="005D0EED" w:rsidRDefault="009E51E4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Istniejący klimatyzator należy zabezpieczyć na czas remontu.</w:t>
      </w:r>
    </w:p>
    <w:p w:rsidR="00561B11" w:rsidRPr="005D0EED" w:rsidRDefault="00561B11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urządzenia teletechniczne, zamontowane na ścianach i suficie, należy zdemontować i zamontować ponownie.</w:t>
      </w:r>
    </w:p>
    <w:p w:rsidR="00561B11" w:rsidRPr="005D0EED" w:rsidRDefault="00561B11" w:rsidP="0067195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ED78A5" w:rsidRPr="005D0EED" w:rsidRDefault="00EE7AD2" w:rsidP="0036368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 w:hanging="720"/>
        <w:jc w:val="both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6</w:t>
      </w:r>
      <w:r w:rsidR="00ED78A5" w:rsidRPr="005D0EED">
        <w:rPr>
          <w:b/>
          <w:color w:val="000000"/>
          <w:sz w:val="24"/>
        </w:rPr>
        <w:t>.</w:t>
      </w:r>
      <w:r w:rsidR="000E2EE0" w:rsidRPr="005D0EED">
        <w:rPr>
          <w:b/>
          <w:color w:val="000000"/>
          <w:sz w:val="24"/>
        </w:rPr>
        <w:t xml:space="preserve"> </w:t>
      </w:r>
      <w:r w:rsidR="00363680" w:rsidRPr="005D0EED">
        <w:rPr>
          <w:b/>
          <w:color w:val="000000"/>
          <w:sz w:val="24"/>
        </w:rPr>
        <w:tab/>
      </w:r>
      <w:r w:rsidR="003106AD" w:rsidRPr="005D0EED">
        <w:rPr>
          <w:b/>
          <w:color w:val="000000"/>
          <w:sz w:val="24"/>
        </w:rPr>
        <w:t xml:space="preserve">POMIESZCZENIE </w:t>
      </w:r>
      <w:r w:rsidR="005C667B" w:rsidRPr="005D0EED">
        <w:rPr>
          <w:b/>
          <w:color w:val="000000"/>
          <w:sz w:val="24"/>
        </w:rPr>
        <w:t>REŻYSER I SPIKER</w:t>
      </w:r>
      <w:r w:rsidR="00626F4B" w:rsidRPr="005D0EED">
        <w:rPr>
          <w:b/>
          <w:color w:val="000000"/>
          <w:sz w:val="24"/>
        </w:rPr>
        <w:t>, POMIESZCZENIE J</w:t>
      </w:r>
      <w:r w:rsidR="00363680" w:rsidRPr="005D0EED">
        <w:rPr>
          <w:b/>
          <w:color w:val="000000"/>
          <w:sz w:val="24"/>
        </w:rPr>
        <w:t xml:space="preserve">URY, CENTRUM  </w:t>
      </w:r>
      <w:r w:rsidR="00626F4B" w:rsidRPr="005D0EED">
        <w:rPr>
          <w:b/>
          <w:color w:val="000000"/>
          <w:sz w:val="24"/>
        </w:rPr>
        <w:t>INFORMATYCZNE, POMIESZCZENIE FOTOFINISZ</w:t>
      </w:r>
    </w:p>
    <w:p w:rsidR="00841C1D" w:rsidRPr="005D0EED" w:rsidRDefault="00841C1D" w:rsidP="0052382C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  <w:sz w:val="24"/>
        </w:rPr>
      </w:pPr>
    </w:p>
    <w:p w:rsidR="00626F4B" w:rsidRPr="005D0EED" w:rsidRDefault="00ED78A5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194FE4" w:rsidRPr="005D0EED">
        <w:rPr>
          <w:color w:val="000000"/>
          <w:sz w:val="24"/>
        </w:rPr>
        <w:t>6</w:t>
      </w:r>
      <w:r w:rsidR="00626F4B" w:rsidRPr="005D0EED">
        <w:rPr>
          <w:color w:val="000000"/>
          <w:sz w:val="24"/>
        </w:rPr>
        <w:t xml:space="preserve">.1. Posadzki </w:t>
      </w:r>
    </w:p>
    <w:p w:rsidR="00163E44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Płytki gresowe znajdujące się na posadzce pomieszczenia oraz na schodach wewnętrznych prowadzących w stronę jeziora należy skuć. W związku z rezygnacją z kanałów kablowych, należy zdemontować profile stalowe, stanowiące konstrukcję kanałów. Pozostałe podłoże betonowe należy oczyścić, większe ubytki uzupełnić zaprawą betonową. Całość wyrównać masą samopoziomującą. </w:t>
      </w:r>
      <w:r w:rsidR="00163E44" w:rsidRPr="005D0EED">
        <w:rPr>
          <w:color w:val="000000"/>
          <w:sz w:val="24"/>
        </w:rPr>
        <w:t xml:space="preserve">Nową warstwę wykończeniową stanowić będzie wykładzina </w:t>
      </w:r>
      <w:r w:rsidR="00711DD8" w:rsidRPr="005D0EED">
        <w:rPr>
          <w:color w:val="000000"/>
          <w:sz w:val="24"/>
        </w:rPr>
        <w:t>obiektowa</w:t>
      </w:r>
      <w:r w:rsidR="00163E44" w:rsidRPr="005D0EED">
        <w:rPr>
          <w:color w:val="000000"/>
          <w:sz w:val="24"/>
        </w:rPr>
        <w:t xml:space="preserve"> PCW dla obiektów publicznych w kolorze </w:t>
      </w:r>
      <w:r w:rsidR="00DA6AE9" w:rsidRPr="005D0EED">
        <w:rPr>
          <w:color w:val="000000"/>
          <w:sz w:val="24"/>
        </w:rPr>
        <w:t>szarym.</w:t>
      </w:r>
    </w:p>
    <w:p w:rsidR="00BA3388" w:rsidRPr="005D0EED" w:rsidRDefault="00BA3388" w:rsidP="00BA338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</w:p>
    <w:p w:rsidR="00363680" w:rsidRPr="005D0EED" w:rsidRDefault="00363680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626F4B" w:rsidRPr="005D0EED" w:rsidRDefault="00626F4B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194FE4" w:rsidRPr="005D0EED">
        <w:rPr>
          <w:color w:val="000000"/>
          <w:sz w:val="24"/>
        </w:rPr>
        <w:t>6</w:t>
      </w:r>
      <w:r w:rsidRPr="005D0EED">
        <w:rPr>
          <w:color w:val="000000"/>
          <w:sz w:val="24"/>
        </w:rPr>
        <w:t xml:space="preserve">.2. </w:t>
      </w:r>
      <w:r w:rsidR="00BA3388" w:rsidRPr="005D0EED">
        <w:rPr>
          <w:color w:val="000000"/>
          <w:sz w:val="24"/>
        </w:rPr>
        <w:t>Ślusarka wewnętrzna</w:t>
      </w:r>
      <w:r w:rsidR="00687F20" w:rsidRPr="005D0EED">
        <w:rPr>
          <w:color w:val="000000"/>
          <w:sz w:val="24"/>
        </w:rPr>
        <w:t xml:space="preserve"> i zewnę</w:t>
      </w:r>
      <w:r w:rsidR="00EC38E3" w:rsidRPr="005D0EED">
        <w:rPr>
          <w:color w:val="000000"/>
          <w:sz w:val="24"/>
        </w:rPr>
        <w:t>trzna</w:t>
      </w:r>
    </w:p>
    <w:p w:rsidR="00EC38E3" w:rsidRPr="005D0EED" w:rsidRDefault="00EC38E3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Okna i drzwi zewnętrzne – zgodnie z punktem 3.5.</w:t>
      </w:r>
    </w:p>
    <w:p w:rsidR="00EC38E3" w:rsidRPr="005D0EED" w:rsidRDefault="00EC38E3" w:rsidP="00050C6E">
      <w:pPr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 płaszczyznach przeszklonych zamontować rolety wewnętrzne tekstylne napędzane sprężyną.</w:t>
      </w:r>
    </w:p>
    <w:p w:rsidR="00EC38E3" w:rsidRPr="005D0EED" w:rsidRDefault="00EC38E3" w:rsidP="00BA338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EC38E3" w:rsidRPr="005D0EED" w:rsidRDefault="00BA3388" w:rsidP="00687F20">
      <w:pPr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Ściana działowa w pomieszczeniu Reżyser i Spiker - Istniejącą ścianę działową z profili PCW należy zdemontować i wykonać </w:t>
      </w:r>
      <w:r w:rsidR="00687F20" w:rsidRPr="005D0EED">
        <w:rPr>
          <w:color w:val="000000"/>
          <w:sz w:val="24"/>
        </w:rPr>
        <w:t>nową</w:t>
      </w:r>
      <w:r w:rsidRPr="005D0EED">
        <w:rPr>
          <w:color w:val="000000"/>
          <w:sz w:val="24"/>
        </w:rPr>
        <w:t xml:space="preserve"> z profili aluminiowych zachowując światło przejścia drzwi 90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</w:t>
      </w:r>
      <w:r w:rsidR="00687F20" w:rsidRPr="005D0EED">
        <w:rPr>
          <w:color w:val="000000"/>
          <w:sz w:val="24"/>
        </w:rPr>
        <w:t xml:space="preserve"> Dolne płaszczyzny ścianki wykonać jako nieprzezierne. W ściance od strony okien fasadowych, poniżej poziomu blatów, wykonać otwór dla przeprowadzenia wiązki kabli.</w:t>
      </w:r>
    </w:p>
    <w:p w:rsidR="00687F20" w:rsidRPr="005D0EED" w:rsidRDefault="00687F20" w:rsidP="00687F20">
      <w:pPr>
        <w:ind w:left="720"/>
        <w:jc w:val="both"/>
        <w:rPr>
          <w:color w:val="000000"/>
          <w:sz w:val="24"/>
        </w:rPr>
      </w:pPr>
    </w:p>
    <w:p w:rsidR="00EC38E3" w:rsidRPr="005D0EED" w:rsidRDefault="00EC38E3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 płaszczyznach przeszklonych zamontować rolety wewnętrzne tekstylne napędzane sprężyną.</w:t>
      </w:r>
    </w:p>
    <w:p w:rsidR="00EC38E3" w:rsidRPr="005D0EED" w:rsidRDefault="00EC38E3" w:rsidP="006907E0">
      <w:pPr>
        <w:ind w:left="720"/>
        <w:jc w:val="both"/>
        <w:rPr>
          <w:sz w:val="24"/>
          <w:szCs w:val="24"/>
        </w:rPr>
      </w:pPr>
    </w:p>
    <w:p w:rsidR="00626F4B" w:rsidRPr="005D0EED" w:rsidRDefault="00194FE4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6</w:t>
      </w:r>
      <w:r w:rsidR="00626F4B" w:rsidRPr="005D0EED">
        <w:rPr>
          <w:color w:val="000000"/>
          <w:sz w:val="24"/>
        </w:rPr>
        <w:t>.3. Sufity podwieszone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Istniejący sufit podwieszony wykonany w systemie płyt gipsowo - kartonowych oraz w systemie kaset demontowanych należy zdemontować w całości . Sufit właściwy i powierzchnie ścian oraz podciągów, oczyścić, wyszpachlować i pomalować . Następnie w przestrzeni głównej zainstalować sufit rastrowy z elementów aluminiowych. </w:t>
      </w:r>
    </w:p>
    <w:p w:rsidR="00687F20" w:rsidRPr="005D0EED" w:rsidRDefault="00DA6AE9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jc w:val="both"/>
        <w:rPr>
          <w:color w:val="000000"/>
          <w:sz w:val="24"/>
        </w:rPr>
      </w:pPr>
      <w:r w:rsidRPr="005D0EED">
        <w:rPr>
          <w:sz w:val="24"/>
          <w:szCs w:val="24"/>
          <w:shd w:val="clear" w:color="auto" w:fill="FFFFFF"/>
        </w:rPr>
        <w:t xml:space="preserve">Projektuje się sufit systemowy. </w:t>
      </w:r>
    </w:p>
    <w:p w:rsidR="00363680" w:rsidRPr="005D0EED" w:rsidRDefault="0036368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</w:p>
    <w:p w:rsidR="00626F4B" w:rsidRPr="005D0EED" w:rsidRDefault="00194FE4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6</w:t>
      </w:r>
      <w:r w:rsidR="00626F4B" w:rsidRPr="005D0EED">
        <w:rPr>
          <w:color w:val="000000"/>
          <w:sz w:val="24"/>
        </w:rPr>
        <w:t>.4. Ściany tynkowane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Po oczyszczeniu i uzupełnieniu tynków należy ściany wyszpachlować i pomalować farbą emulsyjną. </w:t>
      </w:r>
      <w:r w:rsidR="00DA6AE9" w:rsidRPr="005D0EED">
        <w:rPr>
          <w:color w:val="000000"/>
          <w:sz w:val="24"/>
        </w:rPr>
        <w:t>Kolor biały</w:t>
      </w:r>
      <w:r w:rsidR="00375267" w:rsidRPr="005D0EED">
        <w:rPr>
          <w:color w:val="000000"/>
          <w:sz w:val="24"/>
        </w:rPr>
        <w:t xml:space="preserve"> </w:t>
      </w:r>
      <w:r w:rsidR="00375267" w:rsidRPr="005D0EED">
        <w:rPr>
          <w:sz w:val="24"/>
        </w:rPr>
        <w:t>RAL 9010.</w:t>
      </w:r>
    </w:p>
    <w:p w:rsidR="00163E44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626F4B" w:rsidRPr="005D0EED" w:rsidRDefault="0036368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194FE4" w:rsidRPr="005D0EED">
        <w:rPr>
          <w:color w:val="000000"/>
          <w:sz w:val="24"/>
        </w:rPr>
        <w:t>6</w:t>
      </w:r>
      <w:r w:rsidR="00626F4B" w:rsidRPr="005D0EED">
        <w:rPr>
          <w:color w:val="000000"/>
          <w:sz w:val="24"/>
        </w:rPr>
        <w:t>.5</w:t>
      </w:r>
      <w:r w:rsidR="00626F4B" w:rsidRPr="005D0EED">
        <w:rPr>
          <w:sz w:val="24"/>
        </w:rPr>
        <w:t xml:space="preserve">. Wyposażenie </w:t>
      </w:r>
      <w:r w:rsidR="00687F20" w:rsidRPr="005D0EED">
        <w:rPr>
          <w:sz w:val="24"/>
        </w:rPr>
        <w:t>pomieszczeń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Wyposażenie projektowane</w:t>
      </w:r>
      <w:r w:rsidR="00671950" w:rsidRPr="005D0EED">
        <w:rPr>
          <w:color w:val="000000"/>
          <w:sz w:val="24"/>
        </w:rPr>
        <w:t>: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krzesła </w:t>
      </w:r>
      <w:proofErr w:type="spellStart"/>
      <w:r w:rsidRPr="005D0EED">
        <w:rPr>
          <w:color w:val="000000"/>
          <w:sz w:val="24"/>
        </w:rPr>
        <w:t>hokery</w:t>
      </w:r>
      <w:proofErr w:type="spellEnd"/>
      <w:r w:rsidR="00CF185F" w:rsidRPr="005D0EED">
        <w:rPr>
          <w:color w:val="000000"/>
          <w:sz w:val="24"/>
        </w:rPr>
        <w:t xml:space="preserve"> – 23 sztuki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</w:t>
      </w:r>
      <w:r w:rsidR="00CF185F" w:rsidRPr="005D0EED">
        <w:rPr>
          <w:color w:val="000000"/>
          <w:sz w:val="24"/>
        </w:rPr>
        <w:t>krzesła– montowane do podestów – 3 sztuki</w:t>
      </w:r>
    </w:p>
    <w:p w:rsidR="00EC0A7F" w:rsidRPr="005D0EED" w:rsidRDefault="00EC0A7F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krzesła biurowe standardowej wysokości– 8 sztuk</w:t>
      </w:r>
    </w:p>
    <w:p w:rsidR="00EC0A7F" w:rsidRPr="005D0EED" w:rsidRDefault="00EC0A7F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stoliki w okleinie dębowej : 80cm x 80cm, wysokość standardowa – 4 sztuki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czajnik z blachy szczotkowanej</w:t>
      </w:r>
      <w:r w:rsidR="00F82D4F" w:rsidRPr="005D0EED">
        <w:rPr>
          <w:color w:val="000000"/>
          <w:sz w:val="24"/>
        </w:rPr>
        <w:t>- po jednym w pomieszczeniu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lodówka z blachy szczotkowanej</w:t>
      </w:r>
      <w:r w:rsidR="00F82D4F" w:rsidRPr="005D0EED">
        <w:rPr>
          <w:color w:val="000000"/>
          <w:sz w:val="24"/>
        </w:rPr>
        <w:t xml:space="preserve"> – po jednej w pomieszczeniu</w:t>
      </w:r>
    </w:p>
    <w:p w:rsidR="00687F20" w:rsidRPr="005D0EED" w:rsidRDefault="00687F20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kosz na śmieci z blachy szczotkowanej</w:t>
      </w:r>
      <w:r w:rsidR="00F82D4F" w:rsidRPr="005D0EED">
        <w:rPr>
          <w:color w:val="000000"/>
          <w:sz w:val="24"/>
        </w:rPr>
        <w:t>- po dwa w pomieszczeniu</w:t>
      </w:r>
    </w:p>
    <w:p w:rsidR="00687F20" w:rsidRPr="005D0EED" w:rsidRDefault="00687F20" w:rsidP="00F82D4F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</w:t>
      </w:r>
      <w:r w:rsidR="00F82D4F" w:rsidRPr="005D0EED">
        <w:rPr>
          <w:color w:val="000000"/>
          <w:sz w:val="24"/>
        </w:rPr>
        <w:t>w każdym pomieszczeniu zamontować po jednym grzejniku:</w:t>
      </w:r>
      <w:r w:rsidRPr="005D0EED">
        <w:rPr>
          <w:color w:val="000000"/>
          <w:sz w:val="24"/>
        </w:rPr>
        <w:t xml:space="preserve"> białe wiszące na ścianie (każdy po 2000 Wat)</w:t>
      </w:r>
    </w:p>
    <w:p w:rsidR="00B25478" w:rsidRPr="005D0EED" w:rsidRDefault="00B25478" w:rsidP="00B2547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na każdym poziomi zlew kuchenny w zabudowie meblowej, ze stali nierdzewnej okrągły</w:t>
      </w:r>
    </w:p>
    <w:p w:rsidR="00671950" w:rsidRPr="005D0EED" w:rsidRDefault="00671950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626F4B" w:rsidRPr="005D0EED" w:rsidRDefault="00363680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194FE4" w:rsidRPr="005D0EED">
        <w:rPr>
          <w:color w:val="000000"/>
          <w:sz w:val="24"/>
        </w:rPr>
        <w:t>6</w:t>
      </w:r>
      <w:r w:rsidR="00BF70C7" w:rsidRPr="005D0EED">
        <w:rPr>
          <w:color w:val="000000"/>
          <w:sz w:val="24"/>
        </w:rPr>
        <w:t xml:space="preserve">.6 Statyw w pomieszczeniu </w:t>
      </w:r>
      <w:proofErr w:type="spellStart"/>
      <w:r w:rsidR="00BF70C7" w:rsidRPr="005D0EED">
        <w:rPr>
          <w:color w:val="000000"/>
          <w:sz w:val="24"/>
        </w:rPr>
        <w:t>fotofinisz</w:t>
      </w:r>
      <w:proofErr w:type="spellEnd"/>
      <w:r w:rsidR="00B25478" w:rsidRPr="005D0EED">
        <w:rPr>
          <w:color w:val="000000"/>
          <w:sz w:val="24"/>
        </w:rPr>
        <w:t>.</w:t>
      </w:r>
    </w:p>
    <w:p w:rsidR="00B25478" w:rsidRPr="005D0EED" w:rsidRDefault="00B25478" w:rsidP="00B2547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5D0EED">
        <w:rPr>
          <w:color w:val="000000"/>
          <w:sz w:val="24"/>
        </w:rPr>
        <w:tab/>
        <w:t>W pomieszczeniu znajduje się istniejący statyw, który nal</w:t>
      </w:r>
      <w:r w:rsidR="00951136" w:rsidRPr="005D0EED">
        <w:rPr>
          <w:color w:val="000000"/>
          <w:sz w:val="24"/>
        </w:rPr>
        <w:t>eży zabezpieczyć na czas remontu</w:t>
      </w:r>
      <w:r w:rsidRPr="005D0EED">
        <w:rPr>
          <w:color w:val="000000"/>
          <w:sz w:val="24"/>
        </w:rPr>
        <w:t xml:space="preserve">, następnie oczyścić ( szczotkowanie szczotka elektryczną), zabezpieczenie antykorozyjne do klasy korozyjności C3) i pomalować farbą do metali w kolorze brązowym </w:t>
      </w:r>
      <w:r w:rsidR="00951136" w:rsidRPr="005D0EED">
        <w:rPr>
          <w:sz w:val="24"/>
        </w:rPr>
        <w:t xml:space="preserve">- </w:t>
      </w:r>
      <w:r w:rsidR="00951136" w:rsidRPr="005D0EED">
        <w:rPr>
          <w:sz w:val="24"/>
          <w:szCs w:val="24"/>
        </w:rPr>
        <w:t>RAL 8014.</w:t>
      </w:r>
    </w:p>
    <w:p w:rsidR="003944A2" w:rsidRPr="005D0EED" w:rsidRDefault="00BF70C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Istniejący statyw, uzupełniony zostanie </w:t>
      </w:r>
      <w:r w:rsidR="00163E44" w:rsidRPr="005D0EED">
        <w:rPr>
          <w:color w:val="000000"/>
          <w:sz w:val="24"/>
        </w:rPr>
        <w:t>o cztery</w:t>
      </w:r>
      <w:r w:rsidRPr="005D0EED">
        <w:rPr>
          <w:color w:val="000000"/>
          <w:sz w:val="24"/>
        </w:rPr>
        <w:t xml:space="preserve"> dodatkowe </w:t>
      </w:r>
      <w:r w:rsidR="00163E44" w:rsidRPr="005D0EED">
        <w:rPr>
          <w:color w:val="000000"/>
          <w:sz w:val="24"/>
        </w:rPr>
        <w:t>zaczepy</w:t>
      </w:r>
      <w:r w:rsidRPr="005D0EED">
        <w:rPr>
          <w:color w:val="000000"/>
          <w:sz w:val="24"/>
        </w:rPr>
        <w:t xml:space="preserve"> zamocowane na stałe</w:t>
      </w:r>
      <w:r w:rsidR="00363680" w:rsidRPr="005D0EED">
        <w:rPr>
          <w:color w:val="000000"/>
          <w:sz w:val="24"/>
        </w:rPr>
        <w:t>,</w:t>
      </w:r>
      <w:r w:rsidRPr="005D0EED">
        <w:rPr>
          <w:color w:val="000000"/>
          <w:sz w:val="24"/>
        </w:rPr>
        <w:t xml:space="preserve"> </w:t>
      </w:r>
      <w:r w:rsidR="00163E44" w:rsidRPr="005D0EED">
        <w:rPr>
          <w:color w:val="000000"/>
          <w:sz w:val="24"/>
        </w:rPr>
        <w:t xml:space="preserve">po dwa </w:t>
      </w:r>
      <w:r w:rsidR="004B4DA8" w:rsidRPr="005D0EED">
        <w:rPr>
          <w:color w:val="000000"/>
          <w:sz w:val="24"/>
        </w:rPr>
        <w:t xml:space="preserve">do </w:t>
      </w:r>
      <w:r w:rsidR="00163E44" w:rsidRPr="005D0EED">
        <w:rPr>
          <w:color w:val="000000"/>
          <w:sz w:val="24"/>
        </w:rPr>
        <w:t>stropu dolnego</w:t>
      </w:r>
      <w:r w:rsidR="004B4DA8" w:rsidRPr="005D0EED">
        <w:rPr>
          <w:color w:val="000000"/>
          <w:sz w:val="24"/>
        </w:rPr>
        <w:t xml:space="preserve"> </w:t>
      </w:r>
      <w:r w:rsidR="00163E44" w:rsidRPr="005D0EED">
        <w:rPr>
          <w:color w:val="000000"/>
          <w:sz w:val="24"/>
        </w:rPr>
        <w:t>i do stropu górnego</w:t>
      </w:r>
      <w:r w:rsidRPr="005D0EED">
        <w:rPr>
          <w:color w:val="000000"/>
          <w:sz w:val="24"/>
        </w:rPr>
        <w:t xml:space="preserve">. </w:t>
      </w:r>
      <w:r w:rsidR="00163E44" w:rsidRPr="005D0EED">
        <w:rPr>
          <w:color w:val="000000"/>
          <w:sz w:val="24"/>
        </w:rPr>
        <w:t>Do zaczepu montowane będą linki stalowe, napinane śrubą rzymską.</w:t>
      </w:r>
    </w:p>
    <w:p w:rsidR="00BC5C9F" w:rsidRPr="005D0EED" w:rsidRDefault="003944A2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Pozwoli to</w:t>
      </w:r>
      <w:r w:rsidR="00A45398" w:rsidRPr="005D0EED">
        <w:rPr>
          <w:color w:val="000000"/>
          <w:sz w:val="24"/>
        </w:rPr>
        <w:t xml:space="preserve"> na demontaż linek po zakończeniu ustawiania urządzenia.</w:t>
      </w:r>
    </w:p>
    <w:p w:rsidR="003944A2" w:rsidRPr="005D0EED" w:rsidRDefault="003944A2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Linki montowane będą w linii „patrzenia” kamery, jedna przed, a druga za kamerą.</w:t>
      </w:r>
    </w:p>
    <w:p w:rsidR="003944A2" w:rsidRPr="005D0EED" w:rsidRDefault="003944A2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Lokalizacja zaczepów i linek</w:t>
      </w:r>
      <w:r w:rsidR="00D43B68" w:rsidRPr="005D0EED">
        <w:rPr>
          <w:color w:val="000000"/>
          <w:sz w:val="24"/>
        </w:rPr>
        <w:t>, oraz innych elementów umożliwiających pomiar wykonywany przez urządzenie „</w:t>
      </w:r>
      <w:proofErr w:type="spellStart"/>
      <w:r w:rsidR="00D43B68" w:rsidRPr="005D0EED">
        <w:rPr>
          <w:color w:val="000000"/>
          <w:sz w:val="24"/>
        </w:rPr>
        <w:t>Fotofinisz</w:t>
      </w:r>
      <w:proofErr w:type="spellEnd"/>
      <w:r w:rsidR="00D43B68" w:rsidRPr="005D0EED">
        <w:rPr>
          <w:color w:val="000000"/>
          <w:sz w:val="24"/>
        </w:rPr>
        <w:t>”</w:t>
      </w:r>
      <w:r w:rsidRPr="005D0EED">
        <w:rPr>
          <w:color w:val="000000"/>
          <w:sz w:val="24"/>
        </w:rPr>
        <w:t xml:space="preserve"> wyznaczona ma być </w:t>
      </w:r>
      <w:r w:rsidR="00D43B68" w:rsidRPr="005D0EED">
        <w:rPr>
          <w:color w:val="000000"/>
          <w:sz w:val="24"/>
        </w:rPr>
        <w:t xml:space="preserve">przez wykonawcę robót, </w:t>
      </w:r>
      <w:r w:rsidRPr="005D0EED">
        <w:rPr>
          <w:color w:val="000000"/>
          <w:sz w:val="24"/>
        </w:rPr>
        <w:t>geodezyjnie na etapie wykonywania prac budowlanych.</w:t>
      </w:r>
    </w:p>
    <w:p w:rsidR="00194FE4" w:rsidRPr="005D0EED" w:rsidRDefault="00194FE4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</w:p>
    <w:p w:rsidR="00194FE4" w:rsidRPr="005D0EED" w:rsidRDefault="00DA6AE9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6.7</w:t>
      </w:r>
      <w:r w:rsidR="00194FE4" w:rsidRPr="005D0EED">
        <w:rPr>
          <w:color w:val="000000"/>
          <w:sz w:val="24"/>
        </w:rPr>
        <w:t xml:space="preserve"> Trasy i przejścia kablowe</w:t>
      </w:r>
    </w:p>
    <w:p w:rsidR="00DA6AE9" w:rsidRPr="005D0EED" w:rsidRDefault="00DA6AE9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Trasa projektowanych kabli zasilających (elektroenergetycznych)</w:t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-  Kabel zasilający wprowadzony będzie do pomieszczenia z rozdzielni piętrowej, usytuowanej na ścianie od strony klatki schodowej na wysokości przestrzeni sufitu podwieszanego. Kabel prowadzony będzie nad sufitem w kierunku wschodniego narożnika pomieszczenia. W kable przeprowadzony będzie przez strop ( przewiert), ku górze – do pomieszczenia, które będzie zasilał. Zasilanie stanowisk prowadzone będzie w rurze osłonowej  podczepionej do blatu meblowego.</w:t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Projektuje się trasę kablową dla kabli teletechnicznych projektowanych w odrębnym etapie:</w:t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celu wprowadzenia kabli teletechnicznych do pomieszczenia należy w żelbetowej ścianie szachtu wschodniego wywiercić dwa otwory o średnicy 10 cm . Wykonanie otworów ujęte jest w niniejszym opracowaniu, dotyczącym prac budowlanych.</w:t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Trasa kablowa wewnątrz pomieszczenia: kable teletechniczne leżały będą na półce: projektuje się w ramach niniejszego opracowania koryto siatkowe meblowe, podczepione do projektowanej zabudowy meblowej.</w:t>
      </w:r>
    </w:p>
    <w:p w:rsidR="00DA6AE9" w:rsidRPr="005D0EED" w:rsidRDefault="00DA6AE9" w:rsidP="001224F6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194FE4" w:rsidRPr="005D0EED" w:rsidRDefault="00194FE4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sz w:val="24"/>
        </w:rPr>
      </w:pPr>
      <w:r w:rsidRPr="005D0EED">
        <w:rPr>
          <w:sz w:val="24"/>
        </w:rPr>
        <w:t xml:space="preserve">- na odcinku </w:t>
      </w:r>
      <w:r w:rsidR="00350D71" w:rsidRPr="005D0EED">
        <w:rPr>
          <w:sz w:val="24"/>
        </w:rPr>
        <w:t xml:space="preserve">trasy kablowej, gdzie występuje statyw w pomieszczeniu </w:t>
      </w:r>
      <w:proofErr w:type="spellStart"/>
      <w:r w:rsidR="00350D71" w:rsidRPr="005D0EED">
        <w:rPr>
          <w:sz w:val="24"/>
        </w:rPr>
        <w:t>fotofinisz</w:t>
      </w:r>
      <w:proofErr w:type="spellEnd"/>
      <w:r w:rsidR="001224F6" w:rsidRPr="005D0EED">
        <w:rPr>
          <w:sz w:val="24"/>
        </w:rPr>
        <w:t xml:space="preserve"> i będzie przerwa w ciągu zabudowy meblowej</w:t>
      </w:r>
      <w:r w:rsidR="00350D71" w:rsidRPr="005D0EED">
        <w:rPr>
          <w:sz w:val="24"/>
        </w:rPr>
        <w:t>, trasa kablowa b</w:t>
      </w:r>
      <w:r w:rsidR="001224F6" w:rsidRPr="005D0EED">
        <w:rPr>
          <w:sz w:val="24"/>
        </w:rPr>
        <w:t>ędzie lokalnie zmieniona – projektuje się obejście dołem pod stropem:</w:t>
      </w:r>
      <w:r w:rsidR="005A06B1" w:rsidRPr="005D0EED">
        <w:rPr>
          <w:sz w:val="24"/>
        </w:rPr>
        <w:t xml:space="preserve"> kable poprowadzone będą w nogach sąsiedniej zabudowy meblowej w dół</w:t>
      </w:r>
      <w:r w:rsidR="00DA7D59" w:rsidRPr="005D0EED">
        <w:rPr>
          <w:sz w:val="24"/>
        </w:rPr>
        <w:t xml:space="preserve"> – poniżej stropu. Ułożone </w:t>
      </w:r>
      <w:r w:rsidR="001224F6" w:rsidRPr="005D0EED">
        <w:rPr>
          <w:sz w:val="24"/>
        </w:rPr>
        <w:t>mają być w korycie kablowym ( lokalnie pod podciągiem, bez koryta kablowego).</w:t>
      </w:r>
    </w:p>
    <w:p w:rsidR="00194FE4" w:rsidRPr="005D0EED" w:rsidRDefault="00194FE4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żelbetowej ścianie szachtu zachodniego, znajduje się otwór o szerokości około 40 cm i wysokości około 50 cm (otwór wykonany na potrzeby montażu klimatyzacji). Otwór od strony pomieszczenia zamknięty jest płytą GK.</w:t>
      </w:r>
    </w:p>
    <w:p w:rsidR="00DA6AE9" w:rsidRPr="005D0EED" w:rsidRDefault="00DA6AE9" w:rsidP="00DA6AE9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 ramach niniejszego projektu w płycie GK projektuje się na każdej kondygnacji montaż drzwi rewizyjnych 20cm x 30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 Na potrzeby montażu drzwi rewizyjnych należy zamontować ruszt z profili zimno giętych aluminiowych w systemie GK</w:t>
      </w:r>
    </w:p>
    <w:p w:rsidR="00194FE4" w:rsidRPr="005D0EED" w:rsidRDefault="00194FE4" w:rsidP="00194F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561B11" w:rsidRPr="005D0EED" w:rsidRDefault="00561B11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6.8. Istniejące urządzenia</w:t>
      </w:r>
    </w:p>
    <w:p w:rsidR="00561B11" w:rsidRPr="005D0EED" w:rsidRDefault="009E51E4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szafy</w:t>
      </w:r>
      <w:r w:rsidR="00561B11" w:rsidRPr="005D0EED">
        <w:rPr>
          <w:color w:val="000000"/>
          <w:sz w:val="24"/>
        </w:rPr>
        <w:t xml:space="preserve"> RACK należy zabezpieczyć przed uszkodzeniem w trakcie remontu.</w:t>
      </w:r>
    </w:p>
    <w:p w:rsidR="009E51E4" w:rsidRPr="005D0EED" w:rsidRDefault="009E51E4" w:rsidP="009E51E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klimatyzatory należy zabezpieczyć na czas remontu.</w:t>
      </w:r>
    </w:p>
    <w:p w:rsidR="00561B11" w:rsidRPr="005D0EED" w:rsidRDefault="00561B11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urządzenia teletechniczne, zamontowane na ścianach i suficie, należy zdemontować i zamontować ponownie.</w:t>
      </w:r>
    </w:p>
    <w:p w:rsidR="000E1BB1" w:rsidRPr="005D0EED" w:rsidRDefault="000E1BB1" w:rsidP="003944A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0E1BB1" w:rsidRPr="005D0EED" w:rsidRDefault="00BB5B7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11DD8" w:rsidRPr="005D0EED">
        <w:rPr>
          <w:b/>
          <w:color w:val="000000"/>
          <w:sz w:val="24"/>
        </w:rPr>
        <w:t>7</w:t>
      </w:r>
      <w:r w:rsidRPr="005D0EED">
        <w:rPr>
          <w:b/>
          <w:color w:val="000000"/>
          <w:sz w:val="24"/>
        </w:rPr>
        <w:t>. POMIESZCZENIE REKREACYJNE NA VI PIĘTRZE</w:t>
      </w:r>
    </w:p>
    <w:p w:rsidR="000E1BB1" w:rsidRPr="005D0EED" w:rsidRDefault="000E1BB1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rPr>
          <w:b/>
          <w:color w:val="000000"/>
          <w:sz w:val="24"/>
        </w:rPr>
      </w:pPr>
    </w:p>
    <w:p w:rsidR="000E1BB1" w:rsidRPr="005D0EED" w:rsidRDefault="000E1BB1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11DD8" w:rsidRPr="005D0EED">
        <w:rPr>
          <w:color w:val="000000"/>
          <w:sz w:val="24"/>
        </w:rPr>
        <w:t>7</w:t>
      </w:r>
      <w:r w:rsidRPr="005D0EED">
        <w:rPr>
          <w:color w:val="000000"/>
          <w:sz w:val="24"/>
        </w:rPr>
        <w:t>.1. Posadzk</w:t>
      </w:r>
      <w:r w:rsidR="00E57EE1" w:rsidRPr="005D0EED">
        <w:rPr>
          <w:color w:val="000000"/>
          <w:sz w:val="24"/>
        </w:rPr>
        <w:t>a</w:t>
      </w:r>
      <w:r w:rsidRPr="005D0EED">
        <w:rPr>
          <w:color w:val="000000"/>
          <w:sz w:val="24"/>
        </w:rPr>
        <w:t xml:space="preserve"> </w:t>
      </w:r>
      <w:r w:rsidR="00E57EE1" w:rsidRPr="005D0EED">
        <w:rPr>
          <w:color w:val="000000"/>
          <w:sz w:val="24"/>
        </w:rPr>
        <w:t>w pomieszczeniu</w:t>
      </w:r>
    </w:p>
    <w:p w:rsidR="009D03A1" w:rsidRPr="005D0EED" w:rsidRDefault="009D03A1" w:rsidP="00163E44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1224F6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W związku z planowaną wymianą ok</w:t>
      </w:r>
      <w:r w:rsidR="000A0256" w:rsidRPr="005D0EED">
        <w:rPr>
          <w:color w:val="000000"/>
          <w:sz w:val="24"/>
        </w:rPr>
        <w:t>ablowania, opisaną w punkcie 7.7</w:t>
      </w:r>
      <w:r w:rsidRPr="005D0EED">
        <w:rPr>
          <w:color w:val="000000"/>
          <w:sz w:val="24"/>
        </w:rPr>
        <w:t xml:space="preserve">, projektuje się skucie wszystkich warstw posadzkowych </w:t>
      </w:r>
      <w:r w:rsidR="001224F6" w:rsidRPr="005D0EED">
        <w:rPr>
          <w:color w:val="000000"/>
          <w:sz w:val="24"/>
        </w:rPr>
        <w:t>w pomieszczeniu (około 18cm)</w:t>
      </w:r>
      <w:r w:rsidRPr="005D0EED">
        <w:rPr>
          <w:color w:val="000000"/>
          <w:sz w:val="24"/>
        </w:rPr>
        <w:t>,</w:t>
      </w:r>
    </w:p>
    <w:p w:rsidR="001224F6" w:rsidRPr="005D0EED" w:rsidRDefault="001224F6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łącznie z konstrukcją istniejących kanałów ( kształtowniki</w:t>
      </w:r>
      <w:r w:rsidR="00027C73" w:rsidRPr="005D0EED">
        <w:rPr>
          <w:color w:val="000000"/>
          <w:sz w:val="24"/>
        </w:rPr>
        <w:t xml:space="preserve"> stalowe), prace wykonać uważnie, tak aby nie zniszczyć</w:t>
      </w:r>
      <w:r w:rsidRPr="005D0EED">
        <w:rPr>
          <w:color w:val="000000"/>
          <w:sz w:val="24"/>
        </w:rPr>
        <w:t xml:space="preserve"> istniejących kabli, które mają pozostać </w:t>
      </w:r>
      <w:r w:rsidR="00027C73" w:rsidRPr="005D0EED">
        <w:rPr>
          <w:color w:val="000000"/>
          <w:sz w:val="24"/>
        </w:rPr>
        <w:t>jako funkcjonujące.</w:t>
      </w:r>
    </w:p>
    <w:p w:rsidR="00027C73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N</w:t>
      </w:r>
      <w:r w:rsidR="00027C73" w:rsidRPr="005D0EED">
        <w:rPr>
          <w:color w:val="000000"/>
          <w:sz w:val="24"/>
        </w:rPr>
        <w:t>a istniejącym stropie ułożyć folię</w:t>
      </w:r>
      <w:r w:rsidRPr="005D0EED">
        <w:rPr>
          <w:color w:val="000000"/>
          <w:sz w:val="24"/>
        </w:rPr>
        <w:t xml:space="preserve"> PE, na folii zamontować </w:t>
      </w:r>
      <w:proofErr w:type="spellStart"/>
      <w:r w:rsidRPr="005D0EED">
        <w:rPr>
          <w:color w:val="000000"/>
          <w:sz w:val="24"/>
        </w:rPr>
        <w:t>warstw</w:t>
      </w:r>
      <w:r w:rsidR="00027C73" w:rsidRPr="005D0EED">
        <w:rPr>
          <w:color w:val="000000"/>
          <w:sz w:val="24"/>
        </w:rPr>
        <w:t>e</w:t>
      </w:r>
      <w:proofErr w:type="spellEnd"/>
      <w:r w:rsidR="00027C73" w:rsidRPr="005D0EED">
        <w:rPr>
          <w:color w:val="000000"/>
          <w:sz w:val="24"/>
        </w:rPr>
        <w:t xml:space="preserve"> styropianu –</w:t>
      </w:r>
      <w:r w:rsidRPr="005D0EED">
        <w:rPr>
          <w:color w:val="000000"/>
          <w:sz w:val="24"/>
        </w:rPr>
        <w:t xml:space="preserve"> około</w:t>
      </w:r>
      <w:r w:rsidR="00027C73" w:rsidRPr="005D0EED">
        <w:rPr>
          <w:color w:val="000000"/>
          <w:sz w:val="24"/>
        </w:rPr>
        <w:t xml:space="preserve"> 13 cm i zabezpieczyć folią PE. </w:t>
      </w:r>
    </w:p>
    <w:p w:rsidR="00027C73" w:rsidRPr="005D0EED" w:rsidRDefault="00027C73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-  na warstwach izolacyjnych wylać 5 cm warstwę szlichty betonowej.</w:t>
      </w:r>
    </w:p>
    <w:p w:rsidR="00163E44" w:rsidRPr="005D0EED" w:rsidRDefault="00027C73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3944A2" w:rsidRPr="005D0EED">
        <w:rPr>
          <w:color w:val="000000"/>
          <w:sz w:val="24"/>
        </w:rPr>
        <w:t xml:space="preserve">Nową warstwę </w:t>
      </w:r>
      <w:r w:rsidR="00163E44" w:rsidRPr="005D0EED">
        <w:rPr>
          <w:color w:val="000000"/>
          <w:sz w:val="24"/>
        </w:rPr>
        <w:t>wykończeniową stanowić będzie wykładz</w:t>
      </w:r>
      <w:r w:rsidR="003944A2" w:rsidRPr="005D0EED">
        <w:rPr>
          <w:color w:val="000000"/>
          <w:sz w:val="24"/>
        </w:rPr>
        <w:t xml:space="preserve">ina </w:t>
      </w:r>
      <w:r w:rsidR="00711DD8" w:rsidRPr="005D0EED">
        <w:rPr>
          <w:color w:val="000000"/>
          <w:sz w:val="24"/>
        </w:rPr>
        <w:t>obiektowa</w:t>
      </w:r>
      <w:r w:rsidR="003944A2" w:rsidRPr="005D0EED">
        <w:rPr>
          <w:color w:val="000000"/>
          <w:sz w:val="24"/>
        </w:rPr>
        <w:t xml:space="preserve"> PCW dla obiektów </w:t>
      </w:r>
      <w:r w:rsidR="00163E44" w:rsidRPr="005D0EED">
        <w:rPr>
          <w:color w:val="000000"/>
          <w:sz w:val="24"/>
        </w:rPr>
        <w:t>publicznych w kolorze</w:t>
      </w:r>
      <w:r w:rsidR="00711DD8" w:rsidRPr="005D0EED">
        <w:rPr>
          <w:color w:val="000000"/>
          <w:sz w:val="24"/>
        </w:rPr>
        <w:t xml:space="preserve"> szarym.</w:t>
      </w:r>
      <w:r w:rsidR="00163E44" w:rsidRPr="005D0EED">
        <w:rPr>
          <w:color w:val="000000"/>
          <w:sz w:val="24"/>
        </w:rPr>
        <w:t xml:space="preserve"> </w:t>
      </w:r>
    </w:p>
    <w:p w:rsidR="00BB5B76" w:rsidRPr="005D0EED" w:rsidRDefault="00BB5B7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0E1BB1" w:rsidRPr="005D0EED" w:rsidRDefault="00BB5B7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11DD8" w:rsidRPr="005D0EED">
        <w:rPr>
          <w:color w:val="000000"/>
          <w:sz w:val="24"/>
        </w:rPr>
        <w:t>7</w:t>
      </w:r>
      <w:r w:rsidR="000E1BB1" w:rsidRPr="005D0EED">
        <w:rPr>
          <w:color w:val="000000"/>
          <w:sz w:val="24"/>
        </w:rPr>
        <w:t>.</w:t>
      </w:r>
      <w:r w:rsidRPr="005D0EED">
        <w:rPr>
          <w:color w:val="000000"/>
          <w:sz w:val="24"/>
        </w:rPr>
        <w:t>2</w:t>
      </w:r>
      <w:r w:rsidR="000E1BB1" w:rsidRPr="005D0EED">
        <w:rPr>
          <w:color w:val="000000"/>
          <w:sz w:val="24"/>
        </w:rPr>
        <w:t>. Fasada elewacyjna szklana</w:t>
      </w:r>
    </w:p>
    <w:p w:rsidR="00027C73" w:rsidRPr="005D0EED" w:rsidRDefault="000E1BB1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027C73" w:rsidRPr="005D0EED">
        <w:rPr>
          <w:color w:val="000000"/>
          <w:sz w:val="24"/>
        </w:rPr>
        <w:t>Okna i drzwi zewnętrzne – zgodnie z punktem 3.5.</w:t>
      </w:r>
    </w:p>
    <w:p w:rsidR="00027C73" w:rsidRPr="005D0EED" w:rsidRDefault="00027C73" w:rsidP="00050C6E">
      <w:pPr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Na płaszczyznach przeszklonych zamontować rolety wewnętrzne tekstylne napędzane sprężyną.</w:t>
      </w:r>
    </w:p>
    <w:p w:rsidR="00BB5B76" w:rsidRPr="005D0EED" w:rsidRDefault="000E1BB1" w:rsidP="00050C6E">
      <w:pPr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34776A" w:rsidRPr="005D0EED" w:rsidRDefault="00BB5B7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11DD8" w:rsidRPr="005D0EED">
        <w:rPr>
          <w:color w:val="000000"/>
          <w:sz w:val="24"/>
        </w:rPr>
        <w:t>7</w:t>
      </w:r>
      <w:r w:rsidR="000E1BB1" w:rsidRPr="005D0EED">
        <w:rPr>
          <w:color w:val="000000"/>
          <w:sz w:val="24"/>
        </w:rPr>
        <w:t>.</w:t>
      </w:r>
      <w:r w:rsidRPr="005D0EED">
        <w:rPr>
          <w:color w:val="000000"/>
          <w:sz w:val="24"/>
        </w:rPr>
        <w:t>3</w:t>
      </w:r>
      <w:r w:rsidR="000E1BB1" w:rsidRPr="005D0EED">
        <w:rPr>
          <w:color w:val="000000"/>
          <w:sz w:val="24"/>
        </w:rPr>
        <w:t>. Sufity</w:t>
      </w:r>
    </w:p>
    <w:p w:rsidR="00BB5B76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Istniejący sufit oczyścić, warstwę lakieru bezbarwnego zeszlifować, drewniane </w:t>
      </w:r>
      <w:r w:rsidRPr="005D0EED">
        <w:rPr>
          <w:color w:val="000000"/>
          <w:sz w:val="24"/>
        </w:rPr>
        <w:tab/>
        <w:t>elementy sufitu pokryć białą bejcą i polakierować lakierem matowy.</w:t>
      </w:r>
      <w:r w:rsidR="000E1BB1" w:rsidRPr="005D0EED">
        <w:rPr>
          <w:color w:val="000000"/>
          <w:sz w:val="24"/>
        </w:rPr>
        <w:tab/>
      </w:r>
    </w:p>
    <w:p w:rsidR="00745F77" w:rsidRPr="005D0EED" w:rsidRDefault="00745F77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0E1BB1" w:rsidRPr="005D0EED" w:rsidRDefault="00711DD8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7</w:t>
      </w:r>
      <w:r w:rsidR="00BB5B76" w:rsidRPr="005D0EED">
        <w:rPr>
          <w:color w:val="000000"/>
          <w:sz w:val="24"/>
        </w:rPr>
        <w:t>.4</w:t>
      </w:r>
      <w:r w:rsidR="000E1BB1" w:rsidRPr="005D0EED">
        <w:rPr>
          <w:color w:val="000000"/>
          <w:sz w:val="24"/>
        </w:rPr>
        <w:t xml:space="preserve">. Ściany </w:t>
      </w:r>
    </w:p>
    <w:p w:rsidR="00AD40C3" w:rsidRPr="005D0EED" w:rsidRDefault="00AD40C3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Na potrzeby przeprowadzenia ( planowanych w odrębnym etapie) kabli  przez ścianę na taras, należy wykonać zabudowę w systemie GK wzdłuż ściany zewnętrznej, znajdującej się na granicy z tarasem</w:t>
      </w:r>
      <w:r w:rsidR="00EC0A7F" w:rsidRPr="005D0EED">
        <w:rPr>
          <w:color w:val="000000"/>
          <w:sz w:val="24"/>
        </w:rPr>
        <w:t>, na prawo od drzwi prowadzących na taras</w:t>
      </w:r>
      <w:r w:rsidRPr="005D0EED">
        <w:rPr>
          <w:color w:val="000000"/>
          <w:sz w:val="24"/>
        </w:rPr>
        <w:t>, na wysokości od podłogi do parapetu.</w:t>
      </w:r>
      <w:r w:rsidR="000A0256" w:rsidRPr="005D0EED">
        <w:rPr>
          <w:color w:val="000000"/>
          <w:sz w:val="24"/>
        </w:rPr>
        <w:t xml:space="preserve"> W</w:t>
      </w:r>
      <w:r w:rsidR="00033E50" w:rsidRPr="005D0EED">
        <w:rPr>
          <w:color w:val="000000"/>
          <w:sz w:val="24"/>
        </w:rPr>
        <w:t xml:space="preserve"> </w:t>
      </w:r>
      <w:r w:rsidR="00EC0A7F" w:rsidRPr="005D0EED">
        <w:rPr>
          <w:color w:val="000000"/>
          <w:sz w:val="24"/>
        </w:rPr>
        <w:t xml:space="preserve">ścianie zaprojektowane będą </w:t>
      </w:r>
      <w:r w:rsidR="00044BAE" w:rsidRPr="005D0EED">
        <w:rPr>
          <w:color w:val="000000"/>
          <w:sz w:val="24"/>
        </w:rPr>
        <w:t>(</w:t>
      </w:r>
      <w:r w:rsidR="000A0256" w:rsidRPr="005D0EED">
        <w:rPr>
          <w:color w:val="000000"/>
          <w:sz w:val="24"/>
        </w:rPr>
        <w:t xml:space="preserve">w </w:t>
      </w:r>
      <w:r w:rsidR="00F82D4F" w:rsidRPr="005D0EED">
        <w:rPr>
          <w:color w:val="000000"/>
          <w:sz w:val="24"/>
        </w:rPr>
        <w:t>projekcie branży</w:t>
      </w:r>
      <w:r w:rsidR="00044BAE" w:rsidRPr="005D0EED">
        <w:rPr>
          <w:color w:val="000000"/>
          <w:sz w:val="24"/>
        </w:rPr>
        <w:t xml:space="preserve"> teletechnicznej</w:t>
      </w:r>
      <w:r w:rsidR="000A0256" w:rsidRPr="005D0EED">
        <w:rPr>
          <w:color w:val="000000"/>
          <w:sz w:val="24"/>
        </w:rPr>
        <w:t>) rewizje.</w:t>
      </w:r>
    </w:p>
    <w:p w:rsidR="000E1BB1" w:rsidRPr="005D0EED" w:rsidRDefault="000A0256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Na ścianach istniejących należy uzupełnić ubytki. Całość należy oczyścić, </w:t>
      </w:r>
      <w:r w:rsidR="00745F77" w:rsidRPr="005D0EED">
        <w:rPr>
          <w:color w:val="000000"/>
          <w:sz w:val="24"/>
        </w:rPr>
        <w:lastRenderedPageBreak/>
        <w:t>wyszpachlować i</w:t>
      </w:r>
      <w:r w:rsidR="000E1BB1" w:rsidRPr="005D0EED">
        <w:rPr>
          <w:color w:val="000000"/>
          <w:sz w:val="24"/>
        </w:rPr>
        <w:t xml:space="preserve"> pomalować farbą emulsyjną</w:t>
      </w:r>
      <w:r w:rsidR="00375267" w:rsidRPr="005D0EED">
        <w:rPr>
          <w:color w:val="000000"/>
          <w:sz w:val="24"/>
        </w:rPr>
        <w:t xml:space="preserve"> w kolorze białym </w:t>
      </w:r>
      <w:r w:rsidR="00375267" w:rsidRPr="005D0EED">
        <w:rPr>
          <w:sz w:val="24"/>
        </w:rPr>
        <w:t>RAL 9010.</w:t>
      </w:r>
    </w:p>
    <w:p w:rsidR="00BB5B76" w:rsidRPr="005D0EED" w:rsidRDefault="000E1BB1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</w:p>
    <w:p w:rsidR="000A0256" w:rsidRPr="005D0EED" w:rsidRDefault="000A025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7.5 Parapety wewnętrzne</w:t>
      </w:r>
    </w:p>
    <w:p w:rsidR="000A0256" w:rsidRPr="005D0EED" w:rsidRDefault="000A0256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Pod oknami prowadzącymi na taras zamontować parapet drewniany w okleinie dębowej, o grubości 3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</w:t>
      </w:r>
    </w:p>
    <w:p w:rsidR="00951136" w:rsidRPr="005D0EED" w:rsidRDefault="00951136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951136" w:rsidRPr="005D0EED" w:rsidRDefault="00951136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7.6 Wzdłuż krawędzi stropu – przy fasadach szklanych, wykonać listwę przypodłogową z płyty meblarskiej (jak zabudowa meblowa), o wysokości 15cm.</w:t>
      </w:r>
    </w:p>
    <w:p w:rsidR="000A0256" w:rsidRPr="005D0EED" w:rsidRDefault="000A0256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0E1BB1" w:rsidRPr="005D0EED" w:rsidRDefault="00711DD8" w:rsidP="000E1BB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  <w:t>7</w:t>
      </w:r>
      <w:r w:rsidR="000A0256" w:rsidRPr="005D0EED">
        <w:rPr>
          <w:color w:val="000000"/>
          <w:sz w:val="24"/>
        </w:rPr>
        <w:t>.6</w:t>
      </w:r>
      <w:r w:rsidR="000E1BB1" w:rsidRPr="005D0EED">
        <w:rPr>
          <w:color w:val="000000"/>
          <w:sz w:val="24"/>
        </w:rPr>
        <w:t xml:space="preserve">. Wyposażenie 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Projektuje się wyposażenie składające się z:</w:t>
      </w:r>
    </w:p>
    <w:p w:rsidR="00745F77" w:rsidRPr="005D0EED" w:rsidRDefault="000E1BB1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745F77" w:rsidRPr="005D0EED">
        <w:rPr>
          <w:color w:val="000000"/>
          <w:sz w:val="24"/>
        </w:rPr>
        <w:t>- foteli</w:t>
      </w:r>
      <w:r w:rsidR="00EC0A7F" w:rsidRPr="005D0EED">
        <w:rPr>
          <w:color w:val="000000"/>
          <w:sz w:val="24"/>
        </w:rPr>
        <w:t xml:space="preserve"> – 2 sztuki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- kanapy </w:t>
      </w:r>
      <w:r w:rsidR="00EC0A7F" w:rsidRPr="005D0EED">
        <w:rPr>
          <w:color w:val="000000"/>
          <w:sz w:val="24"/>
        </w:rPr>
        <w:t>– 1 sztuka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stolika</w:t>
      </w:r>
      <w:r w:rsidR="00EC0A7F" w:rsidRPr="005D0EED">
        <w:rPr>
          <w:color w:val="000000"/>
          <w:sz w:val="24"/>
        </w:rPr>
        <w:t xml:space="preserve"> – 1 sztuka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kosz na śmieci z blachy szczotkowanej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>- jednego grzejnika elektrycznego białego stojącego na ścianie (2000 Wat)</w:t>
      </w:r>
    </w:p>
    <w:p w:rsidR="00745F77" w:rsidRPr="005D0EED" w:rsidRDefault="00745F7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  <w:t xml:space="preserve">Wyposażenie istniejące- </w:t>
      </w:r>
      <w:r w:rsidR="00711DD8" w:rsidRPr="005D0EED">
        <w:rPr>
          <w:color w:val="000000"/>
          <w:sz w:val="24"/>
        </w:rPr>
        <w:t>szafa RACK</w:t>
      </w:r>
      <w:r w:rsidRPr="005D0EED">
        <w:rPr>
          <w:color w:val="000000"/>
          <w:sz w:val="24"/>
        </w:rPr>
        <w:t>, którą należy zdemontować przed remontem, zabezpieczyć i zamontować ponownie.</w:t>
      </w:r>
    </w:p>
    <w:p w:rsidR="00273C87" w:rsidRPr="005D0EED" w:rsidRDefault="00273C87" w:rsidP="00273C8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273C87" w:rsidRPr="005D0EED" w:rsidRDefault="00711DD8" w:rsidP="00273C8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5D0EED">
        <w:rPr>
          <w:color w:val="000000"/>
          <w:sz w:val="24"/>
        </w:rPr>
        <w:t>7</w:t>
      </w:r>
      <w:r w:rsidR="000A0256" w:rsidRPr="005D0EED">
        <w:rPr>
          <w:color w:val="000000"/>
          <w:sz w:val="24"/>
        </w:rPr>
        <w:t>.7</w:t>
      </w:r>
      <w:r w:rsidR="00273C87" w:rsidRPr="005D0EED">
        <w:rPr>
          <w:color w:val="000000"/>
          <w:sz w:val="24"/>
        </w:rPr>
        <w:t>. Trasy kablowe.</w:t>
      </w:r>
    </w:p>
    <w:p w:rsidR="00273C87" w:rsidRPr="005D0EED" w:rsidRDefault="00273C87" w:rsidP="00273C8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</w:p>
    <w:p w:rsidR="00273C87" w:rsidRPr="005D0EED" w:rsidRDefault="00273C87" w:rsidP="00273C8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5D0EED">
        <w:rPr>
          <w:color w:val="000000"/>
          <w:sz w:val="24"/>
        </w:rPr>
        <w:t>W ramach niniejszego opracowania na obecnym etapie projektuje się  kabel zasilający do grzejnika</w:t>
      </w:r>
      <w:r w:rsidR="00050C6E" w:rsidRPr="005D0EED">
        <w:rPr>
          <w:color w:val="000000"/>
          <w:sz w:val="24"/>
        </w:rPr>
        <w:t>.</w:t>
      </w:r>
    </w:p>
    <w:p w:rsidR="00273C87" w:rsidRPr="005D0EED" w:rsidRDefault="00273C87" w:rsidP="00273C8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711DD8" w:rsidRPr="005D0EED" w:rsidRDefault="00273C8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ramach odrębnego etapu projektowego  planuje się</w:t>
      </w:r>
      <w:r w:rsidR="00711DD8" w:rsidRPr="005D0EED">
        <w:rPr>
          <w:color w:val="000000"/>
          <w:sz w:val="24"/>
        </w:rPr>
        <w:t xml:space="preserve"> następujące prace dotyczące istniejącego i planowanego okablowania:</w:t>
      </w:r>
    </w:p>
    <w:p w:rsidR="00711DD8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</w:t>
      </w:r>
      <w:r w:rsidR="00273C87" w:rsidRPr="005D0EED">
        <w:rPr>
          <w:color w:val="000000"/>
          <w:sz w:val="24"/>
        </w:rPr>
        <w:t>owe okablowanie prowadzone w osłonach od ściany pomiędzy klatka schodową, a pomieszczeniem, przez pomieszczenie, aż do ściany graniczącej z tarasem.</w:t>
      </w:r>
    </w:p>
    <w:p w:rsidR="00273C87" w:rsidRPr="005D0EED" w:rsidRDefault="00273C8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kable prowadzą na taras. W związku z planowanym, ułożeniem tych kabli (zawieszonych obecnie na balustradzie tarasu) w kanalizacji biegnącej wzd</w:t>
      </w:r>
      <w:r w:rsidR="00033E50" w:rsidRPr="005D0EED">
        <w:rPr>
          <w:color w:val="000000"/>
          <w:sz w:val="24"/>
        </w:rPr>
        <w:t>łuż balustrady, należy te kable</w:t>
      </w:r>
      <w:r w:rsidRPr="005D0EED">
        <w:rPr>
          <w:color w:val="000000"/>
          <w:sz w:val="24"/>
        </w:rPr>
        <w:t xml:space="preserve"> odłączyć o</w:t>
      </w:r>
      <w:r w:rsidR="00711DD8" w:rsidRPr="005D0EED">
        <w:rPr>
          <w:color w:val="000000"/>
          <w:sz w:val="24"/>
        </w:rPr>
        <w:t xml:space="preserve">d urządzeń </w:t>
      </w:r>
      <w:r w:rsidRPr="005D0EED">
        <w:rPr>
          <w:color w:val="000000"/>
          <w:sz w:val="24"/>
        </w:rPr>
        <w:t>zewnętrznych i wyciągnąć aż do ściany wewnętrznej pomiędzy pomieszczeniem, a klatka schodową.</w:t>
      </w:r>
    </w:p>
    <w:p w:rsidR="00273C87" w:rsidRPr="005D0EED" w:rsidRDefault="00273C87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Planuje się ponowne ułożenie kabli istniejących i nowych w posadzce pomieszczenia i na balustradzie w nowych osłonach.</w:t>
      </w:r>
    </w:p>
    <w:p w:rsidR="00711DD8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W związku z powyższym przewiduje się prowadzenie nowych i istniejących kabli w nowych rurach osłonowych.</w:t>
      </w:r>
    </w:p>
    <w:p w:rsidR="00711DD8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 związku z brakiem możliwości prowadzenia kabli, inaczej niż w posadzce, mając jednocześnie na uwadze estetykę pomieszczenia, zakłada się rezygnację z istniejącego kanału </w:t>
      </w:r>
      <w:proofErr w:type="spellStart"/>
      <w:r w:rsidRPr="005D0EED">
        <w:rPr>
          <w:color w:val="000000"/>
          <w:sz w:val="24"/>
        </w:rPr>
        <w:t>podposadzkowego</w:t>
      </w:r>
      <w:proofErr w:type="spellEnd"/>
      <w:r w:rsidRPr="005D0EED">
        <w:rPr>
          <w:color w:val="000000"/>
          <w:sz w:val="24"/>
        </w:rPr>
        <w:t>, którego trasa nie skręca zresztą w kierunku tarasu – brak oczekiwanej funkcjonalności.</w:t>
      </w:r>
    </w:p>
    <w:p w:rsidR="00711DD8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Nowe trasy kablowe prowadzić będą od klatki schodowej ( jak obecnie) do ściany zewnętrznej przy tarasie.</w:t>
      </w:r>
    </w:p>
    <w:p w:rsidR="00711DD8" w:rsidRPr="005D0EED" w:rsidRDefault="00711DD8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Wyżej opisane zmiany w układzie tras kablowych, implikują wymianę wszystkich warstw posadzkowych w pomieszczeniu. </w:t>
      </w:r>
    </w:p>
    <w:p w:rsidR="00F82D4F" w:rsidRPr="005D0EED" w:rsidRDefault="00F82D4F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Nowe trasy kablowe – w projekcie branży teletechnicznej.</w:t>
      </w:r>
    </w:p>
    <w:p w:rsidR="00561B11" w:rsidRPr="005D0EED" w:rsidRDefault="00561B11" w:rsidP="00050C6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</w:p>
    <w:p w:rsidR="00561B11" w:rsidRPr="005D0EED" w:rsidRDefault="00561B11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7.8. Istniejące urządzenia</w:t>
      </w:r>
    </w:p>
    <w:p w:rsidR="00F82D4F" w:rsidRPr="005D0EED" w:rsidRDefault="00F82D4F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</w:p>
    <w:p w:rsidR="00561B11" w:rsidRPr="005D0EED" w:rsidRDefault="00561B11" w:rsidP="00561B11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Istniejącą szafę RACK należy zabezpieczyć przed uszkodzeniem w trakcie remontu.</w:t>
      </w:r>
    </w:p>
    <w:p w:rsidR="00D16A08" w:rsidRPr="005D0EED" w:rsidRDefault="00561B11" w:rsidP="00F55425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Istniejące urządzenia teletechniczne, zamontowane na ścianach i suficie, należy zdemontować i zamontować ponownie.</w:t>
      </w:r>
    </w:p>
    <w:p w:rsidR="00BF70C7" w:rsidRPr="005D0EED" w:rsidRDefault="00BF70C7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3944A2" w:rsidRPr="005D0EED" w:rsidRDefault="00765E30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  <w:r>
        <w:rPr>
          <w:b/>
          <w:sz w:val="24"/>
        </w:rPr>
        <w:tab/>
        <w:t>8</w:t>
      </w:r>
      <w:r w:rsidR="003944A2" w:rsidRPr="005D0EED">
        <w:rPr>
          <w:b/>
          <w:sz w:val="24"/>
        </w:rPr>
        <w:t>. WYPOSAŻ</w:t>
      </w:r>
      <w:r w:rsidR="00516EB3" w:rsidRPr="005D0EED">
        <w:rPr>
          <w:b/>
          <w:sz w:val="24"/>
        </w:rPr>
        <w:t>ENIE</w:t>
      </w:r>
      <w:r w:rsidR="003944A2" w:rsidRPr="005D0EED">
        <w:rPr>
          <w:b/>
          <w:sz w:val="24"/>
        </w:rPr>
        <w:t xml:space="preserve"> INSTALACYJNE BUDYNKU</w:t>
      </w:r>
    </w:p>
    <w:p w:rsidR="003944A2" w:rsidRPr="005D0EED" w:rsidRDefault="003944A2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</w:p>
    <w:p w:rsidR="00765E30" w:rsidRPr="00810C77" w:rsidRDefault="00765E30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</w:rPr>
      </w:pPr>
      <w:r>
        <w:rPr>
          <w:sz w:val="24"/>
        </w:rPr>
        <w:tab/>
      </w:r>
      <w:r w:rsidRPr="00810C77">
        <w:rPr>
          <w:sz w:val="24"/>
        </w:rPr>
        <w:t>8.1 Instalacja wodno-kanalizacyjna</w:t>
      </w:r>
    </w:p>
    <w:p w:rsidR="00765E30" w:rsidRPr="00810C77" w:rsidRDefault="00765E30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810C77">
        <w:rPr>
          <w:sz w:val="24"/>
        </w:rPr>
        <w:tab/>
        <w:t xml:space="preserve">Budynek wyposażony jest w instalację wodno-kanalizacyjną. Wymianie podlegać będą jedynie zlewy kuchenne, montowane w zabudowie meblarskiej. </w:t>
      </w:r>
      <w:r w:rsidRPr="00810C77">
        <w:rPr>
          <w:color w:val="000000"/>
          <w:sz w:val="24"/>
        </w:rPr>
        <w:t>Na istniejącym pionie kanalizacji sanitarnej zamontować odpowietrzenie.</w:t>
      </w:r>
    </w:p>
    <w:p w:rsidR="00765E30" w:rsidRPr="00810C77" w:rsidRDefault="00765E30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810C77">
        <w:rPr>
          <w:color w:val="000000"/>
          <w:sz w:val="24"/>
        </w:rPr>
        <w:t>Należy wymienić istniejące podejścia wodne i kanalizacyjne do zlewów do istniejących pionów.</w:t>
      </w:r>
    </w:p>
    <w:p w:rsidR="00765E30" w:rsidRPr="00810C77" w:rsidRDefault="00765E30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810C77">
        <w:rPr>
          <w:sz w:val="24"/>
        </w:rPr>
        <w:t>Pozostała instalacja pozostaje bez zmian.</w:t>
      </w:r>
    </w:p>
    <w:p w:rsidR="003944A2" w:rsidRPr="005D0EED" w:rsidRDefault="003944A2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</w:rPr>
      </w:pPr>
    </w:p>
    <w:p w:rsidR="003944A2" w:rsidRPr="005D0EED" w:rsidRDefault="00765E30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>
        <w:rPr>
          <w:sz w:val="24"/>
        </w:rPr>
        <w:t>8</w:t>
      </w:r>
      <w:r w:rsidR="003944A2" w:rsidRPr="005D0EED">
        <w:rPr>
          <w:sz w:val="24"/>
        </w:rPr>
        <w:t>.2 Instalacja elektryczna</w:t>
      </w:r>
    </w:p>
    <w:p w:rsidR="003944A2" w:rsidRPr="005D0EED" w:rsidRDefault="003944A2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Budynek posiada instalację elektroenergetyczną, jednak nie spełnia ona zapotrzebowania w zakresie oświetlenie pomieszczeń i zasilania.</w:t>
      </w:r>
    </w:p>
    <w:p w:rsidR="003944A2" w:rsidRPr="005D0EED" w:rsidRDefault="003944A2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Oświetlenie klatki schodowej pozostaje bez zmian.</w:t>
      </w:r>
    </w:p>
    <w:p w:rsidR="003944A2" w:rsidRPr="005D0EED" w:rsidRDefault="003944A2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Projektuje się nowe oświetlenie w pomieszczeniach użytkowych, nowe zasilanie do grzejników elektrycznych i czajnika.</w:t>
      </w:r>
    </w:p>
    <w:p w:rsidR="003504F8" w:rsidRPr="005D0EED" w:rsidRDefault="003504F8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 xml:space="preserve">Projektuje się </w:t>
      </w:r>
      <w:r w:rsidR="000A14ED" w:rsidRPr="005D0EED">
        <w:rPr>
          <w:sz w:val="24"/>
        </w:rPr>
        <w:t xml:space="preserve">odtworzenie połączenia między metalowym pokryciem dachu, a stalową kratownicą , usytuowaną na elewacji – układ ten stanowi instalację odgromową, połączona z istniejącym prawidłowo funkcjonującym </w:t>
      </w:r>
      <w:r w:rsidR="00331BED" w:rsidRPr="005D0EED">
        <w:rPr>
          <w:sz w:val="24"/>
        </w:rPr>
        <w:t>uziomem</w:t>
      </w:r>
      <w:r w:rsidRPr="005D0EED">
        <w:rPr>
          <w:sz w:val="24"/>
        </w:rPr>
        <w:t xml:space="preserve"> </w:t>
      </w:r>
    </w:p>
    <w:p w:rsidR="003944A2" w:rsidRPr="005D0EED" w:rsidRDefault="003944A2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Zasilanie urządzeń teletechnicznych, będzie przedmiotem kolejnych etapów inwestycyjnych.</w:t>
      </w:r>
    </w:p>
    <w:p w:rsidR="00631F6B" w:rsidRPr="005D0EED" w:rsidRDefault="00331BED" w:rsidP="00851702">
      <w:pPr>
        <w:ind w:left="720"/>
        <w:jc w:val="both"/>
        <w:rPr>
          <w:sz w:val="24"/>
          <w:szCs w:val="24"/>
        </w:rPr>
      </w:pPr>
      <w:r w:rsidRPr="005D0EED">
        <w:rPr>
          <w:sz w:val="24"/>
          <w:szCs w:val="24"/>
        </w:rPr>
        <w:t>Szczegółowe rozwiązanie w zakresie instalacji elektrycznych- umieszczono w odrębnym tomie Projektu Wykonawczego.</w:t>
      </w:r>
    </w:p>
    <w:p w:rsidR="003944A2" w:rsidRPr="005D0EED" w:rsidRDefault="003944A2" w:rsidP="003944A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</w:p>
    <w:p w:rsidR="003944A2" w:rsidRPr="005D0EED" w:rsidRDefault="00765E30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>
        <w:rPr>
          <w:sz w:val="24"/>
        </w:rPr>
        <w:t>8</w:t>
      </w:r>
      <w:r w:rsidR="003944A2" w:rsidRPr="005D0EED">
        <w:rPr>
          <w:sz w:val="24"/>
        </w:rPr>
        <w:t>.3 Instalacja teletechniczna</w:t>
      </w:r>
    </w:p>
    <w:p w:rsidR="003944A2" w:rsidRPr="005D0EED" w:rsidRDefault="006907E0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ab/>
      </w:r>
      <w:r w:rsidR="000F1CD7" w:rsidRPr="005D0EED">
        <w:rPr>
          <w:sz w:val="24"/>
        </w:rPr>
        <w:t xml:space="preserve">Budynek jest wyposażony w instalacje teletechniczne, </w:t>
      </w:r>
      <w:r w:rsidR="000A14ED" w:rsidRPr="005D0EED">
        <w:rPr>
          <w:sz w:val="24"/>
        </w:rPr>
        <w:t>wymiana tych instalacji które będzie</w:t>
      </w:r>
      <w:r w:rsidR="003944A2" w:rsidRPr="005D0EED">
        <w:rPr>
          <w:sz w:val="24"/>
        </w:rPr>
        <w:t xml:space="preserve"> przedmiotem kolejnych etapów </w:t>
      </w:r>
      <w:r w:rsidR="00AD40C3" w:rsidRPr="005D0EED">
        <w:rPr>
          <w:sz w:val="24"/>
        </w:rPr>
        <w:t xml:space="preserve">projektowych i </w:t>
      </w:r>
      <w:r w:rsidR="003944A2" w:rsidRPr="005D0EED">
        <w:rPr>
          <w:sz w:val="24"/>
        </w:rPr>
        <w:t>inwestycyjnych.</w:t>
      </w:r>
    </w:p>
    <w:p w:rsidR="00745F77" w:rsidRPr="005D0EED" w:rsidRDefault="00AD40C3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W ramach odrębnego etapu</w:t>
      </w:r>
      <w:r w:rsidR="00745F77" w:rsidRPr="005D0EED">
        <w:rPr>
          <w:sz w:val="24"/>
        </w:rPr>
        <w:t xml:space="preserve"> </w:t>
      </w:r>
      <w:r w:rsidRPr="005D0EED">
        <w:rPr>
          <w:sz w:val="24"/>
        </w:rPr>
        <w:t>zaprojektowana</w:t>
      </w:r>
      <w:r w:rsidR="00745F77" w:rsidRPr="005D0EED">
        <w:rPr>
          <w:sz w:val="24"/>
        </w:rPr>
        <w:t xml:space="preserve"> będzie łączność radiowa.</w:t>
      </w:r>
    </w:p>
    <w:p w:rsidR="007155AE" w:rsidRPr="005D0EED" w:rsidRDefault="007155AE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W pomieszczeniach wieży znajdują się istniejące szafy RACK. Na czas robót budowlanych klimatyzatory należy zabezpieczyć, przed uszkodzeniem.</w:t>
      </w:r>
    </w:p>
    <w:p w:rsidR="006907E0" w:rsidRPr="005D0EED" w:rsidRDefault="006907E0" w:rsidP="006907E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  <w:szCs w:val="24"/>
        </w:rPr>
      </w:pPr>
    </w:p>
    <w:p w:rsidR="006907E0" w:rsidRPr="005D0EED" w:rsidRDefault="00765E30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  <w:szCs w:val="24"/>
        </w:rPr>
      </w:pPr>
      <w:r>
        <w:rPr>
          <w:sz w:val="24"/>
          <w:szCs w:val="24"/>
        </w:rPr>
        <w:t>8</w:t>
      </w:r>
      <w:r w:rsidR="006907E0" w:rsidRPr="005D0EED">
        <w:rPr>
          <w:sz w:val="24"/>
          <w:szCs w:val="24"/>
        </w:rPr>
        <w:t>.4 Grzejniki elektryczne</w:t>
      </w:r>
    </w:p>
    <w:p w:rsidR="00AD40C3" w:rsidRPr="005D0EED" w:rsidRDefault="006907E0" w:rsidP="00851702">
      <w:pPr>
        <w:pStyle w:val="Zwykytekst"/>
        <w:ind w:left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>Pomieszczenia użytkowe wyposaż</w:t>
      </w:r>
      <w:r w:rsidR="00AD40C3" w:rsidRPr="005D0EED">
        <w:rPr>
          <w:rFonts w:ascii="Times New Roman" w:hAnsi="Times New Roman"/>
          <w:sz w:val="24"/>
          <w:szCs w:val="24"/>
        </w:rPr>
        <w:t>a się w grzejniki elektryczne,</w:t>
      </w:r>
      <w:r w:rsidRPr="005D0EED">
        <w:rPr>
          <w:rFonts w:ascii="Times New Roman" w:hAnsi="Times New Roman"/>
          <w:sz w:val="24"/>
          <w:szCs w:val="24"/>
        </w:rPr>
        <w:t xml:space="preserve"> o mocy 2000Wat każdy. </w:t>
      </w:r>
    </w:p>
    <w:p w:rsidR="00AD40C3" w:rsidRPr="005D0EED" w:rsidRDefault="00AD40C3" w:rsidP="00851702">
      <w:pPr>
        <w:pStyle w:val="Zwykytekst"/>
        <w:ind w:left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>Projektuje się grzejniki konwekcyjne, aluminiowe w kolorze biały.</w:t>
      </w:r>
    </w:p>
    <w:p w:rsidR="006907E0" w:rsidRPr="005D0EED" w:rsidRDefault="006907E0" w:rsidP="00851702">
      <w:pPr>
        <w:pStyle w:val="Zwykytekst"/>
        <w:ind w:left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 xml:space="preserve">W </w:t>
      </w:r>
      <w:r w:rsidR="00F274AD" w:rsidRPr="005D0EED">
        <w:rPr>
          <w:rFonts w:ascii="Times New Roman" w:hAnsi="Times New Roman"/>
          <w:sz w:val="24"/>
          <w:szCs w:val="24"/>
        </w:rPr>
        <w:t xml:space="preserve">każdym z pomieszczeń zaprojektowano po jednym grzejniku. W </w:t>
      </w:r>
      <w:r w:rsidRPr="005D0EED">
        <w:rPr>
          <w:rFonts w:ascii="Times New Roman" w:hAnsi="Times New Roman"/>
          <w:sz w:val="24"/>
          <w:szCs w:val="24"/>
        </w:rPr>
        <w:t>pomieszczeni</w:t>
      </w:r>
      <w:r w:rsidR="003B03D7" w:rsidRPr="005D0EED">
        <w:rPr>
          <w:rFonts w:ascii="Times New Roman" w:hAnsi="Times New Roman"/>
          <w:sz w:val="24"/>
          <w:szCs w:val="24"/>
        </w:rPr>
        <w:t>u</w:t>
      </w:r>
      <w:r w:rsidRPr="005D0EED">
        <w:rPr>
          <w:rFonts w:ascii="Times New Roman" w:hAnsi="Times New Roman"/>
          <w:sz w:val="24"/>
          <w:szCs w:val="24"/>
        </w:rPr>
        <w:t xml:space="preserve"> na VI piętrze </w:t>
      </w:r>
      <w:r w:rsidR="003B03D7" w:rsidRPr="005D0EED">
        <w:rPr>
          <w:rFonts w:ascii="Times New Roman" w:hAnsi="Times New Roman"/>
          <w:sz w:val="24"/>
          <w:szCs w:val="24"/>
        </w:rPr>
        <w:t>i w pomieszczeniu spiker/reżyser zaprojektowano</w:t>
      </w:r>
      <w:r w:rsidRPr="005D0EED">
        <w:rPr>
          <w:rFonts w:ascii="Times New Roman" w:hAnsi="Times New Roman"/>
          <w:sz w:val="24"/>
          <w:szCs w:val="24"/>
        </w:rPr>
        <w:t xml:space="preserve"> grzejnik</w:t>
      </w:r>
      <w:r w:rsidR="009E5FD1" w:rsidRPr="005D0EED">
        <w:rPr>
          <w:rFonts w:ascii="Times New Roman" w:hAnsi="Times New Roman"/>
          <w:sz w:val="24"/>
          <w:szCs w:val="24"/>
        </w:rPr>
        <w:t>i stojące</w:t>
      </w:r>
      <w:r w:rsidRPr="005D0EED">
        <w:rPr>
          <w:rFonts w:ascii="Times New Roman" w:hAnsi="Times New Roman"/>
          <w:sz w:val="24"/>
          <w:szCs w:val="24"/>
        </w:rPr>
        <w:t xml:space="preserve">, w pozostałych pomieszczeniach </w:t>
      </w:r>
      <w:r w:rsidR="003B03D7" w:rsidRPr="005D0EED">
        <w:rPr>
          <w:rFonts w:ascii="Times New Roman" w:hAnsi="Times New Roman"/>
          <w:sz w:val="24"/>
          <w:szCs w:val="24"/>
        </w:rPr>
        <w:t xml:space="preserve">– </w:t>
      </w:r>
      <w:r w:rsidRPr="005D0EED">
        <w:rPr>
          <w:rFonts w:ascii="Times New Roman" w:hAnsi="Times New Roman"/>
          <w:sz w:val="24"/>
          <w:szCs w:val="24"/>
        </w:rPr>
        <w:t>wiszące</w:t>
      </w:r>
      <w:r w:rsidR="003B03D7" w:rsidRPr="005D0EED">
        <w:rPr>
          <w:rFonts w:ascii="Times New Roman" w:hAnsi="Times New Roman"/>
          <w:sz w:val="24"/>
          <w:szCs w:val="24"/>
        </w:rPr>
        <w:t xml:space="preserve"> na ścianie</w:t>
      </w:r>
      <w:r w:rsidRPr="005D0EED">
        <w:rPr>
          <w:rFonts w:ascii="Times New Roman" w:hAnsi="Times New Roman"/>
          <w:sz w:val="24"/>
          <w:szCs w:val="24"/>
        </w:rPr>
        <w:t>.</w:t>
      </w:r>
    </w:p>
    <w:p w:rsidR="003B03D7" w:rsidRPr="005D0EED" w:rsidRDefault="003B03D7" w:rsidP="003B03D7">
      <w:pPr>
        <w:pStyle w:val="Zwykytekst"/>
        <w:ind w:firstLine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>Wymiary grzejników:75x10x45, moc 2000 Wat.</w:t>
      </w:r>
    </w:p>
    <w:p w:rsidR="003B03D7" w:rsidRPr="005D0EED" w:rsidRDefault="003B03D7" w:rsidP="003B03D7">
      <w:pPr>
        <w:pStyle w:val="Zwykytekst"/>
        <w:ind w:left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>Ponieważ budynek użytkowany będzie w sezonie letnim, odstępuje się od normowej wydajności, przyjmując moc analogiczną do obecnej (według doświadczeń Użytkownika) jest to wydajność wystarczająca.</w:t>
      </w:r>
    </w:p>
    <w:p w:rsidR="006907E0" w:rsidRPr="005D0EED" w:rsidRDefault="00AD40C3" w:rsidP="00851702">
      <w:pPr>
        <w:pStyle w:val="Zwykytekst"/>
        <w:ind w:left="720"/>
        <w:jc w:val="both"/>
        <w:rPr>
          <w:rFonts w:ascii="Times New Roman" w:hAnsi="Times New Roman"/>
          <w:sz w:val="24"/>
          <w:szCs w:val="24"/>
        </w:rPr>
      </w:pPr>
      <w:r w:rsidRPr="005D0EED">
        <w:rPr>
          <w:rFonts w:ascii="Times New Roman" w:hAnsi="Times New Roman"/>
          <w:sz w:val="24"/>
          <w:szCs w:val="24"/>
        </w:rPr>
        <w:t>Przyjęto założenie, ze grzejniki pracują</w:t>
      </w:r>
      <w:r w:rsidR="006907E0" w:rsidRPr="005D0EED">
        <w:rPr>
          <w:rFonts w:ascii="Times New Roman" w:hAnsi="Times New Roman"/>
          <w:sz w:val="24"/>
          <w:szCs w:val="24"/>
        </w:rPr>
        <w:t xml:space="preserve"> nierównocześnie z istniejącymi klimatyzatorami.</w:t>
      </w:r>
    </w:p>
    <w:p w:rsidR="003944A2" w:rsidRPr="005D0EED" w:rsidRDefault="002D6A02" w:rsidP="006907E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  <w:r w:rsidRPr="005D0EED">
        <w:rPr>
          <w:b/>
          <w:sz w:val="24"/>
        </w:rPr>
        <w:tab/>
      </w:r>
    </w:p>
    <w:p w:rsidR="002D6A02" w:rsidRPr="005D0EED" w:rsidRDefault="00765E30" w:rsidP="00032FA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>
        <w:rPr>
          <w:sz w:val="24"/>
        </w:rPr>
        <w:t>8</w:t>
      </w:r>
      <w:r w:rsidR="002D6A02" w:rsidRPr="005D0EED">
        <w:rPr>
          <w:sz w:val="24"/>
        </w:rPr>
        <w:t>.5. W pomieszczeniach</w:t>
      </w:r>
      <w:r w:rsidR="009E5FD1" w:rsidRPr="005D0EED">
        <w:rPr>
          <w:sz w:val="24"/>
        </w:rPr>
        <w:t xml:space="preserve"> wieży</w:t>
      </w:r>
      <w:r w:rsidR="00032FAA" w:rsidRPr="005D0EED">
        <w:rPr>
          <w:sz w:val="24"/>
        </w:rPr>
        <w:t xml:space="preserve"> </w:t>
      </w:r>
      <w:r w:rsidR="002D6A02" w:rsidRPr="005D0EED">
        <w:rPr>
          <w:sz w:val="24"/>
        </w:rPr>
        <w:t>znajdują się istniejące klimatyzatory</w:t>
      </w:r>
      <w:r w:rsidR="00032FAA" w:rsidRPr="005D0EED">
        <w:rPr>
          <w:sz w:val="24"/>
        </w:rPr>
        <w:t>. Na czas robót budowlanych klimatyzatory należy zabezpieczyć, przed uszkodzeniem.</w:t>
      </w:r>
    </w:p>
    <w:p w:rsidR="007155AE" w:rsidRPr="005D0EED" w:rsidRDefault="007155AE" w:rsidP="00032FA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</w:p>
    <w:p w:rsidR="001376C7" w:rsidRDefault="001376C7" w:rsidP="00765E3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sz w:val="24"/>
        </w:rPr>
      </w:pPr>
    </w:p>
    <w:p w:rsidR="00F55425" w:rsidRPr="005D0EED" w:rsidRDefault="00F55425" w:rsidP="00032FAA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</w:p>
    <w:p w:rsidR="002D6A02" w:rsidRPr="005D0EED" w:rsidRDefault="002D6A02" w:rsidP="006907E0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  <w:r w:rsidRPr="005D0EED">
        <w:rPr>
          <w:b/>
          <w:sz w:val="24"/>
        </w:rPr>
        <w:tab/>
      </w:r>
    </w:p>
    <w:p w:rsidR="00516EB3" w:rsidRPr="005D0EED" w:rsidRDefault="00765E30" w:rsidP="003944A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  <w:r>
        <w:rPr>
          <w:b/>
          <w:sz w:val="24"/>
        </w:rPr>
        <w:lastRenderedPageBreak/>
        <w:t>9</w:t>
      </w:r>
      <w:r w:rsidR="00516EB3" w:rsidRPr="005D0EED">
        <w:rPr>
          <w:b/>
          <w:sz w:val="24"/>
        </w:rPr>
        <w:t>. WARUNKI OCHRONY PRZECIWPOŻAROWEJ BUDYNKU</w:t>
      </w:r>
    </w:p>
    <w:p w:rsidR="00516EB3" w:rsidRPr="005D0EED" w:rsidRDefault="00516EB3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 xml:space="preserve"> Z uwagi na zakres przedsięwzięcia budowlanego – prace remontowe, zagadnienia ochrony przeciwpożarowej nie dotyczą przedmiotu inwestycji.</w:t>
      </w:r>
    </w:p>
    <w:p w:rsidR="00516EB3" w:rsidRPr="005D0EED" w:rsidRDefault="00516EB3" w:rsidP="003944A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</w:p>
    <w:p w:rsidR="00516EB3" w:rsidRPr="005D0EED" w:rsidRDefault="00765E30" w:rsidP="00516EB3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  <w:r>
        <w:rPr>
          <w:b/>
          <w:sz w:val="24"/>
        </w:rPr>
        <w:t>9</w:t>
      </w:r>
      <w:r w:rsidR="00516EB3" w:rsidRPr="005D0EED">
        <w:rPr>
          <w:b/>
          <w:sz w:val="24"/>
        </w:rPr>
        <w:t>.  ZAKRES UZGODNIEŃ</w:t>
      </w:r>
    </w:p>
    <w:p w:rsidR="00516EB3" w:rsidRPr="005D0EED" w:rsidRDefault="00516EB3" w:rsidP="0085170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sz w:val="24"/>
        </w:rPr>
      </w:pPr>
      <w:r w:rsidRPr="005D0EED">
        <w:rPr>
          <w:sz w:val="24"/>
        </w:rPr>
        <w:t>Z uwagi na zakres przedsięwzięcia budowlanego – prace remontowe, uzgodnienia w zakresie ochrony przeciwpożarowej i zagadnień sanitarnych nie dotyczą przedmiotu inwestycji.</w:t>
      </w:r>
    </w:p>
    <w:p w:rsidR="001D0140" w:rsidRPr="005D0EED" w:rsidRDefault="001D0140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6EB3" w:rsidRPr="005D0EED" w:rsidRDefault="00AA307B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color w:val="000000"/>
          <w:sz w:val="24"/>
          <w:szCs w:val="24"/>
        </w:rPr>
      </w:pPr>
      <w:r w:rsidRPr="005D0EED">
        <w:rPr>
          <w:b/>
          <w:color w:val="000000"/>
          <w:sz w:val="24"/>
          <w:szCs w:val="24"/>
        </w:rPr>
        <w:tab/>
        <w:t xml:space="preserve">10. </w:t>
      </w:r>
      <w:r w:rsidR="008F1E2C">
        <w:rPr>
          <w:b/>
          <w:color w:val="000000"/>
          <w:sz w:val="24"/>
          <w:szCs w:val="24"/>
        </w:rPr>
        <w:t>ELEMENTY WYKOŃC</w:t>
      </w:r>
      <w:r w:rsidR="00951136" w:rsidRPr="005D0EED">
        <w:rPr>
          <w:b/>
          <w:color w:val="000000"/>
          <w:sz w:val="24"/>
          <w:szCs w:val="24"/>
        </w:rPr>
        <w:t xml:space="preserve">ZENIA WNĘTRZ, </w:t>
      </w:r>
      <w:r w:rsidRPr="005D0EED">
        <w:rPr>
          <w:b/>
          <w:color w:val="000000"/>
          <w:sz w:val="24"/>
          <w:szCs w:val="24"/>
        </w:rPr>
        <w:t>PARAMETRY WYPOSAŻENIA I MATERIAŁÓW</w:t>
      </w:r>
      <w:r w:rsidR="00CA5C2E" w:rsidRPr="005D0EED">
        <w:rPr>
          <w:b/>
          <w:color w:val="000000"/>
          <w:sz w:val="24"/>
          <w:szCs w:val="24"/>
        </w:rPr>
        <w:t xml:space="preserve"> </w:t>
      </w:r>
      <w:r w:rsidRPr="005D0EED">
        <w:rPr>
          <w:b/>
          <w:color w:val="000000"/>
          <w:sz w:val="24"/>
          <w:szCs w:val="24"/>
        </w:rPr>
        <w:t>WYKOŃCZENIOWYCH</w:t>
      </w:r>
    </w:p>
    <w:p w:rsidR="00516EB3" w:rsidRPr="005D0EED" w:rsidRDefault="00516EB3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6EB3" w:rsidRPr="005D0EED" w:rsidRDefault="00516EB3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6EB3" w:rsidRPr="005D0EED" w:rsidRDefault="0055539D" w:rsidP="004D1B07">
      <w:pPr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KRZESŁO HOKER I KRZESŁO BIUROWE O STANDARDOWEJ WYSOKOŚCI.</w:t>
      </w:r>
    </w:p>
    <w:p w:rsidR="00CA5C2E" w:rsidRPr="005D0EED" w:rsidRDefault="00CA5C2E" w:rsidP="004D1B07">
      <w:pPr>
        <w:ind w:firstLine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Siedzisko i oparcie tapicerowane tkaniną z zastosowaniem pianki lanej.</w:t>
      </w:r>
    </w:p>
    <w:p w:rsidR="0055539D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5539D" w:rsidRPr="005D0EED">
        <w:rPr>
          <w:color w:val="000000"/>
          <w:sz w:val="24"/>
        </w:rPr>
        <w:t>Kolor tapicerki – niebiesko - granatowy.</w:t>
      </w:r>
    </w:p>
    <w:p w:rsidR="0055539D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5539D" w:rsidRPr="005D0EED">
        <w:rPr>
          <w:color w:val="000000"/>
          <w:sz w:val="24"/>
        </w:rPr>
        <w:t xml:space="preserve">powłoka 100% </w:t>
      </w:r>
      <w:proofErr w:type="spellStart"/>
      <w:r w:rsidR="0055539D" w:rsidRPr="005D0EED">
        <w:rPr>
          <w:color w:val="000000"/>
          <w:sz w:val="24"/>
        </w:rPr>
        <w:t>PU,nośnik</w:t>
      </w:r>
      <w:proofErr w:type="spellEnd"/>
      <w:r w:rsidR="0055539D" w:rsidRPr="005D0EED">
        <w:rPr>
          <w:color w:val="000000"/>
          <w:sz w:val="24"/>
        </w:rPr>
        <w:t xml:space="preserve">: 65% poliester, 35% bawełna, waga 435 g/m2 +/-5%, odporność na ścieranie &gt;100 000 cykli </w:t>
      </w:r>
      <w:proofErr w:type="spellStart"/>
      <w:r w:rsidR="0055539D" w:rsidRPr="005D0EED">
        <w:rPr>
          <w:color w:val="000000"/>
          <w:sz w:val="24"/>
        </w:rPr>
        <w:t>Martindale</w:t>
      </w:r>
      <w:proofErr w:type="spellEnd"/>
      <w:r w:rsidR="0055539D" w:rsidRPr="005D0EED">
        <w:rPr>
          <w:color w:val="000000"/>
          <w:sz w:val="24"/>
        </w:rPr>
        <w:t xml:space="preserve"> (EN ISO 5470-2 </w:t>
      </w:r>
      <w:proofErr w:type="spellStart"/>
      <w:r w:rsidR="0055539D" w:rsidRPr="005D0EED">
        <w:rPr>
          <w:color w:val="000000"/>
          <w:sz w:val="24"/>
        </w:rPr>
        <w:t>method</w:t>
      </w:r>
      <w:proofErr w:type="spellEnd"/>
      <w:r w:rsidR="0055539D" w:rsidRPr="005D0EED">
        <w:rPr>
          <w:color w:val="000000"/>
          <w:sz w:val="24"/>
        </w:rPr>
        <w:t xml:space="preserve"> 1)), odporność na światło &gt;5(EN ISO 105 B 02), odporność na ścieranie 4-5 (EN ISO 105-X12), atest </w:t>
      </w:r>
      <w:proofErr w:type="spellStart"/>
      <w:r w:rsidR="0055539D" w:rsidRPr="005D0EED">
        <w:rPr>
          <w:color w:val="000000"/>
          <w:sz w:val="24"/>
        </w:rPr>
        <w:t>trudnozapalności</w:t>
      </w:r>
      <w:proofErr w:type="spellEnd"/>
      <w:r w:rsidR="0055539D" w:rsidRPr="005D0EED">
        <w:rPr>
          <w:color w:val="000000"/>
          <w:sz w:val="24"/>
        </w:rPr>
        <w:t xml:space="preserve"> (BS 5852/DIN EN 1021-1)</w:t>
      </w:r>
    </w:p>
    <w:p w:rsidR="0055539D" w:rsidRPr="005D0EED" w:rsidRDefault="0055539D" w:rsidP="004D1B07">
      <w:pPr>
        <w:jc w:val="both"/>
        <w:rPr>
          <w:color w:val="000000"/>
          <w:sz w:val="24"/>
        </w:rPr>
      </w:pPr>
    </w:p>
    <w:p w:rsidR="0055539D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5539D" w:rsidRPr="005D0EED">
        <w:rPr>
          <w:color w:val="000000"/>
          <w:sz w:val="24"/>
        </w:rPr>
        <w:t>Konstrukcja – aluminium polerowane.</w:t>
      </w:r>
    </w:p>
    <w:p w:rsidR="0055539D" w:rsidRPr="005D0EED" w:rsidRDefault="0055539D" w:rsidP="00CA5C2E">
      <w:pPr>
        <w:rPr>
          <w:color w:val="000000"/>
          <w:sz w:val="24"/>
        </w:rPr>
      </w:pPr>
    </w:p>
    <w:p w:rsidR="00CA5C2E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CA5C2E" w:rsidRPr="005D0EED">
        <w:rPr>
          <w:color w:val="000000"/>
          <w:sz w:val="24"/>
        </w:rPr>
        <w:t xml:space="preserve">Regulacja wysokości siedziska w zakresie 200 mm </w:t>
      </w:r>
    </w:p>
    <w:p w:rsidR="00CA5C2E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CA5C2E" w:rsidRPr="005D0EED">
        <w:rPr>
          <w:color w:val="000000"/>
          <w:sz w:val="24"/>
        </w:rPr>
        <w:t>Krzesło z blokadą oparcia w 4 położeniach (zakresy: oparcie -6° do 20°/ siedzisko -3° do 10°), z regulacją głębokości siedziska z blokadą w 6 pozycjach  (zakres 65 mm), kątem pochylenia siedziska w pozycji do pracy (-3° siedzisk; -6° oparcie)</w:t>
      </w:r>
    </w:p>
    <w:p w:rsidR="00CA5C2E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CA5C2E" w:rsidRPr="005D0EED">
        <w:rPr>
          <w:color w:val="000000"/>
          <w:sz w:val="24"/>
        </w:rPr>
        <w:t>Krzesło wyposażone w ring samozaciskowy, dający podparcie dla nóg.</w:t>
      </w:r>
    </w:p>
    <w:p w:rsidR="00CA5C2E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CA5C2E" w:rsidRPr="005D0EED">
        <w:rPr>
          <w:color w:val="000000"/>
          <w:sz w:val="24"/>
        </w:rPr>
        <w:t>Krzyżak aluminium polerowane (efekt chrom) Ø 690</w:t>
      </w:r>
      <w:r w:rsidR="004D1B07" w:rsidRPr="005D0EED">
        <w:rPr>
          <w:color w:val="000000"/>
          <w:sz w:val="24"/>
        </w:rPr>
        <w:t>.</w:t>
      </w:r>
    </w:p>
    <w:p w:rsidR="00CA5C2E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5539D" w:rsidRPr="005D0EED">
        <w:rPr>
          <w:color w:val="000000"/>
          <w:sz w:val="24"/>
        </w:rPr>
        <w:t>K</w:t>
      </w:r>
      <w:r w:rsidR="00CA5C2E" w:rsidRPr="005D0EED">
        <w:rPr>
          <w:color w:val="000000"/>
          <w:sz w:val="24"/>
        </w:rPr>
        <w:t>ółka uniwersalne</w:t>
      </w:r>
      <w:r w:rsidR="0055539D" w:rsidRPr="005D0EED">
        <w:rPr>
          <w:color w:val="000000"/>
          <w:sz w:val="24"/>
        </w:rPr>
        <w:t xml:space="preserve"> Ø50 </w:t>
      </w:r>
      <w:r w:rsidR="00CA5C2E" w:rsidRPr="005D0EED">
        <w:rPr>
          <w:color w:val="000000"/>
          <w:sz w:val="24"/>
        </w:rPr>
        <w:t xml:space="preserve">, na powierzchnię </w:t>
      </w:r>
      <w:r w:rsidR="0055539D" w:rsidRPr="005D0EED">
        <w:rPr>
          <w:color w:val="000000"/>
          <w:sz w:val="24"/>
        </w:rPr>
        <w:t>z wykładziny PCV obiektowej.</w:t>
      </w:r>
    </w:p>
    <w:p w:rsidR="00516EB3" w:rsidRPr="005D0EED" w:rsidRDefault="00AA307B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55539D" w:rsidRPr="005D0EED">
        <w:rPr>
          <w:color w:val="000000"/>
          <w:sz w:val="24"/>
        </w:rPr>
        <w:t>Podłokietniki regulowane góra-dół (zakres 80mm) z miękką nakładką.</w:t>
      </w:r>
    </w:p>
    <w:p w:rsidR="00516EB3" w:rsidRPr="005D0EED" w:rsidRDefault="00516EB3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6EB3" w:rsidRPr="005D0EED" w:rsidRDefault="0055539D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noProof/>
          <w:color w:val="000000"/>
          <w:sz w:val="24"/>
        </w:rPr>
        <w:lastRenderedPageBreak/>
        <w:drawing>
          <wp:inline distT="0" distB="0" distL="0" distR="0">
            <wp:extent cx="2476500" cy="3505200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50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2E5F" w:rsidRPr="005D0EED">
        <w:rPr>
          <w:color w:val="000000"/>
          <w:sz w:val="24"/>
        </w:rPr>
        <w:tab/>
      </w:r>
      <w:r w:rsidR="00D72E5F" w:rsidRPr="005D0EED">
        <w:rPr>
          <w:noProof/>
          <w:color w:val="000000"/>
          <w:sz w:val="24"/>
        </w:rPr>
        <w:drawing>
          <wp:inline distT="0" distB="0" distL="0" distR="0">
            <wp:extent cx="1095375" cy="1076325"/>
            <wp:effectExtent l="19050" t="0" r="9525" b="0"/>
            <wp:docPr id="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EB3" w:rsidRPr="005D0EED" w:rsidRDefault="00516EB3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516EB3" w:rsidRPr="005D0EED" w:rsidRDefault="00516EB3" w:rsidP="00626F4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377C3C" w:rsidRPr="005D0EED" w:rsidRDefault="00626F4B" w:rsidP="00CA5C2E">
      <w:pPr>
        <w:jc w:val="both"/>
        <w:rPr>
          <w:b/>
          <w:noProof/>
          <w:sz w:val="24"/>
          <w:szCs w:val="24"/>
        </w:rPr>
      </w:pPr>
      <w:r w:rsidRPr="005D0EED">
        <w:rPr>
          <w:color w:val="000000"/>
          <w:sz w:val="24"/>
        </w:rPr>
        <w:t xml:space="preserve">       </w:t>
      </w: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8B220F" w:rsidRPr="005D0EED" w:rsidRDefault="00AA307B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ab/>
      </w:r>
      <w:r w:rsidR="008B220F" w:rsidRPr="005D0EED">
        <w:rPr>
          <w:b/>
          <w:color w:val="000000"/>
          <w:sz w:val="24"/>
        </w:rPr>
        <w:t>KRZESŁO DO MOCOWANIA NA SCHODACH I PODESTACH</w:t>
      </w:r>
    </w:p>
    <w:p w:rsidR="008B220F" w:rsidRPr="005D0EED" w:rsidRDefault="008B220F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jc w:val="both"/>
        <w:rPr>
          <w:b/>
          <w:color w:val="000000"/>
          <w:sz w:val="24"/>
        </w:rPr>
      </w:pPr>
    </w:p>
    <w:p w:rsidR="008B220F" w:rsidRPr="005D0EED" w:rsidRDefault="00AA307B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8B220F" w:rsidRPr="005D0EED">
        <w:rPr>
          <w:color w:val="000000"/>
          <w:sz w:val="24"/>
        </w:rPr>
        <w:t>Konstrukcja metalowa chromowana, krzesło na płozie.</w:t>
      </w:r>
    </w:p>
    <w:p w:rsidR="00B13507" w:rsidRPr="005D0EED" w:rsidRDefault="00AA307B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B13507" w:rsidRPr="005D0EED">
        <w:rPr>
          <w:color w:val="000000"/>
          <w:sz w:val="24"/>
        </w:rPr>
        <w:t>Siedzisko i oparcie –</w:t>
      </w:r>
      <w:r w:rsidR="00D72E5F" w:rsidRPr="005D0EED">
        <w:rPr>
          <w:color w:val="000000"/>
          <w:sz w:val="24"/>
        </w:rPr>
        <w:t xml:space="preserve"> plastik, kolor czerwony.</w:t>
      </w:r>
    </w:p>
    <w:p w:rsidR="008B220F" w:rsidRPr="005D0EED" w:rsidRDefault="00AA307B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8B220F" w:rsidRPr="005D0EED">
        <w:rPr>
          <w:color w:val="000000"/>
          <w:sz w:val="24"/>
        </w:rPr>
        <w:t xml:space="preserve">Wyposażenie – pulpit </w:t>
      </w:r>
      <w:proofErr w:type="spellStart"/>
      <w:r w:rsidR="008B220F" w:rsidRPr="005D0EED">
        <w:rPr>
          <w:color w:val="000000"/>
          <w:sz w:val="24"/>
        </w:rPr>
        <w:t>anty-panic</w:t>
      </w:r>
      <w:proofErr w:type="spellEnd"/>
      <w:r w:rsidR="008B220F" w:rsidRPr="005D0EED">
        <w:rPr>
          <w:color w:val="000000"/>
          <w:sz w:val="24"/>
        </w:rPr>
        <w:t>.</w:t>
      </w:r>
    </w:p>
    <w:p w:rsidR="008B220F" w:rsidRPr="005D0EED" w:rsidRDefault="008B220F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color w:val="000000"/>
          <w:sz w:val="24"/>
        </w:rPr>
      </w:pPr>
    </w:p>
    <w:p w:rsidR="008B220F" w:rsidRPr="005D0EED" w:rsidRDefault="00AA307B" w:rsidP="004D1B07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ind w:left="709" w:hanging="709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9750E6" w:rsidRPr="005D0EED">
        <w:rPr>
          <w:color w:val="000000"/>
          <w:sz w:val="24"/>
        </w:rPr>
        <w:t>Mocowanie do podłogi za pomocą systemowych klipsów z maskownicą</w:t>
      </w:r>
      <w:r w:rsidR="004D1B07" w:rsidRPr="005D0EED">
        <w:rPr>
          <w:color w:val="000000"/>
          <w:sz w:val="24"/>
        </w:rPr>
        <w:t>.</w:t>
      </w: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</w:p>
    <w:p w:rsidR="008B220F" w:rsidRPr="005D0EED" w:rsidRDefault="008B220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</w:p>
    <w:p w:rsidR="00D72E5F" w:rsidRPr="005D0EED" w:rsidRDefault="008B220F" w:rsidP="00D72E5F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lastRenderedPageBreak/>
        <w:drawing>
          <wp:inline distT="0" distB="0" distL="0" distR="0">
            <wp:extent cx="2981325" cy="3228975"/>
            <wp:effectExtent l="19050" t="0" r="9525" b="0"/>
            <wp:docPr id="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2E5F" w:rsidRPr="005D0EED">
        <w:rPr>
          <w:b/>
          <w:noProof/>
          <w:color w:val="000000"/>
          <w:sz w:val="24"/>
        </w:rPr>
        <w:tab/>
      </w:r>
      <w:r w:rsidR="00980451" w:rsidRPr="005D0EED">
        <w:rPr>
          <w:b/>
          <w:noProof/>
          <w:color w:val="000000"/>
          <w:sz w:val="24"/>
        </w:rPr>
        <w:t xml:space="preserve"> kolor granatowy</w:t>
      </w: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1D0140" w:rsidRPr="005D0EED" w:rsidRDefault="001D0140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C70919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5429250" cy="1638300"/>
            <wp:effectExtent l="19050" t="0" r="0" b="0"/>
            <wp:docPr id="1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0919" w:rsidRPr="005D0EED" w:rsidRDefault="00C70919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Łącznik do montażu krzeseł</w:t>
      </w: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STÓŁ W OKLEINIE DĘBOWEJ – FORMIROWANY 80CMX80CM</w:t>
      </w: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AE247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ab/>
      </w:r>
      <w:r w:rsidR="009750E6" w:rsidRPr="005D0EED">
        <w:rPr>
          <w:b/>
          <w:noProof/>
          <w:color w:val="000000"/>
          <w:sz w:val="24"/>
        </w:rPr>
        <w:drawing>
          <wp:inline distT="0" distB="0" distL="0" distR="0">
            <wp:extent cx="2552700" cy="2495656"/>
            <wp:effectExtent l="19050" t="0" r="0" b="0"/>
            <wp:docPr id="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2495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7C2715" w:rsidRPr="005D0EED" w:rsidRDefault="007C2715" w:rsidP="007C2715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MEBLE NA VI PIĘTRZE</w:t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rFonts w:ascii="Arial" w:hAnsi="Arial" w:cs="Arial"/>
          <w:color w:val="666666"/>
          <w:shd w:val="clear" w:color="auto" w:fill="FFFFFF"/>
        </w:rPr>
      </w:pPr>
      <w:r w:rsidRPr="005D0EED">
        <w:rPr>
          <w:rFonts w:ascii="Arial" w:hAnsi="Arial" w:cs="Arial"/>
          <w:color w:val="666666"/>
          <w:shd w:val="clear" w:color="auto" w:fill="FFFFFF"/>
        </w:rPr>
        <w:t>Stelaż metalowy malowany proszkowo lub chromowy.</w:t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rFonts w:ascii="Arial" w:hAnsi="Arial" w:cs="Arial"/>
          <w:color w:val="666666"/>
          <w:shd w:val="clear" w:color="auto" w:fill="FFFFFF"/>
        </w:rPr>
        <w:t>Siedzisko i oparcie wykonane na bazie płyty wiórowej i układu trzywarstwowej pianki, tapicerowane tkaniną lub skórą</w:t>
      </w:r>
      <w:r w:rsidRPr="005D0EED">
        <w:rPr>
          <w:rFonts w:ascii="Arial" w:hAnsi="Arial" w:cs="Arial"/>
          <w:color w:val="666666"/>
        </w:rPr>
        <w:br/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4669019" cy="3143250"/>
            <wp:effectExtent l="19050" t="0" r="0" b="0"/>
            <wp:docPr id="15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019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2895600" cy="2315406"/>
            <wp:effectExtent l="19050" t="0" r="0" b="0"/>
            <wp:docPr id="1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944" cy="231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0EED">
        <w:rPr>
          <w:b/>
          <w:color w:val="000000"/>
          <w:sz w:val="24"/>
        </w:rPr>
        <w:t xml:space="preserve">            </w:t>
      </w: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1076325" cy="1095375"/>
            <wp:effectExtent l="19050" t="0" r="9525" b="0"/>
            <wp:docPr id="17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7C2715" w:rsidRPr="005D0EED" w:rsidRDefault="00AE247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ab/>
      </w:r>
      <w:r w:rsidR="0016450B" w:rsidRPr="005D0EED">
        <w:rPr>
          <w:b/>
          <w:noProof/>
          <w:color w:val="000000"/>
          <w:sz w:val="24"/>
        </w:rPr>
        <w:drawing>
          <wp:inline distT="0" distB="0" distL="0" distR="0">
            <wp:extent cx="3067050" cy="2085975"/>
            <wp:effectExtent l="19050" t="0" r="0" b="0"/>
            <wp:docPr id="18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450B" w:rsidRPr="005D0EED">
        <w:rPr>
          <w:b/>
          <w:color w:val="000000"/>
          <w:sz w:val="24"/>
        </w:rPr>
        <w:t xml:space="preserve"> </w:t>
      </w:r>
    </w:p>
    <w:p w:rsidR="0016450B" w:rsidRPr="005D0EED" w:rsidRDefault="00AE247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951136" w:rsidRPr="005D0EED">
        <w:rPr>
          <w:color w:val="000000"/>
          <w:sz w:val="24"/>
        </w:rPr>
        <w:t>Stelaż chromowany, blat z mela</w:t>
      </w:r>
      <w:r w:rsidR="0016450B" w:rsidRPr="005D0EED">
        <w:rPr>
          <w:color w:val="000000"/>
          <w:sz w:val="24"/>
        </w:rPr>
        <w:t>miny - szary</w:t>
      </w:r>
    </w:p>
    <w:p w:rsidR="007C2715" w:rsidRPr="005D0EED" w:rsidRDefault="007C2715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WYKŁADZINA PCV</w:t>
      </w:r>
    </w:p>
    <w:p w:rsidR="001F55CF" w:rsidRPr="005D0EED" w:rsidRDefault="001F55C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09658C" w:rsidRPr="005D0EED" w:rsidRDefault="0009658C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Wykładzina PCV homogeniczna, wzmocniona poliuretanem, niewymagająca konserwacji przez cały okres użytkowania, o grubości 2mm, szerokość rolki 2m, o parametrach nie gorszych niż: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Klasa użytkowa EN 685 34/43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Wgniecenia resztkowe EN 433&lt;= 0,02mm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Waga całkowita EN 430 nie większa niż 2700 g/m</w:t>
      </w:r>
      <w:r w:rsidRPr="005D0EED">
        <w:rPr>
          <w:color w:val="000000"/>
          <w:sz w:val="24"/>
          <w:vertAlign w:val="superscript"/>
        </w:rPr>
        <w:t>2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Typ wykładziny I, zawartość spoiwa (binder kontent) minimum 61%- skład potwierdzony odpowiednim raportem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Klasa odporności na ogień EN 13501-1 </w:t>
      </w:r>
      <w:proofErr w:type="spellStart"/>
      <w:r w:rsidRPr="005D0EED">
        <w:rPr>
          <w:color w:val="000000"/>
          <w:sz w:val="24"/>
        </w:rPr>
        <w:t>Bfl</w:t>
      </w:r>
      <w:proofErr w:type="spellEnd"/>
      <w:r w:rsidRPr="005D0EED">
        <w:rPr>
          <w:color w:val="000000"/>
          <w:sz w:val="24"/>
        </w:rPr>
        <w:t xml:space="preserve"> S1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Właściwości antypoślizgowe EN 14041 klasa DS.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Właściwości antystatyczne EN 1815 &lt;=2kV 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Odporność chemiczna EN 423 dobra</w:t>
      </w:r>
    </w:p>
    <w:p w:rsidR="0009658C" w:rsidRPr="005D0EED" w:rsidRDefault="0009658C" w:rsidP="0009658C">
      <w:pPr>
        <w:pStyle w:val="Akapitzlist"/>
        <w:numPr>
          <w:ilvl w:val="0"/>
          <w:numId w:val="45"/>
        </w:num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Stabilność wymiarów EN 434 &lt;=0,4%</w:t>
      </w:r>
    </w:p>
    <w:p w:rsidR="0009658C" w:rsidRPr="005D0EED" w:rsidRDefault="0009658C" w:rsidP="00302CE8">
      <w:pPr>
        <w:pStyle w:val="Akapitzlist"/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</w:p>
    <w:p w:rsidR="00D72E5F" w:rsidRPr="005D0EED" w:rsidRDefault="00D72E5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1F55CF" w:rsidRPr="005D0EED" w:rsidRDefault="00AE247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ab/>
      </w:r>
      <w:r w:rsidR="001F55CF" w:rsidRPr="005D0EED">
        <w:rPr>
          <w:b/>
          <w:noProof/>
          <w:color w:val="000000"/>
          <w:sz w:val="24"/>
        </w:rPr>
        <w:drawing>
          <wp:inline distT="0" distB="0" distL="0" distR="0">
            <wp:extent cx="2046616" cy="2076450"/>
            <wp:effectExtent l="19050" t="0" r="0" b="0"/>
            <wp:docPr id="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616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5CF" w:rsidRPr="005D0EED" w:rsidRDefault="001F55C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51136" w:rsidRPr="005D0EED" w:rsidRDefault="0095113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Wzdłuż ścian należy wykonać listwę przypodłogową w kształtowniku PCV, wypełnionym</w:t>
      </w:r>
    </w:p>
    <w:p w:rsidR="00951136" w:rsidRPr="005D0EED" w:rsidRDefault="0095113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Pasami wykładziny – wysokość około 6 </w:t>
      </w:r>
      <w:proofErr w:type="spellStart"/>
      <w:r w:rsidRPr="005D0EED">
        <w:rPr>
          <w:color w:val="000000"/>
          <w:sz w:val="24"/>
        </w:rPr>
        <w:t>cm</w:t>
      </w:r>
      <w:proofErr w:type="spellEnd"/>
      <w:r w:rsidRPr="005D0EED">
        <w:rPr>
          <w:color w:val="000000"/>
          <w:sz w:val="24"/>
        </w:rPr>
        <w:t>.</w:t>
      </w: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1F55C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sz w:val="24"/>
        </w:rPr>
      </w:pPr>
      <w:r w:rsidRPr="005D0EED">
        <w:rPr>
          <w:b/>
          <w:color w:val="000000"/>
          <w:sz w:val="24"/>
        </w:rPr>
        <w:t xml:space="preserve">SUFIT RASTROWY </w:t>
      </w:r>
    </w:p>
    <w:p w:rsidR="001D0140" w:rsidRPr="005D0EED" w:rsidRDefault="001D0140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sz w:val="24"/>
          <w:szCs w:val="24"/>
        </w:rPr>
      </w:pPr>
      <w:r w:rsidRPr="005D0EED">
        <w:rPr>
          <w:sz w:val="24"/>
          <w:szCs w:val="24"/>
          <w:shd w:val="clear" w:color="auto" w:fill="FFFFFF"/>
        </w:rPr>
        <w:t xml:space="preserve">Elementy sufitu (listwy tworzące panel  i profile) wykonane z lakierowanej fabrycznie blachy aluminiowej o grubości 0,43 do 0,6 </w:t>
      </w:r>
      <w:proofErr w:type="spellStart"/>
      <w:r w:rsidRPr="005D0EED">
        <w:rPr>
          <w:sz w:val="24"/>
          <w:szCs w:val="24"/>
          <w:shd w:val="clear" w:color="auto" w:fill="FFFFFF"/>
        </w:rPr>
        <w:t>mm</w:t>
      </w:r>
      <w:proofErr w:type="spellEnd"/>
      <w:r w:rsidRPr="005D0EED">
        <w:rPr>
          <w:sz w:val="24"/>
          <w:szCs w:val="24"/>
          <w:shd w:val="clear" w:color="auto" w:fill="FFFFFF"/>
        </w:rPr>
        <w:t xml:space="preserve">. Lakier nakładany, metodą dwuwarstwowego lakierowania a następnie  wypalany. </w:t>
      </w:r>
      <w:r w:rsidR="00F82D4F" w:rsidRPr="005D0EED">
        <w:rPr>
          <w:sz w:val="24"/>
          <w:szCs w:val="24"/>
          <w:shd w:val="clear" w:color="auto" w:fill="FFFFFF"/>
        </w:rPr>
        <w:t xml:space="preserve">Kolor </w:t>
      </w:r>
      <w:r w:rsidR="00F82D4F" w:rsidRPr="005D0EED">
        <w:rPr>
          <w:sz w:val="24"/>
          <w:szCs w:val="24"/>
          <w:lang w:eastAsia="en-US"/>
        </w:rPr>
        <w:t>srebrny to RAL 9006.</w:t>
      </w:r>
    </w:p>
    <w:p w:rsidR="001D0140" w:rsidRPr="005D0EED" w:rsidRDefault="001D0140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Panele rastrowe układane w płaszczyźnie profili. Profil nośny i profil poprzeczny w module 50 cm x 50 cm, wieszane do sufitu za pomocą wieszaków systemowych.</w:t>
      </w:r>
    </w:p>
    <w:p w:rsidR="001D0140" w:rsidRPr="005D0EED" w:rsidRDefault="001D0140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  <w:szCs w:val="24"/>
        </w:rPr>
      </w:pPr>
      <w:r w:rsidRPr="005D0EED">
        <w:rPr>
          <w:sz w:val="24"/>
          <w:szCs w:val="24"/>
        </w:rPr>
        <w:t xml:space="preserve">Rozmiar oczka w osi profili - 50 mm Rozmiar oczka w świetle: - 40 </w:t>
      </w:r>
      <w:proofErr w:type="spellStart"/>
      <w:r w:rsidRPr="005D0EED">
        <w:rPr>
          <w:sz w:val="24"/>
          <w:szCs w:val="24"/>
        </w:rPr>
        <w:t>mm</w:t>
      </w:r>
      <w:proofErr w:type="spellEnd"/>
      <w:r w:rsidRPr="005D0EED">
        <w:rPr>
          <w:color w:val="000000"/>
          <w:sz w:val="24"/>
          <w:szCs w:val="24"/>
        </w:rPr>
        <w:t>.</w:t>
      </w:r>
    </w:p>
    <w:p w:rsidR="001D0140" w:rsidRPr="005D0EED" w:rsidRDefault="001D0140" w:rsidP="004D1B0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Przed demontażem starego sufitu należy zdemontować i zabezpieczyć urządzenia teletechniczne (czujki, lampy ewakuacyjne </w:t>
      </w:r>
      <w:proofErr w:type="spellStart"/>
      <w:r w:rsidRPr="005D0EED">
        <w:rPr>
          <w:color w:val="000000"/>
          <w:sz w:val="24"/>
        </w:rPr>
        <w:t>itp</w:t>
      </w:r>
      <w:proofErr w:type="spellEnd"/>
      <w:r w:rsidRPr="005D0EED">
        <w:rPr>
          <w:color w:val="000000"/>
          <w:sz w:val="24"/>
        </w:rPr>
        <w:t>). Po  wykonaniu nowego sufitu zamontować ponownie zabezpieczone urządzenia. Projektuje się wymianę instalacji oświetleniowej i lamp oświetleniowych w pomieszczeniu;</w:t>
      </w:r>
      <w:r w:rsidR="004D1B07" w:rsidRPr="005D0EED">
        <w:rPr>
          <w:color w:val="000000"/>
          <w:sz w:val="24"/>
        </w:rPr>
        <w:t xml:space="preserve"> </w:t>
      </w: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9750E6" w:rsidRPr="005D0EED" w:rsidRDefault="009750E6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lastRenderedPageBreak/>
        <w:drawing>
          <wp:inline distT="0" distB="0" distL="0" distR="0">
            <wp:extent cx="3724275" cy="1362075"/>
            <wp:effectExtent l="19050" t="0" r="9525" b="0"/>
            <wp:docPr id="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5CF" w:rsidRPr="005D0EED" w:rsidRDefault="001F55C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1D0140" w:rsidRPr="005D0EED" w:rsidRDefault="001D0140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AA307B" w:rsidRPr="005D0EED" w:rsidRDefault="00AA307B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1F55CF" w:rsidRPr="005D0EED" w:rsidRDefault="001F55CF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LAMPA</w:t>
      </w:r>
    </w:p>
    <w:p w:rsidR="001D0140" w:rsidRPr="005D0EED" w:rsidRDefault="001D0140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color w:val="000000"/>
          <w:sz w:val="24"/>
        </w:rPr>
      </w:pPr>
      <w:r w:rsidRPr="005D0EED">
        <w:rPr>
          <w:color w:val="000000"/>
          <w:sz w:val="24"/>
        </w:rPr>
        <w:t>Dane techniczne – w projekcie branży elektrycznej</w:t>
      </w:r>
    </w:p>
    <w:p w:rsidR="001D0140" w:rsidRPr="005D0EED" w:rsidRDefault="001D0140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  <w:color w:val="000000"/>
          <w:sz w:val="24"/>
        </w:rPr>
      </w:pPr>
    </w:p>
    <w:p w:rsidR="001D0140" w:rsidRPr="005D0EED" w:rsidRDefault="001D0140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</w:pP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2447925" cy="2441584"/>
            <wp:effectExtent l="19050" t="0" r="9525" b="0"/>
            <wp:docPr id="10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1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2438400" cy="2438400"/>
            <wp:effectExtent l="19050" t="0" r="0" b="0"/>
            <wp:docPr id="1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307B" w:rsidRPr="005D0EED" w:rsidRDefault="00AA307B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</w:pPr>
    </w:p>
    <w:p w:rsidR="00AA307B" w:rsidRPr="005D0EED" w:rsidRDefault="00AA307B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  <w:rPr>
          <w:b/>
        </w:rPr>
      </w:pPr>
    </w:p>
    <w:p w:rsidR="00F82D4F" w:rsidRPr="005D0EED" w:rsidRDefault="00F82D4F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3772A8" w:rsidRPr="005D0EED" w:rsidRDefault="003772A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>ŻALUZJE NA ŚLUSARCE W POMIESZCZENIACH</w:t>
      </w:r>
    </w:p>
    <w:p w:rsidR="003772A8" w:rsidRPr="005D0EED" w:rsidRDefault="003772A8" w:rsidP="004A625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Na płaszczyznach przeszklonych w pomieszczeniach zamontować żaluzje wewnętrzne tekstylne napędzane sprężyną. </w:t>
      </w:r>
    </w:p>
    <w:p w:rsidR="003772A8" w:rsidRPr="005D0EED" w:rsidRDefault="003772A8" w:rsidP="004A625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</w:rPr>
      </w:pPr>
      <w:r w:rsidRPr="005D0EED">
        <w:rPr>
          <w:color w:val="000000"/>
          <w:sz w:val="24"/>
        </w:rPr>
        <w:t>Prowadnice w kształcie litery C. Kolor kasety i prowadnic – brązowy – dostosowany do koloru ślusarki, do której będą mocowane.</w:t>
      </w:r>
    </w:p>
    <w:p w:rsidR="003772A8" w:rsidRPr="005D0EED" w:rsidRDefault="003772A8" w:rsidP="004A625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jc w:val="both"/>
        <w:rPr>
          <w:color w:val="000000"/>
          <w:sz w:val="24"/>
          <w:szCs w:val="24"/>
        </w:rPr>
      </w:pPr>
      <w:r w:rsidRPr="005D0EED">
        <w:rPr>
          <w:color w:val="000000"/>
          <w:sz w:val="24"/>
          <w:szCs w:val="24"/>
        </w:rPr>
        <w:t>Kolor tkaniny</w:t>
      </w:r>
      <w:r w:rsidR="00AF1E48" w:rsidRPr="005D0EED">
        <w:rPr>
          <w:color w:val="000000"/>
          <w:sz w:val="24"/>
          <w:szCs w:val="24"/>
        </w:rPr>
        <w:t xml:space="preserve"> </w:t>
      </w:r>
      <w:r w:rsidR="00070D40" w:rsidRPr="005D0EED">
        <w:rPr>
          <w:color w:val="000000"/>
          <w:sz w:val="24"/>
          <w:szCs w:val="24"/>
        </w:rPr>
        <w:t>–</w:t>
      </w:r>
      <w:r w:rsidR="00AF1E48" w:rsidRPr="005D0EED">
        <w:rPr>
          <w:color w:val="000000"/>
          <w:sz w:val="24"/>
          <w:szCs w:val="24"/>
        </w:rPr>
        <w:t xml:space="preserve"> </w:t>
      </w:r>
      <w:r w:rsidR="00AF1E48" w:rsidRPr="005D0EED">
        <w:rPr>
          <w:sz w:val="24"/>
          <w:szCs w:val="24"/>
        </w:rPr>
        <w:t>piaskowy</w:t>
      </w:r>
      <w:r w:rsidR="00070D40" w:rsidRPr="005D0EED">
        <w:rPr>
          <w:sz w:val="24"/>
          <w:szCs w:val="24"/>
        </w:rPr>
        <w:t>.</w:t>
      </w:r>
    </w:p>
    <w:p w:rsidR="003772A8" w:rsidRPr="005D0EED" w:rsidRDefault="00AF1E4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  <w:r w:rsidRPr="005D0EED">
        <w:rPr>
          <w:b/>
          <w:noProof/>
          <w:color w:val="000000"/>
          <w:sz w:val="24"/>
        </w:rPr>
        <w:drawing>
          <wp:inline distT="0" distB="0" distL="0" distR="0">
            <wp:extent cx="3222901" cy="1581150"/>
            <wp:effectExtent l="19050" t="0" r="0" b="0"/>
            <wp:docPr id="2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071" cy="1583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0EED">
        <w:rPr>
          <w:b/>
          <w:color w:val="000000"/>
          <w:sz w:val="24"/>
        </w:rPr>
        <w:t xml:space="preserve">               </w:t>
      </w:r>
      <w:r w:rsidR="003772A8" w:rsidRPr="005D0EED">
        <w:rPr>
          <w:b/>
          <w:noProof/>
          <w:color w:val="000000"/>
          <w:sz w:val="24"/>
        </w:rPr>
        <w:drawing>
          <wp:inline distT="0" distB="0" distL="0" distR="0">
            <wp:extent cx="1600752" cy="1581150"/>
            <wp:effectExtent l="19050" t="0" r="0" b="0"/>
            <wp:docPr id="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180" cy="1582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72A8" w:rsidRPr="005D0EED" w:rsidRDefault="003772A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3772A8" w:rsidRPr="005D0EED" w:rsidRDefault="003772A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3772A8" w:rsidRPr="005D0EED" w:rsidRDefault="003772A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AA307B" w:rsidRPr="005D0EED" w:rsidRDefault="006E1C4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  <w:r w:rsidRPr="005D0EED">
        <w:rPr>
          <w:b/>
          <w:color w:val="000000"/>
          <w:sz w:val="24"/>
        </w:rPr>
        <w:tab/>
      </w:r>
      <w:r w:rsidR="00F82D4F" w:rsidRPr="005D0EED">
        <w:rPr>
          <w:b/>
          <w:color w:val="000000"/>
          <w:sz w:val="24"/>
        </w:rPr>
        <w:t>ZABUDOWA MEBLOWA INDYWIDUALNA</w:t>
      </w:r>
    </w:p>
    <w:p w:rsidR="00F82D4F" w:rsidRPr="005D0EED" w:rsidRDefault="00F82D4F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F82D4F" w:rsidRPr="005D0EED" w:rsidRDefault="006E1C48" w:rsidP="000B5845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F82D4F" w:rsidRPr="005D0EED">
        <w:rPr>
          <w:color w:val="000000"/>
          <w:sz w:val="24"/>
        </w:rPr>
        <w:t>Projektuje się zabudowę meblowa indywidualną z płyt meblarskich</w:t>
      </w:r>
      <w:r w:rsidR="00671152" w:rsidRPr="005D0EED">
        <w:rPr>
          <w:color w:val="000000"/>
          <w:sz w:val="24"/>
        </w:rPr>
        <w:t xml:space="preserve"> </w:t>
      </w:r>
      <w:r w:rsidR="00F82D4F" w:rsidRPr="005D0EED">
        <w:rPr>
          <w:color w:val="000000"/>
          <w:sz w:val="24"/>
        </w:rPr>
        <w:t>o grubości</w:t>
      </w:r>
      <w:r w:rsidR="000B5845" w:rsidRPr="005D0EED">
        <w:rPr>
          <w:color w:val="000000"/>
          <w:sz w:val="24"/>
        </w:rPr>
        <w:t xml:space="preserve"> </w:t>
      </w:r>
      <w:r w:rsidR="000B5845" w:rsidRPr="005D0EED">
        <w:rPr>
          <w:color w:val="000000"/>
          <w:sz w:val="24"/>
        </w:rPr>
        <w:lastRenderedPageBreak/>
        <w:t>około 2 cm ( 1,8 cm – 2,3 cm)</w:t>
      </w:r>
    </w:p>
    <w:p w:rsidR="00F82D4F" w:rsidRPr="005D0EED" w:rsidRDefault="006E1C4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F82D4F" w:rsidRPr="005D0EED">
        <w:rPr>
          <w:color w:val="000000"/>
          <w:sz w:val="24"/>
        </w:rPr>
        <w:t>Okleina</w:t>
      </w:r>
      <w:r w:rsidR="00194689" w:rsidRPr="005D0EED">
        <w:rPr>
          <w:color w:val="000000"/>
          <w:sz w:val="24"/>
        </w:rPr>
        <w:t xml:space="preserve"> drewniana – dąb szary</w:t>
      </w:r>
    </w:p>
    <w:p w:rsidR="00F108FE" w:rsidRPr="005D0EED" w:rsidRDefault="006E1C48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="000B5845" w:rsidRPr="005D0EED">
        <w:rPr>
          <w:color w:val="000000"/>
          <w:sz w:val="24"/>
        </w:rPr>
        <w:t>Materiał wypełniają</w:t>
      </w:r>
      <w:r w:rsidR="00F82D4F" w:rsidRPr="005D0EED">
        <w:rPr>
          <w:color w:val="000000"/>
          <w:sz w:val="24"/>
        </w:rPr>
        <w:t>cy</w:t>
      </w:r>
      <w:r w:rsidR="000B5845" w:rsidRPr="005D0EED">
        <w:rPr>
          <w:color w:val="000000"/>
          <w:sz w:val="24"/>
        </w:rPr>
        <w:t xml:space="preserve"> - płyta </w:t>
      </w:r>
      <w:r w:rsidR="00092103">
        <w:rPr>
          <w:color w:val="000000"/>
          <w:sz w:val="24"/>
        </w:rPr>
        <w:t>wiórowa</w:t>
      </w:r>
      <w:r w:rsidR="000B5845" w:rsidRPr="005D0EED">
        <w:rPr>
          <w:color w:val="000000"/>
          <w:sz w:val="24"/>
        </w:rPr>
        <w:t>.</w:t>
      </w:r>
    </w:p>
    <w:p w:rsidR="00F82D4F" w:rsidRPr="005D0EED" w:rsidRDefault="00F82D4F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Szuflady osłaniające koryto kablowe</w:t>
      </w:r>
      <w:r w:rsidR="006E1C48" w:rsidRPr="005D0EED">
        <w:rPr>
          <w:color w:val="000000"/>
          <w:sz w:val="24"/>
        </w:rPr>
        <w:t xml:space="preserve"> ( ujęte w projekcie branży teletechnicznej) wykonane będą z płyty o grubości</w:t>
      </w:r>
      <w:r w:rsidR="000B5845" w:rsidRPr="005D0EED">
        <w:rPr>
          <w:color w:val="000000"/>
          <w:sz w:val="24"/>
        </w:rPr>
        <w:t xml:space="preserve"> 1,2 cm</w:t>
      </w:r>
    </w:p>
    <w:p w:rsidR="006E1C48" w:rsidRPr="005D0EED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Szuflady podzielone są na części nieruchome (połączone z nogami mebli), a ich brzegi wyposażone będą w prowadnice.</w:t>
      </w:r>
    </w:p>
    <w:p w:rsidR="006E1C48" w:rsidRPr="005D0EED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Pomiędzy tymi prowadnicami zamontowane będą przesuwne części szuflad, co umożliwi dostęp do kabli.</w:t>
      </w:r>
    </w:p>
    <w:p w:rsidR="00F82D4F" w:rsidRPr="005D0EED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W nodze mebla przeznaczonego dla miksera, zamontowane będą rewizje , ujęte w projekcie branży teletechnicznej.</w:t>
      </w:r>
    </w:p>
    <w:p w:rsidR="006E1C48" w:rsidRPr="005D0EED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W blacie przeznaczonym dla miksera zaprojektowano (wzdłuż lewej nogi i od strony okna) szczeliny, umożliwiające wsunięcie nadmiaru kabla – tak, aby nie zajmował miejsca na blacie.</w:t>
      </w:r>
    </w:p>
    <w:p w:rsidR="006E1C48" w:rsidRPr="005D0EED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W nogach mebli wskazano lokalizację listew i gniazd elektrycznych i teletechnicznych, które ujęte są w projekcie branży teletechnicznej.</w:t>
      </w:r>
    </w:p>
    <w:p w:rsidR="00423AC2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 xml:space="preserve">Pod blatami, od strony ściany i przeszkleń, zaprojektowano blendę z płyty meblarskiej </w:t>
      </w:r>
      <w:r w:rsidR="00423AC2">
        <w:rPr>
          <w:color w:val="000000"/>
          <w:sz w:val="24"/>
        </w:rPr>
        <w:t>H</w:t>
      </w:r>
      <w:r w:rsidR="00671152" w:rsidRPr="005D0EED">
        <w:rPr>
          <w:color w:val="000000"/>
          <w:sz w:val="24"/>
        </w:rPr>
        <w:t xml:space="preserve">DF </w:t>
      </w:r>
      <w:r w:rsidRPr="005D0EED">
        <w:rPr>
          <w:color w:val="000000"/>
          <w:sz w:val="24"/>
        </w:rPr>
        <w:t>w kolorze białym ( w nawiązaniu do koloru ścian)</w:t>
      </w:r>
      <w:r w:rsidR="00671152" w:rsidRPr="005D0EED">
        <w:rPr>
          <w:color w:val="000000"/>
          <w:sz w:val="24"/>
        </w:rPr>
        <w:t xml:space="preserve"> RAL 9010</w:t>
      </w:r>
      <w:r w:rsidRPr="005D0EED">
        <w:rPr>
          <w:color w:val="000000"/>
          <w:sz w:val="24"/>
        </w:rPr>
        <w:t xml:space="preserve">. </w:t>
      </w:r>
    </w:p>
    <w:p w:rsidR="006E1C48" w:rsidRDefault="006E1C48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>W celu umożliwienia demontażu i montażu kabli, blendę zamontować należy w sposób umożliwiający jej odkręcanie.</w:t>
      </w:r>
    </w:p>
    <w:p w:rsidR="00423AC2" w:rsidRPr="005D0EED" w:rsidRDefault="00423AC2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>
        <w:rPr>
          <w:color w:val="000000"/>
          <w:sz w:val="24"/>
        </w:rPr>
        <w:t>W pomieszczeniu na VI piętrze wzdłuż krawędzi stropu, przy przeszkleniach fasadowych, zaprojektowano listwy przypodłogowe o wysokości 15 cm, wykonane z płyty meblowej wiórowej okleinowanej (dąb szary) o grubości 1,8 cm</w:t>
      </w:r>
    </w:p>
    <w:p w:rsidR="00F108FE" w:rsidRPr="005D0EED" w:rsidRDefault="00F108FE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</w:p>
    <w:p w:rsidR="00F108FE" w:rsidRPr="005D0EED" w:rsidRDefault="00AE247F" w:rsidP="006E1C48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79"/>
        <w:rPr>
          <w:color w:val="000000"/>
          <w:sz w:val="24"/>
        </w:rPr>
      </w:pPr>
      <w:r w:rsidRPr="005D0EED">
        <w:rPr>
          <w:color w:val="000000"/>
          <w:sz w:val="24"/>
        </w:rPr>
        <w:tab/>
      </w:r>
      <w:r w:rsidRPr="005D0EED">
        <w:rPr>
          <w:color w:val="000000"/>
          <w:sz w:val="24"/>
        </w:rPr>
        <w:tab/>
      </w:r>
      <w:r w:rsidR="00F108FE" w:rsidRPr="005D0EED">
        <w:rPr>
          <w:color w:val="000000"/>
          <w:sz w:val="24"/>
        </w:rPr>
        <w:t>Wzór okleiny – dąb szary</w:t>
      </w:r>
    </w:p>
    <w:p w:rsidR="00F82D4F" w:rsidRPr="005D0EED" w:rsidRDefault="00F82D4F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color w:val="000000"/>
          <w:sz w:val="24"/>
        </w:rPr>
      </w:pPr>
    </w:p>
    <w:p w:rsidR="007155AE" w:rsidRPr="005D0EED" w:rsidRDefault="00AE247F" w:rsidP="00AE247F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5D0EED">
        <w:rPr>
          <w:sz w:val="24"/>
        </w:rPr>
        <w:tab/>
      </w:r>
      <w:r w:rsidRPr="005D0EED">
        <w:rPr>
          <w:sz w:val="24"/>
        </w:rPr>
        <w:tab/>
      </w:r>
      <w:r w:rsidRPr="005D0EED">
        <w:rPr>
          <w:sz w:val="24"/>
        </w:rPr>
        <w:tab/>
      </w:r>
      <w:r w:rsidR="00F108FE" w:rsidRPr="005D0EED">
        <w:rPr>
          <w:noProof/>
          <w:sz w:val="24"/>
        </w:rPr>
        <w:drawing>
          <wp:inline distT="0" distB="0" distL="0" distR="0">
            <wp:extent cx="1760275" cy="1714500"/>
            <wp:effectExtent l="19050" t="0" r="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27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5AE" w:rsidRPr="005D0EED" w:rsidRDefault="007155AE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</w:p>
    <w:p w:rsidR="00AE247F" w:rsidRPr="005D0EED" w:rsidRDefault="00AE247F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</w:p>
    <w:p w:rsidR="00AE247F" w:rsidRPr="005D0EED" w:rsidRDefault="00AE247F" w:rsidP="002E0A52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</w:p>
    <w:p w:rsidR="007155AE" w:rsidRPr="005D0EED" w:rsidRDefault="007155AE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</w:p>
    <w:p w:rsidR="00F108FE" w:rsidRPr="005D0EED" w:rsidRDefault="00292CFB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  <w:r w:rsidRPr="005D0EED">
        <w:rPr>
          <w:b/>
          <w:sz w:val="24"/>
        </w:rPr>
        <w:t>GNIAZDA, RAM</w:t>
      </w:r>
      <w:r w:rsidR="007155AE" w:rsidRPr="005D0EED">
        <w:rPr>
          <w:b/>
          <w:sz w:val="24"/>
        </w:rPr>
        <w:t>KI ZESTAWÓ</w:t>
      </w:r>
      <w:r w:rsidR="002E0A52">
        <w:rPr>
          <w:b/>
          <w:sz w:val="24"/>
        </w:rPr>
        <w:t>W</w:t>
      </w:r>
      <w:r w:rsidR="007155AE" w:rsidRPr="005D0EED">
        <w:rPr>
          <w:b/>
          <w:sz w:val="24"/>
        </w:rPr>
        <w:t xml:space="preserve"> GNIAZDOWYCH, REWIZJE NA POTRZEBY INSTALCJI TELETECHNICZNYCH </w:t>
      </w:r>
    </w:p>
    <w:p w:rsidR="00375267" w:rsidRPr="005D0EED" w:rsidRDefault="00375267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b/>
          <w:sz w:val="24"/>
        </w:rPr>
      </w:pPr>
    </w:p>
    <w:p w:rsidR="007155AE" w:rsidRPr="005D0EED" w:rsidRDefault="007155AE" w:rsidP="007155AE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5D0EED">
        <w:rPr>
          <w:sz w:val="24"/>
        </w:rPr>
        <w:t xml:space="preserve"> W zakresie projektu branży budowlanej ujmuje się rewizje w ścianie pomiędzy szachem</w:t>
      </w:r>
      <w:r w:rsidR="00194689" w:rsidRPr="005D0EED">
        <w:rPr>
          <w:sz w:val="24"/>
        </w:rPr>
        <w:t xml:space="preserve"> zachodnim , a pomieszczeniami na I, II, III, IV i CV piętrze ( lokalizacja na </w:t>
      </w:r>
      <w:r w:rsidR="00375267" w:rsidRPr="005D0EED">
        <w:rPr>
          <w:sz w:val="24"/>
        </w:rPr>
        <w:t xml:space="preserve">rysunkach) </w:t>
      </w:r>
    </w:p>
    <w:p w:rsidR="007155AE" w:rsidRPr="005D0EED" w:rsidRDefault="00375267" w:rsidP="00375267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5D0EED">
        <w:rPr>
          <w:sz w:val="24"/>
        </w:rPr>
        <w:t>Wielkość drzwi rewizyjnych: około 20 cm x 20 cm</w:t>
      </w:r>
    </w:p>
    <w:p w:rsidR="007155AE" w:rsidRPr="005D0EED" w:rsidRDefault="007155AE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5D0EED">
        <w:rPr>
          <w:sz w:val="24"/>
        </w:rPr>
        <w:t>Wszystkie te elementy znajdują się w zakresie projektów elektrycznego i teletechniki.</w:t>
      </w:r>
    </w:p>
    <w:p w:rsidR="007155AE" w:rsidRPr="007155AE" w:rsidRDefault="007155AE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5D0EED">
        <w:rPr>
          <w:sz w:val="24"/>
        </w:rPr>
        <w:t>W</w:t>
      </w:r>
      <w:r w:rsidR="00375267" w:rsidRPr="005D0EED">
        <w:rPr>
          <w:sz w:val="24"/>
        </w:rPr>
        <w:t>szystkie w/w elementy w</w:t>
      </w:r>
      <w:r w:rsidRPr="005D0EED">
        <w:rPr>
          <w:sz w:val="24"/>
        </w:rPr>
        <w:t>ykonać w kolorze białym</w:t>
      </w:r>
      <w:r w:rsidR="00375267" w:rsidRPr="005D0EED">
        <w:rPr>
          <w:sz w:val="24"/>
        </w:rPr>
        <w:t xml:space="preserve"> RAL 9010</w:t>
      </w:r>
      <w:r w:rsidRPr="005D0EED">
        <w:rPr>
          <w:sz w:val="24"/>
        </w:rPr>
        <w:t>.</w:t>
      </w:r>
    </w:p>
    <w:p w:rsidR="007155AE" w:rsidRPr="00695189" w:rsidRDefault="002E0A52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  <w:r w:rsidRPr="00695189">
        <w:rPr>
          <w:sz w:val="24"/>
        </w:rPr>
        <w:t>Doprecyzowanie otworowania opisane w projekcie architektonicznym należy uzgodnić z projektem branży teletechnicznej i elektrycznej.</w:t>
      </w:r>
    </w:p>
    <w:p w:rsidR="007155AE" w:rsidRDefault="007155AE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ind w:left="720"/>
        <w:rPr>
          <w:sz w:val="24"/>
        </w:rPr>
      </w:pPr>
    </w:p>
    <w:p w:rsidR="00AA307B" w:rsidRPr="00516EB3" w:rsidRDefault="00AA307B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b/>
          <w:sz w:val="24"/>
        </w:rPr>
      </w:pPr>
      <w:r>
        <w:rPr>
          <w:b/>
          <w:sz w:val="24"/>
        </w:rPr>
        <w:tab/>
        <w:t>10</w:t>
      </w:r>
      <w:r w:rsidRPr="00516EB3">
        <w:rPr>
          <w:b/>
          <w:sz w:val="24"/>
        </w:rPr>
        <w:t xml:space="preserve">.  </w:t>
      </w:r>
      <w:r>
        <w:rPr>
          <w:b/>
          <w:sz w:val="24"/>
        </w:rPr>
        <w:t>UWAGI KOŃCOWE</w:t>
      </w:r>
    </w:p>
    <w:p w:rsidR="00AA307B" w:rsidRPr="00C620CD" w:rsidRDefault="00AA307B" w:rsidP="006D7C98">
      <w:pPr>
        <w:ind w:left="720"/>
        <w:jc w:val="both"/>
        <w:rPr>
          <w:sz w:val="24"/>
          <w:szCs w:val="24"/>
        </w:rPr>
      </w:pPr>
      <w:r w:rsidRPr="00C620CD">
        <w:rPr>
          <w:sz w:val="24"/>
          <w:szCs w:val="24"/>
        </w:rPr>
        <w:t>Wszystkie roboty winny być wykonywane przez Wykonawcę posiadającego wykwalifikowany personel z odpowiednimi do wykonywania robót uprawnieniami. Prace powinny być wykonywane zgodnie z aktualnymi przepisami i obowiązującymi normami.</w:t>
      </w:r>
    </w:p>
    <w:p w:rsidR="00AA307B" w:rsidRPr="00C620CD" w:rsidRDefault="00AA307B" w:rsidP="006D7C98">
      <w:pPr>
        <w:ind w:left="720"/>
        <w:jc w:val="both"/>
        <w:rPr>
          <w:sz w:val="24"/>
          <w:szCs w:val="24"/>
        </w:rPr>
      </w:pPr>
      <w:r w:rsidRPr="00C620CD">
        <w:rPr>
          <w:sz w:val="24"/>
          <w:szCs w:val="24"/>
        </w:rPr>
        <w:t xml:space="preserve">Stosowane materiały muszą posiadać wymagane </w:t>
      </w:r>
      <w:r>
        <w:rPr>
          <w:sz w:val="24"/>
          <w:szCs w:val="24"/>
        </w:rPr>
        <w:t xml:space="preserve">deklaracje właściwości użytkowych, </w:t>
      </w:r>
      <w:r w:rsidRPr="00C620CD">
        <w:rPr>
          <w:sz w:val="24"/>
          <w:szCs w:val="24"/>
        </w:rPr>
        <w:t>atesty, certyfikaty i aprobaty techniczne.</w:t>
      </w:r>
    </w:p>
    <w:p w:rsidR="00AA307B" w:rsidRPr="00C620CD" w:rsidRDefault="00AA307B" w:rsidP="006D7C98">
      <w:pPr>
        <w:ind w:firstLine="720"/>
        <w:jc w:val="both"/>
        <w:rPr>
          <w:sz w:val="24"/>
          <w:szCs w:val="24"/>
        </w:rPr>
      </w:pPr>
      <w:r w:rsidRPr="00C620CD">
        <w:rPr>
          <w:sz w:val="24"/>
          <w:szCs w:val="24"/>
        </w:rPr>
        <w:t xml:space="preserve">Prace objęte niniejszą dokumentacją na bieżąco koordynować </w:t>
      </w:r>
      <w:r>
        <w:rPr>
          <w:sz w:val="24"/>
          <w:szCs w:val="24"/>
        </w:rPr>
        <w:t>międzybranżowo</w:t>
      </w:r>
      <w:r w:rsidRPr="00C620CD">
        <w:rPr>
          <w:sz w:val="24"/>
          <w:szCs w:val="24"/>
        </w:rPr>
        <w:t>.</w:t>
      </w:r>
    </w:p>
    <w:p w:rsidR="00AA307B" w:rsidRPr="00C620CD" w:rsidRDefault="00AA307B" w:rsidP="006D7C98">
      <w:pPr>
        <w:ind w:left="720"/>
        <w:jc w:val="both"/>
        <w:rPr>
          <w:sz w:val="24"/>
          <w:szCs w:val="24"/>
        </w:rPr>
      </w:pPr>
      <w:r w:rsidRPr="00C620CD">
        <w:rPr>
          <w:sz w:val="24"/>
          <w:szCs w:val="24"/>
        </w:rPr>
        <w:t xml:space="preserve">Podczas prowadzenia prac budowlanych należy przestrzegać obowiązujących przepisów BHP i </w:t>
      </w:r>
      <w:proofErr w:type="spellStart"/>
      <w:r w:rsidRPr="00C620CD">
        <w:rPr>
          <w:sz w:val="24"/>
          <w:szCs w:val="24"/>
        </w:rPr>
        <w:t>p.poż</w:t>
      </w:r>
      <w:proofErr w:type="spellEnd"/>
      <w:r w:rsidRPr="00C620CD">
        <w:rPr>
          <w:sz w:val="24"/>
          <w:szCs w:val="24"/>
        </w:rPr>
        <w:t>.</w:t>
      </w:r>
    </w:p>
    <w:p w:rsidR="00AA307B" w:rsidRPr="00AA307B" w:rsidRDefault="00AA307B" w:rsidP="006D7C98">
      <w:pPr>
        <w:ind w:left="720"/>
        <w:jc w:val="both"/>
        <w:rPr>
          <w:sz w:val="24"/>
          <w:szCs w:val="24"/>
        </w:rPr>
      </w:pPr>
      <w:r w:rsidRPr="00C620CD">
        <w:rPr>
          <w:sz w:val="24"/>
          <w:szCs w:val="24"/>
        </w:rPr>
        <w:t>Przy podłączaniu urządzeń należy sprawdzić wartości dobranych zabezpieczeń i przekrojów przewodów z Dokumentacjami Techniczno R</w:t>
      </w:r>
      <w:r>
        <w:rPr>
          <w:sz w:val="24"/>
          <w:szCs w:val="24"/>
        </w:rPr>
        <w:t>uchowymi przyłączanych urządzeń</w:t>
      </w:r>
      <w:r w:rsidR="006D7C98">
        <w:rPr>
          <w:sz w:val="24"/>
          <w:szCs w:val="24"/>
        </w:rPr>
        <w:t xml:space="preserve">. </w:t>
      </w:r>
    </w:p>
    <w:p w:rsidR="00AA307B" w:rsidRDefault="00AA307B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</w:p>
    <w:p w:rsidR="00AA307B" w:rsidRDefault="00AA307B" w:rsidP="00AA307B">
      <w:pPr>
        <w:tabs>
          <w:tab w:val="left" w:pos="779"/>
          <w:tab w:val="left" w:pos="1134"/>
          <w:tab w:val="left" w:pos="2551"/>
          <w:tab w:val="left" w:pos="3969"/>
          <w:tab w:val="left" w:pos="7725"/>
        </w:tabs>
        <w:spacing w:line="240" w:lineRule="atLeast"/>
        <w:rPr>
          <w:color w:val="000000"/>
          <w:sz w:val="24"/>
        </w:rPr>
      </w:pP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</w:r>
      <w:r>
        <w:rPr>
          <w:color w:val="000000"/>
          <w:sz w:val="24"/>
        </w:rPr>
        <w:tab/>
        <w:t xml:space="preserve">                  Opracowanie</w:t>
      </w:r>
    </w:p>
    <w:p w:rsidR="00AA307B" w:rsidRPr="002C1F96" w:rsidRDefault="00AA307B" w:rsidP="00AA307B">
      <w:pPr>
        <w:ind w:left="5040"/>
        <w:rPr>
          <w:b/>
          <w:noProof/>
          <w:sz w:val="24"/>
          <w:szCs w:val="24"/>
        </w:rPr>
      </w:pPr>
      <w:r w:rsidRPr="002C1F96">
        <w:rPr>
          <w:noProof/>
          <w:sz w:val="24"/>
          <w:szCs w:val="24"/>
        </w:rPr>
        <w:t xml:space="preserve">mgr inż. arch. Ludmiła Styczyńska                      </w:t>
      </w:r>
    </w:p>
    <w:p w:rsidR="00AA307B" w:rsidRPr="002C1F96" w:rsidRDefault="00AA307B" w:rsidP="00AA307B">
      <w:pPr>
        <w:ind w:left="5040"/>
        <w:rPr>
          <w:b/>
          <w:noProof/>
          <w:sz w:val="24"/>
          <w:szCs w:val="24"/>
        </w:rPr>
      </w:pPr>
      <w:r w:rsidRPr="002C1F96">
        <w:rPr>
          <w:noProof/>
          <w:sz w:val="24"/>
          <w:szCs w:val="24"/>
        </w:rPr>
        <w:t>U</w:t>
      </w:r>
      <w:r>
        <w:rPr>
          <w:noProof/>
          <w:sz w:val="24"/>
          <w:szCs w:val="24"/>
        </w:rPr>
        <w:t xml:space="preserve">prawnienia do projektowania </w:t>
      </w:r>
      <w:r w:rsidRPr="002C1F96">
        <w:rPr>
          <w:noProof/>
          <w:sz w:val="24"/>
          <w:szCs w:val="24"/>
        </w:rPr>
        <w:t>w branży architektonicznej nr    1/P/97</w:t>
      </w:r>
    </w:p>
    <w:p w:rsidR="00AA307B" w:rsidRDefault="00AA307B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</w:pPr>
    </w:p>
    <w:p w:rsidR="00FB6AA9" w:rsidRPr="001D0140" w:rsidRDefault="00FB6AA9" w:rsidP="0052382C">
      <w:pPr>
        <w:tabs>
          <w:tab w:val="left" w:pos="1913"/>
          <w:tab w:val="left" w:pos="2268"/>
          <w:tab w:val="left" w:pos="3685"/>
          <w:tab w:val="left" w:pos="5103"/>
          <w:tab w:val="left" w:pos="8859"/>
        </w:tabs>
      </w:pPr>
    </w:p>
    <w:sectPr w:rsidR="00FB6AA9" w:rsidRPr="001D0140" w:rsidSect="00496470">
      <w:headerReference w:type="default" r:id="rId33"/>
      <w:footerReference w:type="default" r:id="rId34"/>
      <w:footerReference w:type="first" r:id="rId35"/>
      <w:footnotePr>
        <w:pos w:val="beneathText"/>
      </w:footnotePr>
      <w:pgSz w:w="11907" w:h="16834"/>
      <w:pgMar w:top="142" w:right="1559" w:bottom="1134" w:left="1560" w:header="1077" w:footer="567" w:gutter="0"/>
      <w:cols w:space="708"/>
      <w:noEndnote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45EF" w:rsidRDefault="007945EF">
      <w:r>
        <w:separator/>
      </w:r>
    </w:p>
  </w:endnote>
  <w:endnote w:type="continuationSeparator" w:id="0">
    <w:p w:rsidR="007945EF" w:rsidRDefault="007945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Gatineau">
    <w:altName w:val="Times New Roman"/>
    <w:charset w:val="00"/>
    <w:family w:val="auto"/>
    <w:pitch w:val="variable"/>
    <w:sig w:usb0="00000007" w:usb1="00000000" w:usb2="00000000" w:usb3="00000000" w:csb0="00000003" w:csb1="00000000"/>
  </w:font>
  <w:font w:name="StarBats">
    <w:charset w:val="02"/>
    <w:family w:val="auto"/>
    <w:pitch w:val="variable"/>
    <w:sig w:usb0="00000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A00002EF" w:usb1="4000204B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crosoftSansSerif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5EF" w:rsidRDefault="007945EF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945EF" w:rsidRDefault="007945EF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29686"/>
      <w:docPartObj>
        <w:docPartGallery w:val="Page Numbers (Bottom of Page)"/>
        <w:docPartUnique/>
      </w:docPartObj>
    </w:sdtPr>
    <w:sdtContent>
      <w:p w:rsidR="007945EF" w:rsidRDefault="007945EF">
        <w:pPr>
          <w:pStyle w:val="Stopka"/>
          <w:jc w:val="right"/>
        </w:pPr>
        <w:fldSimple w:instr=" PAGE   \* MERGEFORMAT ">
          <w:r>
            <w:rPr>
              <w:noProof/>
            </w:rPr>
            <w:t>6</w:t>
          </w:r>
        </w:fldSimple>
      </w:p>
    </w:sdtContent>
  </w:sdt>
  <w:p w:rsidR="007945EF" w:rsidRDefault="007945EF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29685"/>
      <w:docPartObj>
        <w:docPartGallery w:val="Page Numbers (Bottom of Page)"/>
        <w:docPartUnique/>
      </w:docPartObj>
    </w:sdtPr>
    <w:sdtContent>
      <w:p w:rsidR="007945EF" w:rsidRDefault="007945EF">
        <w:pPr>
          <w:pStyle w:val="Stopka"/>
          <w:jc w:val="right"/>
        </w:pPr>
        <w:fldSimple w:instr=" PAGE   \* MERGEFORMAT ">
          <w:r>
            <w:rPr>
              <w:noProof/>
            </w:rPr>
            <w:t>7</w:t>
          </w:r>
        </w:fldSimple>
      </w:p>
    </w:sdtContent>
  </w:sdt>
  <w:p w:rsidR="007945EF" w:rsidRDefault="007945EF">
    <w:pPr>
      <w:pStyle w:val="Stopka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82033"/>
      <w:docPartObj>
        <w:docPartGallery w:val="Page Numbers (Bottom of Page)"/>
        <w:docPartUnique/>
      </w:docPartObj>
    </w:sdtPr>
    <w:sdtContent>
      <w:p w:rsidR="007945EF" w:rsidRDefault="007945EF">
        <w:pPr>
          <w:pStyle w:val="Stopka"/>
          <w:jc w:val="right"/>
        </w:pPr>
        <w:fldSimple w:instr=" PAGE   \* MERGEFORMAT ">
          <w:r w:rsidR="000D2F4B">
            <w:rPr>
              <w:noProof/>
            </w:rPr>
            <w:t>32</w:t>
          </w:r>
        </w:fldSimple>
      </w:p>
    </w:sdtContent>
  </w:sdt>
  <w:p w:rsidR="007945EF" w:rsidRDefault="007945EF"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jc w:val="center"/>
      <w:rPr>
        <w:rFonts w:ascii="Arial" w:hAnsi="Arial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82032"/>
      <w:docPartObj>
        <w:docPartGallery w:val="Page Numbers (Bottom of Page)"/>
        <w:docPartUnique/>
      </w:docPartObj>
    </w:sdtPr>
    <w:sdtContent>
      <w:p w:rsidR="007945EF" w:rsidRDefault="007945EF">
        <w:pPr>
          <w:pStyle w:val="Stopka"/>
          <w:jc w:val="right"/>
        </w:pPr>
        <w:fldSimple w:instr=" PAGE   \* MERGEFORMAT ">
          <w:r>
            <w:rPr>
              <w:noProof/>
            </w:rPr>
            <w:t>7</w:t>
          </w:r>
        </w:fldSimple>
      </w:p>
    </w:sdtContent>
  </w:sdt>
  <w:p w:rsidR="007945EF" w:rsidRDefault="007945EF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45EF" w:rsidRDefault="007945EF">
      <w:r>
        <w:separator/>
      </w:r>
    </w:p>
  </w:footnote>
  <w:footnote w:type="continuationSeparator" w:id="0">
    <w:p w:rsidR="007945EF" w:rsidRDefault="007945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5EF" w:rsidRDefault="007945EF">
    <w:pPr>
      <w:pStyle w:val="Nagwek"/>
      <w:tabs>
        <w:tab w:val="clear" w:pos="4536"/>
      </w:tabs>
    </w:pPr>
  </w:p>
  <w:p w:rsidR="007945EF" w:rsidRDefault="007945EF">
    <w:pPr>
      <w:pStyle w:val="Nagwek"/>
      <w:tabs>
        <w:tab w:val="clear" w:pos="4536"/>
      </w:tabs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5EF" w:rsidRDefault="007945EF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E89E878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0114959E"/>
    <w:lvl w:ilvl="0">
      <w:numFmt w:val="decimal"/>
      <w:lvlText w:val="*"/>
      <w:lvlJc w:val="left"/>
    </w:lvl>
  </w:abstractNum>
  <w:abstractNum w:abstractNumId="2">
    <w:nsid w:val="00000001"/>
    <w:multiLevelType w:val="multilevel"/>
    <w:tmpl w:val="00000001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">
    <w:nsid w:val="00000003"/>
    <w:multiLevelType w:val="single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4"/>
    <w:multiLevelType w:val="singleLevel"/>
    <w:tmpl w:val="00000004"/>
    <w:lvl w:ilvl="0">
      <w:start w:val="3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StarSymbol" w:hAnsi="StarSymbol"/>
      </w:rPr>
    </w:lvl>
  </w:abstractNum>
  <w:abstractNum w:abstractNumId="5">
    <w:nsid w:val="00000007"/>
    <w:multiLevelType w:val="singleLevel"/>
    <w:tmpl w:val="00000007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6">
    <w:nsid w:val="04C64684"/>
    <w:multiLevelType w:val="multilevel"/>
    <w:tmpl w:val="035AE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06D41459"/>
    <w:multiLevelType w:val="multilevel"/>
    <w:tmpl w:val="937A48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08002567"/>
    <w:multiLevelType w:val="hybridMultilevel"/>
    <w:tmpl w:val="13E815CE"/>
    <w:lvl w:ilvl="0" w:tplc="FFFFFFFF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0CF07597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0FD63736"/>
    <w:multiLevelType w:val="hybridMultilevel"/>
    <w:tmpl w:val="F70C539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0165D11"/>
    <w:multiLevelType w:val="hybridMultilevel"/>
    <w:tmpl w:val="A03247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1813507"/>
    <w:multiLevelType w:val="hybridMultilevel"/>
    <w:tmpl w:val="DF2059BC"/>
    <w:lvl w:ilvl="0" w:tplc="BC76AC0C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sz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22E2EE9"/>
    <w:multiLevelType w:val="multilevel"/>
    <w:tmpl w:val="C9FC6B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14966DFC"/>
    <w:multiLevelType w:val="hybridMultilevel"/>
    <w:tmpl w:val="1B8C28B6"/>
    <w:lvl w:ilvl="0" w:tplc="0415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153E1BD9"/>
    <w:multiLevelType w:val="hybridMultilevel"/>
    <w:tmpl w:val="044E622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6">
    <w:nsid w:val="16DF22EB"/>
    <w:multiLevelType w:val="hybridMultilevel"/>
    <w:tmpl w:val="0B2E30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D9B0088"/>
    <w:multiLevelType w:val="multilevel"/>
    <w:tmpl w:val="3DAA33B4"/>
    <w:lvl w:ilvl="0">
      <w:start w:val="8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2184011E"/>
    <w:multiLevelType w:val="multilevel"/>
    <w:tmpl w:val="2098AD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6B514E7"/>
    <w:multiLevelType w:val="hybridMultilevel"/>
    <w:tmpl w:val="2520AB04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>
    <w:nsid w:val="2D5B4492"/>
    <w:multiLevelType w:val="singleLevel"/>
    <w:tmpl w:val="AF3286B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2F866F5A"/>
    <w:multiLevelType w:val="singleLevel"/>
    <w:tmpl w:val="2C9E17C4"/>
    <w:lvl w:ilvl="0">
      <w:start w:val="3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2">
    <w:nsid w:val="2FC552ED"/>
    <w:multiLevelType w:val="hybridMultilevel"/>
    <w:tmpl w:val="D88E7E70"/>
    <w:lvl w:ilvl="0" w:tplc="5100BD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4CD618C"/>
    <w:multiLevelType w:val="multilevel"/>
    <w:tmpl w:val="DECCCA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>
    <w:nsid w:val="36C01A76"/>
    <w:multiLevelType w:val="hybridMultilevel"/>
    <w:tmpl w:val="EF705FFA"/>
    <w:lvl w:ilvl="0" w:tplc="D95C57AC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5">
    <w:nsid w:val="37462BEC"/>
    <w:multiLevelType w:val="hybridMultilevel"/>
    <w:tmpl w:val="8AA2E2F6"/>
    <w:lvl w:ilvl="0" w:tplc="0415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6">
    <w:nsid w:val="3E464F27"/>
    <w:multiLevelType w:val="multilevel"/>
    <w:tmpl w:val="BF8C10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43CC2E0A"/>
    <w:multiLevelType w:val="hybridMultilevel"/>
    <w:tmpl w:val="04686568"/>
    <w:lvl w:ilvl="0" w:tplc="04150001">
      <w:start w:val="1"/>
      <w:numFmt w:val="bullet"/>
      <w:lvlText w:val=""/>
      <w:lvlJc w:val="left"/>
      <w:pPr>
        <w:ind w:left="200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28">
    <w:nsid w:val="4BA1130D"/>
    <w:multiLevelType w:val="hybridMultilevel"/>
    <w:tmpl w:val="B6B84334"/>
    <w:lvl w:ilvl="0" w:tplc="04150005">
      <w:start w:val="1"/>
      <w:numFmt w:val="lowerLetter"/>
      <w:lvlText w:val="%1)"/>
      <w:lvlJc w:val="left"/>
      <w:pPr>
        <w:ind w:left="1636" w:hanging="360"/>
      </w:pPr>
      <w:rPr>
        <w:rFonts w:hint="default"/>
      </w:rPr>
    </w:lvl>
    <w:lvl w:ilvl="1" w:tplc="04150003" w:tentative="1">
      <w:start w:val="1"/>
      <w:numFmt w:val="lowerLetter"/>
      <w:lvlText w:val="%2."/>
      <w:lvlJc w:val="left"/>
      <w:pPr>
        <w:ind w:left="2356" w:hanging="360"/>
      </w:pPr>
    </w:lvl>
    <w:lvl w:ilvl="2" w:tplc="04150005" w:tentative="1">
      <w:start w:val="1"/>
      <w:numFmt w:val="lowerRoman"/>
      <w:lvlText w:val="%3."/>
      <w:lvlJc w:val="right"/>
      <w:pPr>
        <w:ind w:left="3076" w:hanging="180"/>
      </w:pPr>
    </w:lvl>
    <w:lvl w:ilvl="3" w:tplc="04150001" w:tentative="1">
      <w:start w:val="1"/>
      <w:numFmt w:val="decimal"/>
      <w:lvlText w:val="%4."/>
      <w:lvlJc w:val="left"/>
      <w:pPr>
        <w:ind w:left="3796" w:hanging="360"/>
      </w:pPr>
    </w:lvl>
    <w:lvl w:ilvl="4" w:tplc="04150003" w:tentative="1">
      <w:start w:val="1"/>
      <w:numFmt w:val="lowerLetter"/>
      <w:lvlText w:val="%5."/>
      <w:lvlJc w:val="left"/>
      <w:pPr>
        <w:ind w:left="4516" w:hanging="360"/>
      </w:pPr>
    </w:lvl>
    <w:lvl w:ilvl="5" w:tplc="04150005" w:tentative="1">
      <w:start w:val="1"/>
      <w:numFmt w:val="lowerRoman"/>
      <w:lvlText w:val="%6."/>
      <w:lvlJc w:val="right"/>
      <w:pPr>
        <w:ind w:left="5236" w:hanging="180"/>
      </w:pPr>
    </w:lvl>
    <w:lvl w:ilvl="6" w:tplc="04150001" w:tentative="1">
      <w:start w:val="1"/>
      <w:numFmt w:val="decimal"/>
      <w:lvlText w:val="%7."/>
      <w:lvlJc w:val="left"/>
      <w:pPr>
        <w:ind w:left="5956" w:hanging="360"/>
      </w:pPr>
    </w:lvl>
    <w:lvl w:ilvl="7" w:tplc="04150003" w:tentative="1">
      <w:start w:val="1"/>
      <w:numFmt w:val="lowerLetter"/>
      <w:lvlText w:val="%8."/>
      <w:lvlJc w:val="left"/>
      <w:pPr>
        <w:ind w:left="6676" w:hanging="360"/>
      </w:pPr>
    </w:lvl>
    <w:lvl w:ilvl="8" w:tplc="04150005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29">
    <w:nsid w:val="4C7F6F5C"/>
    <w:multiLevelType w:val="hybridMultilevel"/>
    <w:tmpl w:val="FB84BB14"/>
    <w:lvl w:ilvl="0" w:tplc="3612CDE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54BE3A30"/>
    <w:multiLevelType w:val="hybridMultilevel"/>
    <w:tmpl w:val="1CF2E154"/>
    <w:lvl w:ilvl="0" w:tplc="041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1">
    <w:nsid w:val="575E670F"/>
    <w:multiLevelType w:val="hybridMultilevel"/>
    <w:tmpl w:val="D80CE9F6"/>
    <w:name w:val="Outlin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single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32">
    <w:nsid w:val="5A69368E"/>
    <w:multiLevelType w:val="hybridMultilevel"/>
    <w:tmpl w:val="2CAAE5B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5B9B0B4F"/>
    <w:multiLevelType w:val="singleLevel"/>
    <w:tmpl w:val="0DAE431C"/>
    <w:name w:val="WW8Num2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4">
    <w:nsid w:val="645E3FA4"/>
    <w:multiLevelType w:val="hybridMultilevel"/>
    <w:tmpl w:val="97121E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4F96DC8"/>
    <w:multiLevelType w:val="hybridMultilevel"/>
    <w:tmpl w:val="DE9EF120"/>
    <w:lvl w:ilvl="0" w:tplc="36885886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665C2AFE"/>
    <w:multiLevelType w:val="hybridMultilevel"/>
    <w:tmpl w:val="2C68D90C"/>
    <w:lvl w:ilvl="0" w:tplc="CB20394A">
      <w:start w:val="4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7">
    <w:nsid w:val="6A8364B9"/>
    <w:multiLevelType w:val="hybridMultilevel"/>
    <w:tmpl w:val="23E436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B3D5B0C"/>
    <w:multiLevelType w:val="hybridMultilevel"/>
    <w:tmpl w:val="E8583CC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7227222E"/>
    <w:multiLevelType w:val="hybridMultilevel"/>
    <w:tmpl w:val="158E3AD0"/>
    <w:lvl w:ilvl="0" w:tplc="0415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35B4491"/>
    <w:multiLevelType w:val="singleLevel"/>
    <w:tmpl w:val="5A1402A8"/>
    <w:lvl w:ilvl="0">
      <w:start w:val="1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</w:abstractNum>
  <w:abstractNum w:abstractNumId="41">
    <w:nsid w:val="758B3808"/>
    <w:multiLevelType w:val="hybridMultilevel"/>
    <w:tmpl w:val="6E7AADB2"/>
    <w:lvl w:ilvl="0" w:tplc="395626CA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9C8C335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0EC3BA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C89A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8A603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49671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21432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2FABA0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99635C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E5F5315"/>
    <w:multiLevelType w:val="hybridMultilevel"/>
    <w:tmpl w:val="19AC194C"/>
    <w:lvl w:ilvl="0" w:tplc="FFFFFFFF">
      <w:start w:val="1"/>
      <w:numFmt w:val="bullet"/>
      <w:lvlText w:val="-"/>
      <w:lvlJc w:val="left"/>
      <w:pPr>
        <w:tabs>
          <w:tab w:val="num" w:pos="3150"/>
        </w:tabs>
        <w:ind w:left="3150" w:hanging="360"/>
      </w:pPr>
      <w:rPr>
        <w:rFonts w:ascii="Times New Roman" w:eastAsia="Times New Roman" w:hAnsi="Times New Roman" w:cs="Times New Roman" w:hint="default"/>
        <w:b/>
      </w:rPr>
    </w:lvl>
    <w:lvl w:ilvl="1" w:tplc="FFFFFFFF" w:tentative="1">
      <w:start w:val="1"/>
      <w:numFmt w:val="bullet"/>
      <w:lvlText w:val="o"/>
      <w:lvlJc w:val="left"/>
      <w:pPr>
        <w:tabs>
          <w:tab w:val="num" w:pos="3870"/>
        </w:tabs>
        <w:ind w:left="387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4590"/>
        </w:tabs>
        <w:ind w:left="459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5310"/>
        </w:tabs>
        <w:ind w:left="531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6030"/>
        </w:tabs>
        <w:ind w:left="603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6750"/>
        </w:tabs>
        <w:ind w:left="675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7470"/>
        </w:tabs>
        <w:ind w:left="747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8190"/>
        </w:tabs>
        <w:ind w:left="819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8910"/>
        </w:tabs>
        <w:ind w:left="8910" w:hanging="360"/>
      </w:pPr>
      <w:rPr>
        <w:rFonts w:ascii="Wingdings" w:hAnsi="Wingdings" w:hint="default"/>
      </w:rPr>
    </w:lvl>
  </w:abstractNum>
  <w:abstractNum w:abstractNumId="43">
    <w:nsid w:val="7E997999"/>
    <w:multiLevelType w:val="hybridMultilevel"/>
    <w:tmpl w:val="51AEE496"/>
    <w:lvl w:ilvl="0" w:tplc="9AA65D80">
      <w:start w:val="1"/>
      <w:numFmt w:val="bullet"/>
      <w:lvlText w:val=""/>
      <w:lvlJc w:val="left"/>
      <w:pPr>
        <w:ind w:left="1353" w:hanging="360"/>
      </w:pPr>
      <w:rPr>
        <w:rFonts w:ascii="Wingdings" w:hAnsi="Wingdings" w:hint="default"/>
      </w:rPr>
    </w:lvl>
    <w:lvl w:ilvl="1" w:tplc="819A51CA" w:tentative="1">
      <w:start w:val="1"/>
      <w:numFmt w:val="lowerLetter"/>
      <w:lvlText w:val="%2."/>
      <w:lvlJc w:val="left"/>
      <w:pPr>
        <w:ind w:left="2073" w:hanging="360"/>
      </w:pPr>
    </w:lvl>
    <w:lvl w:ilvl="2" w:tplc="485A0D7E" w:tentative="1">
      <w:start w:val="1"/>
      <w:numFmt w:val="lowerRoman"/>
      <w:lvlText w:val="%3."/>
      <w:lvlJc w:val="right"/>
      <w:pPr>
        <w:ind w:left="2793" w:hanging="180"/>
      </w:pPr>
    </w:lvl>
    <w:lvl w:ilvl="3" w:tplc="20303EC6" w:tentative="1">
      <w:start w:val="1"/>
      <w:numFmt w:val="decimal"/>
      <w:lvlText w:val="%4."/>
      <w:lvlJc w:val="left"/>
      <w:pPr>
        <w:ind w:left="3513" w:hanging="360"/>
      </w:pPr>
    </w:lvl>
    <w:lvl w:ilvl="4" w:tplc="B9CA2C20" w:tentative="1">
      <w:start w:val="1"/>
      <w:numFmt w:val="lowerLetter"/>
      <w:lvlText w:val="%5."/>
      <w:lvlJc w:val="left"/>
      <w:pPr>
        <w:ind w:left="4233" w:hanging="360"/>
      </w:pPr>
    </w:lvl>
    <w:lvl w:ilvl="5" w:tplc="4D8C5740" w:tentative="1">
      <w:start w:val="1"/>
      <w:numFmt w:val="lowerRoman"/>
      <w:lvlText w:val="%6."/>
      <w:lvlJc w:val="right"/>
      <w:pPr>
        <w:ind w:left="4953" w:hanging="180"/>
      </w:pPr>
    </w:lvl>
    <w:lvl w:ilvl="6" w:tplc="965E1F3C" w:tentative="1">
      <w:start w:val="1"/>
      <w:numFmt w:val="decimal"/>
      <w:lvlText w:val="%7."/>
      <w:lvlJc w:val="left"/>
      <w:pPr>
        <w:ind w:left="5673" w:hanging="360"/>
      </w:pPr>
    </w:lvl>
    <w:lvl w:ilvl="7" w:tplc="B73AE1CC" w:tentative="1">
      <w:start w:val="1"/>
      <w:numFmt w:val="lowerLetter"/>
      <w:lvlText w:val="%8."/>
      <w:lvlJc w:val="left"/>
      <w:pPr>
        <w:ind w:left="6393" w:hanging="360"/>
      </w:pPr>
    </w:lvl>
    <w:lvl w:ilvl="8" w:tplc="C9FAF1B2" w:tentative="1">
      <w:start w:val="1"/>
      <w:numFmt w:val="lowerRoman"/>
      <w:lvlText w:val="%9."/>
      <w:lvlJc w:val="right"/>
      <w:pPr>
        <w:ind w:left="7113" w:hanging="180"/>
      </w:pPr>
    </w:lvl>
  </w:abstractNum>
  <w:num w:numId="1">
    <w:abstractNumId w:val="42"/>
  </w:num>
  <w:num w:numId="2">
    <w:abstractNumId w:val="40"/>
  </w:num>
  <w:num w:numId="3">
    <w:abstractNumId w:val="1"/>
    <w:lvlOverride w:ilvl="0">
      <w:lvl w:ilvl="0">
        <w:start w:val="1"/>
        <w:numFmt w:val="bullet"/>
        <w:lvlText w:val=""/>
        <w:legacy w:legacy="1" w:legacySpace="283" w:legacyIndent="0"/>
        <w:lvlJc w:val="left"/>
        <w:rPr>
          <w:rFonts w:ascii="Symbol" w:hAnsi="Symbol" w:hint="default"/>
        </w:rPr>
      </w:lvl>
    </w:lvlOverride>
  </w:num>
  <w:num w:numId="4">
    <w:abstractNumId w:val="43"/>
  </w:num>
  <w:num w:numId="5">
    <w:abstractNumId w:val="28"/>
  </w:num>
  <w:num w:numId="6">
    <w:abstractNumId w:val="10"/>
  </w:num>
  <w:num w:numId="7">
    <w:abstractNumId w:val="0"/>
  </w:num>
  <w:num w:numId="8">
    <w:abstractNumId w:val="2"/>
  </w:num>
  <w:num w:numId="9">
    <w:abstractNumId w:val="3"/>
  </w:num>
  <w:num w:numId="10">
    <w:abstractNumId w:val="4"/>
  </w:num>
  <w:num w:numId="11">
    <w:abstractNumId w:val="5"/>
  </w:num>
  <w:num w:numId="12">
    <w:abstractNumId w:val="9"/>
  </w:num>
  <w:num w:numId="13">
    <w:abstractNumId w:val="33"/>
  </w:num>
  <w:num w:numId="14">
    <w:abstractNumId w:val="1"/>
    <w:lvlOverride w:ilvl="0">
      <w:lvl w:ilvl="0">
        <w:start w:val="1"/>
        <w:numFmt w:val="bullet"/>
        <w:lvlText w:val="-"/>
        <w:legacy w:legacy="1" w:legacySpace="120" w:legacyIndent="360"/>
        <w:lvlJc w:val="left"/>
        <w:pPr>
          <w:ind w:left="360" w:hanging="360"/>
        </w:pPr>
      </w:lvl>
    </w:lvlOverride>
  </w:num>
  <w:num w:numId="15">
    <w:abstractNumId w:val="18"/>
  </w:num>
  <w:num w:numId="16">
    <w:abstractNumId w:val="38"/>
  </w:num>
  <w:num w:numId="17">
    <w:abstractNumId w:val="8"/>
  </w:num>
  <w:num w:numId="18">
    <w:abstractNumId w:val="21"/>
  </w:num>
  <w:num w:numId="19">
    <w:abstractNumId w:val="35"/>
  </w:num>
  <w:num w:numId="20">
    <w:abstractNumId w:val="41"/>
  </w:num>
  <w:num w:numId="21">
    <w:abstractNumId w:val="29"/>
  </w:num>
  <w:num w:numId="22">
    <w:abstractNumId w:val="16"/>
  </w:num>
  <w:num w:numId="23">
    <w:abstractNumId w:val="32"/>
  </w:num>
  <w:num w:numId="24">
    <w:abstractNumId w:val="26"/>
  </w:num>
  <w:num w:numId="25">
    <w:abstractNumId w:val="7"/>
  </w:num>
  <w:num w:numId="26">
    <w:abstractNumId w:val="20"/>
  </w:num>
  <w:num w:numId="27">
    <w:abstractNumId w:val="17"/>
  </w:num>
  <w:num w:numId="28">
    <w:abstractNumId w:val="34"/>
  </w:num>
  <w:num w:numId="29">
    <w:abstractNumId w:val="22"/>
  </w:num>
  <w:num w:numId="30">
    <w:abstractNumId w:val="14"/>
  </w:num>
  <w:num w:numId="31">
    <w:abstractNumId w:val="12"/>
  </w:num>
  <w:num w:numId="32">
    <w:abstractNumId w:val="39"/>
  </w:num>
  <w:num w:numId="33">
    <w:abstractNumId w:val="4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3"/>
  </w:num>
  <w:num w:numId="35">
    <w:abstractNumId w:val="15"/>
  </w:num>
  <w:num w:numId="36">
    <w:abstractNumId w:val="24"/>
  </w:num>
  <w:num w:numId="37">
    <w:abstractNumId w:val="36"/>
  </w:num>
  <w:num w:numId="38">
    <w:abstractNumId w:val="19"/>
  </w:num>
  <w:num w:numId="39">
    <w:abstractNumId w:val="27"/>
  </w:num>
  <w:num w:numId="40">
    <w:abstractNumId w:val="30"/>
  </w:num>
  <w:num w:numId="41">
    <w:abstractNumId w:val="25"/>
  </w:num>
  <w:num w:numId="42">
    <w:abstractNumId w:val="11"/>
  </w:num>
  <w:num w:numId="43">
    <w:abstractNumId w:val="13"/>
  </w:num>
  <w:num w:numId="44">
    <w:abstractNumId w:val="6"/>
  </w:num>
  <w:num w:numId="45">
    <w:abstractNumId w:val="3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hyphenationZone w:val="425"/>
  <w:doNotHyphenateCaps/>
  <w:drawingGridHorizontalSpacing w:val="120"/>
  <w:drawingGridVerticalSpacing w:val="120"/>
  <w:displayVerticalDrawingGridEvery w:val="0"/>
  <w:doNotUseMarginsForDrawingGridOrigin/>
  <w:doNotShadeFormData/>
  <w:noPunctuationKerning/>
  <w:characterSpacingControl w:val="doNotCompress"/>
  <w:hdrShapeDefaults>
    <o:shapedefaults v:ext="edit" spidmax="374785"/>
  </w:hdrShapeDefaults>
  <w:footnotePr>
    <w:pos w:val="beneathText"/>
    <w:footnote w:id="-1"/>
    <w:footnote w:id="0"/>
  </w:footnotePr>
  <w:endnotePr>
    <w:endnote w:id="-1"/>
    <w:endnote w:id="0"/>
  </w:endnotePr>
  <w:compat/>
  <w:rsids>
    <w:rsidRoot w:val="00626E08"/>
    <w:rsid w:val="00001CBB"/>
    <w:rsid w:val="00006F86"/>
    <w:rsid w:val="000133F9"/>
    <w:rsid w:val="00014237"/>
    <w:rsid w:val="00020272"/>
    <w:rsid w:val="00020450"/>
    <w:rsid w:val="0002465B"/>
    <w:rsid w:val="00027C73"/>
    <w:rsid w:val="00032FAA"/>
    <w:rsid w:val="00033E50"/>
    <w:rsid w:val="00034349"/>
    <w:rsid w:val="000350CF"/>
    <w:rsid w:val="000372DD"/>
    <w:rsid w:val="00037EC2"/>
    <w:rsid w:val="00044150"/>
    <w:rsid w:val="00044BAE"/>
    <w:rsid w:val="00045AF6"/>
    <w:rsid w:val="00050C6E"/>
    <w:rsid w:val="0005252E"/>
    <w:rsid w:val="00057A8E"/>
    <w:rsid w:val="00061CC3"/>
    <w:rsid w:val="00066C5B"/>
    <w:rsid w:val="0006724D"/>
    <w:rsid w:val="00070D1E"/>
    <w:rsid w:val="00070D40"/>
    <w:rsid w:val="000715A6"/>
    <w:rsid w:val="000756D2"/>
    <w:rsid w:val="00075AC3"/>
    <w:rsid w:val="000806D2"/>
    <w:rsid w:val="000807F1"/>
    <w:rsid w:val="0008352B"/>
    <w:rsid w:val="0008427C"/>
    <w:rsid w:val="000867ED"/>
    <w:rsid w:val="000878A6"/>
    <w:rsid w:val="00092103"/>
    <w:rsid w:val="0009346D"/>
    <w:rsid w:val="00094BC2"/>
    <w:rsid w:val="000956C2"/>
    <w:rsid w:val="00095DB4"/>
    <w:rsid w:val="0009658C"/>
    <w:rsid w:val="000973B0"/>
    <w:rsid w:val="000A0256"/>
    <w:rsid w:val="000A0306"/>
    <w:rsid w:val="000A14ED"/>
    <w:rsid w:val="000A2B9F"/>
    <w:rsid w:val="000A44BF"/>
    <w:rsid w:val="000A7A6D"/>
    <w:rsid w:val="000B04AD"/>
    <w:rsid w:val="000B0B62"/>
    <w:rsid w:val="000B2902"/>
    <w:rsid w:val="000B307E"/>
    <w:rsid w:val="000B5845"/>
    <w:rsid w:val="000C1DBC"/>
    <w:rsid w:val="000C2E65"/>
    <w:rsid w:val="000D0BF5"/>
    <w:rsid w:val="000D0EB7"/>
    <w:rsid w:val="000D2F4B"/>
    <w:rsid w:val="000D4EBA"/>
    <w:rsid w:val="000E10C6"/>
    <w:rsid w:val="000E1BB1"/>
    <w:rsid w:val="000E2EE0"/>
    <w:rsid w:val="000E67F9"/>
    <w:rsid w:val="000F067D"/>
    <w:rsid w:val="000F0A10"/>
    <w:rsid w:val="000F1CD7"/>
    <w:rsid w:val="000F5E64"/>
    <w:rsid w:val="000F7827"/>
    <w:rsid w:val="001011B0"/>
    <w:rsid w:val="00101F71"/>
    <w:rsid w:val="00107908"/>
    <w:rsid w:val="001112DD"/>
    <w:rsid w:val="00111C0D"/>
    <w:rsid w:val="00112BA8"/>
    <w:rsid w:val="0011535D"/>
    <w:rsid w:val="001224F6"/>
    <w:rsid w:val="00125E2D"/>
    <w:rsid w:val="00125F23"/>
    <w:rsid w:val="001274A4"/>
    <w:rsid w:val="0012779E"/>
    <w:rsid w:val="001318D0"/>
    <w:rsid w:val="00132788"/>
    <w:rsid w:val="0013525B"/>
    <w:rsid w:val="001376C7"/>
    <w:rsid w:val="001442E2"/>
    <w:rsid w:val="00144537"/>
    <w:rsid w:val="00144908"/>
    <w:rsid w:val="00144E20"/>
    <w:rsid w:val="001460AC"/>
    <w:rsid w:val="00146D23"/>
    <w:rsid w:val="001535CC"/>
    <w:rsid w:val="0015683D"/>
    <w:rsid w:val="001600A7"/>
    <w:rsid w:val="00163E44"/>
    <w:rsid w:val="001644FC"/>
    <w:rsid w:val="0016450B"/>
    <w:rsid w:val="00164D29"/>
    <w:rsid w:val="00165099"/>
    <w:rsid w:val="001667BE"/>
    <w:rsid w:val="00167FD4"/>
    <w:rsid w:val="00170BD2"/>
    <w:rsid w:val="00170F0B"/>
    <w:rsid w:val="001713A7"/>
    <w:rsid w:val="001761A8"/>
    <w:rsid w:val="001808EA"/>
    <w:rsid w:val="0018495C"/>
    <w:rsid w:val="00186A3E"/>
    <w:rsid w:val="001904A2"/>
    <w:rsid w:val="001927F8"/>
    <w:rsid w:val="00193035"/>
    <w:rsid w:val="001935E2"/>
    <w:rsid w:val="00193D50"/>
    <w:rsid w:val="00194689"/>
    <w:rsid w:val="001946D8"/>
    <w:rsid w:val="00194FE4"/>
    <w:rsid w:val="00195E5F"/>
    <w:rsid w:val="001A20D2"/>
    <w:rsid w:val="001A26E1"/>
    <w:rsid w:val="001A67FE"/>
    <w:rsid w:val="001B2C57"/>
    <w:rsid w:val="001B2E09"/>
    <w:rsid w:val="001B3B99"/>
    <w:rsid w:val="001B484B"/>
    <w:rsid w:val="001C3415"/>
    <w:rsid w:val="001C4892"/>
    <w:rsid w:val="001C5184"/>
    <w:rsid w:val="001C588F"/>
    <w:rsid w:val="001C5B72"/>
    <w:rsid w:val="001D0140"/>
    <w:rsid w:val="001D0980"/>
    <w:rsid w:val="001D1AA5"/>
    <w:rsid w:val="001E57F9"/>
    <w:rsid w:val="001E733E"/>
    <w:rsid w:val="001F3AAE"/>
    <w:rsid w:val="001F55CF"/>
    <w:rsid w:val="0020235E"/>
    <w:rsid w:val="00202778"/>
    <w:rsid w:val="00212D75"/>
    <w:rsid w:val="0021559B"/>
    <w:rsid w:val="002204A6"/>
    <w:rsid w:val="002206F6"/>
    <w:rsid w:val="00224302"/>
    <w:rsid w:val="00224711"/>
    <w:rsid w:val="0023195F"/>
    <w:rsid w:val="00235575"/>
    <w:rsid w:val="00235C61"/>
    <w:rsid w:val="0023689A"/>
    <w:rsid w:val="00242F7A"/>
    <w:rsid w:val="00247E29"/>
    <w:rsid w:val="002512FF"/>
    <w:rsid w:val="00254558"/>
    <w:rsid w:val="00254858"/>
    <w:rsid w:val="00257365"/>
    <w:rsid w:val="00257EA6"/>
    <w:rsid w:val="00265565"/>
    <w:rsid w:val="00273BDE"/>
    <w:rsid w:val="00273C87"/>
    <w:rsid w:val="00274F4B"/>
    <w:rsid w:val="00275299"/>
    <w:rsid w:val="00276ACD"/>
    <w:rsid w:val="00280887"/>
    <w:rsid w:val="00283997"/>
    <w:rsid w:val="00283E45"/>
    <w:rsid w:val="00286796"/>
    <w:rsid w:val="00287EF2"/>
    <w:rsid w:val="00292CFB"/>
    <w:rsid w:val="0029415C"/>
    <w:rsid w:val="002A0E64"/>
    <w:rsid w:val="002A2BA0"/>
    <w:rsid w:val="002A65E0"/>
    <w:rsid w:val="002B50FA"/>
    <w:rsid w:val="002B5571"/>
    <w:rsid w:val="002B75CD"/>
    <w:rsid w:val="002B7D99"/>
    <w:rsid w:val="002C1F96"/>
    <w:rsid w:val="002C3470"/>
    <w:rsid w:val="002C3C98"/>
    <w:rsid w:val="002C55DA"/>
    <w:rsid w:val="002C7ADF"/>
    <w:rsid w:val="002D6A02"/>
    <w:rsid w:val="002D753C"/>
    <w:rsid w:val="002E047F"/>
    <w:rsid w:val="002E0A52"/>
    <w:rsid w:val="002E20CF"/>
    <w:rsid w:val="002E2B55"/>
    <w:rsid w:val="002E2D8C"/>
    <w:rsid w:val="002E4AFB"/>
    <w:rsid w:val="002E567B"/>
    <w:rsid w:val="002E6438"/>
    <w:rsid w:val="002E6507"/>
    <w:rsid w:val="002F4C04"/>
    <w:rsid w:val="002F7D13"/>
    <w:rsid w:val="00302317"/>
    <w:rsid w:val="00302CE8"/>
    <w:rsid w:val="00304E8F"/>
    <w:rsid w:val="0030538E"/>
    <w:rsid w:val="00307EF9"/>
    <w:rsid w:val="00310699"/>
    <w:rsid w:val="003106AD"/>
    <w:rsid w:val="00312C5C"/>
    <w:rsid w:val="00313B96"/>
    <w:rsid w:val="0031464F"/>
    <w:rsid w:val="00314939"/>
    <w:rsid w:val="003178BD"/>
    <w:rsid w:val="003229FB"/>
    <w:rsid w:val="00325A1E"/>
    <w:rsid w:val="00326C91"/>
    <w:rsid w:val="0032789F"/>
    <w:rsid w:val="00331BED"/>
    <w:rsid w:val="0033313C"/>
    <w:rsid w:val="003340D5"/>
    <w:rsid w:val="0033417B"/>
    <w:rsid w:val="00335E88"/>
    <w:rsid w:val="00343BE8"/>
    <w:rsid w:val="0034776A"/>
    <w:rsid w:val="003504F8"/>
    <w:rsid w:val="00350D71"/>
    <w:rsid w:val="0036095B"/>
    <w:rsid w:val="0036176B"/>
    <w:rsid w:val="003621B0"/>
    <w:rsid w:val="00363680"/>
    <w:rsid w:val="0036443A"/>
    <w:rsid w:val="00364DB2"/>
    <w:rsid w:val="00370C49"/>
    <w:rsid w:val="00372439"/>
    <w:rsid w:val="003739C1"/>
    <w:rsid w:val="00375267"/>
    <w:rsid w:val="003772A8"/>
    <w:rsid w:val="00377C3C"/>
    <w:rsid w:val="00377E20"/>
    <w:rsid w:val="0038170F"/>
    <w:rsid w:val="00381EB0"/>
    <w:rsid w:val="003875C2"/>
    <w:rsid w:val="003914C8"/>
    <w:rsid w:val="003923B6"/>
    <w:rsid w:val="003944A2"/>
    <w:rsid w:val="003A0503"/>
    <w:rsid w:val="003A5786"/>
    <w:rsid w:val="003B03D7"/>
    <w:rsid w:val="003B2675"/>
    <w:rsid w:val="003B3143"/>
    <w:rsid w:val="003B45FD"/>
    <w:rsid w:val="003B5DE2"/>
    <w:rsid w:val="003C0F8D"/>
    <w:rsid w:val="003C542A"/>
    <w:rsid w:val="003D0F70"/>
    <w:rsid w:val="003E038E"/>
    <w:rsid w:val="003E24EA"/>
    <w:rsid w:val="003E3100"/>
    <w:rsid w:val="003E426A"/>
    <w:rsid w:val="003E4767"/>
    <w:rsid w:val="003E48B3"/>
    <w:rsid w:val="003E5065"/>
    <w:rsid w:val="003F1525"/>
    <w:rsid w:val="003F4FE1"/>
    <w:rsid w:val="003F7137"/>
    <w:rsid w:val="00400CE4"/>
    <w:rsid w:val="00401882"/>
    <w:rsid w:val="004076CC"/>
    <w:rsid w:val="00410AAA"/>
    <w:rsid w:val="004130E3"/>
    <w:rsid w:val="00414F1B"/>
    <w:rsid w:val="00415A32"/>
    <w:rsid w:val="00422103"/>
    <w:rsid w:val="00423AC2"/>
    <w:rsid w:val="0043136A"/>
    <w:rsid w:val="004322EF"/>
    <w:rsid w:val="004335DC"/>
    <w:rsid w:val="004370A0"/>
    <w:rsid w:val="004421E4"/>
    <w:rsid w:val="00446EA8"/>
    <w:rsid w:val="004513E8"/>
    <w:rsid w:val="00455DA4"/>
    <w:rsid w:val="00456118"/>
    <w:rsid w:val="0045661A"/>
    <w:rsid w:val="00457A44"/>
    <w:rsid w:val="00460F83"/>
    <w:rsid w:val="00464ABE"/>
    <w:rsid w:val="004774F8"/>
    <w:rsid w:val="004804FE"/>
    <w:rsid w:val="0048361E"/>
    <w:rsid w:val="00483E03"/>
    <w:rsid w:val="00483FBF"/>
    <w:rsid w:val="00484148"/>
    <w:rsid w:val="00484876"/>
    <w:rsid w:val="00486101"/>
    <w:rsid w:val="00490B57"/>
    <w:rsid w:val="00495224"/>
    <w:rsid w:val="00496470"/>
    <w:rsid w:val="004976A0"/>
    <w:rsid w:val="00497F8E"/>
    <w:rsid w:val="004A2FB6"/>
    <w:rsid w:val="004A5065"/>
    <w:rsid w:val="004A57FC"/>
    <w:rsid w:val="004A625E"/>
    <w:rsid w:val="004B0844"/>
    <w:rsid w:val="004B0FF9"/>
    <w:rsid w:val="004B4515"/>
    <w:rsid w:val="004B4DA8"/>
    <w:rsid w:val="004C0E8C"/>
    <w:rsid w:val="004D0383"/>
    <w:rsid w:val="004D1B07"/>
    <w:rsid w:val="004D2E31"/>
    <w:rsid w:val="004D49FB"/>
    <w:rsid w:val="004D570A"/>
    <w:rsid w:val="004D59C4"/>
    <w:rsid w:val="004E055D"/>
    <w:rsid w:val="004E1387"/>
    <w:rsid w:val="004E1CD4"/>
    <w:rsid w:val="004E5532"/>
    <w:rsid w:val="004E61EA"/>
    <w:rsid w:val="004F2345"/>
    <w:rsid w:val="004F496C"/>
    <w:rsid w:val="004F51C1"/>
    <w:rsid w:val="004F6AE8"/>
    <w:rsid w:val="004F6E57"/>
    <w:rsid w:val="00500C45"/>
    <w:rsid w:val="00505EDD"/>
    <w:rsid w:val="0051134D"/>
    <w:rsid w:val="005115D9"/>
    <w:rsid w:val="005136E3"/>
    <w:rsid w:val="00516EB3"/>
    <w:rsid w:val="00521FB7"/>
    <w:rsid w:val="00522496"/>
    <w:rsid w:val="0052382C"/>
    <w:rsid w:val="0052415A"/>
    <w:rsid w:val="0052782A"/>
    <w:rsid w:val="0053169D"/>
    <w:rsid w:val="005323DD"/>
    <w:rsid w:val="00533891"/>
    <w:rsid w:val="00534106"/>
    <w:rsid w:val="00534CCB"/>
    <w:rsid w:val="00540F33"/>
    <w:rsid w:val="0054157C"/>
    <w:rsid w:val="005430E7"/>
    <w:rsid w:val="00543176"/>
    <w:rsid w:val="0054548D"/>
    <w:rsid w:val="00550EA3"/>
    <w:rsid w:val="00554FB0"/>
    <w:rsid w:val="0055539D"/>
    <w:rsid w:val="00556706"/>
    <w:rsid w:val="00560090"/>
    <w:rsid w:val="00561B11"/>
    <w:rsid w:val="0056350F"/>
    <w:rsid w:val="00563FA2"/>
    <w:rsid w:val="00567196"/>
    <w:rsid w:val="00575339"/>
    <w:rsid w:val="00575757"/>
    <w:rsid w:val="005762F0"/>
    <w:rsid w:val="00585467"/>
    <w:rsid w:val="00586865"/>
    <w:rsid w:val="00592822"/>
    <w:rsid w:val="00593D13"/>
    <w:rsid w:val="00594235"/>
    <w:rsid w:val="00594319"/>
    <w:rsid w:val="0059798F"/>
    <w:rsid w:val="005A06B1"/>
    <w:rsid w:val="005B381B"/>
    <w:rsid w:val="005B4950"/>
    <w:rsid w:val="005C0932"/>
    <w:rsid w:val="005C1D16"/>
    <w:rsid w:val="005C3296"/>
    <w:rsid w:val="005C3EE8"/>
    <w:rsid w:val="005C4F53"/>
    <w:rsid w:val="005C50CE"/>
    <w:rsid w:val="005C667B"/>
    <w:rsid w:val="005D0EED"/>
    <w:rsid w:val="005D1CD8"/>
    <w:rsid w:val="005D5405"/>
    <w:rsid w:val="005D5912"/>
    <w:rsid w:val="005D75EC"/>
    <w:rsid w:val="005D7F04"/>
    <w:rsid w:val="005E1435"/>
    <w:rsid w:val="005E2FB8"/>
    <w:rsid w:val="005E39AC"/>
    <w:rsid w:val="005E4A09"/>
    <w:rsid w:val="005E4C27"/>
    <w:rsid w:val="005E4EE5"/>
    <w:rsid w:val="005E5C3E"/>
    <w:rsid w:val="005F0756"/>
    <w:rsid w:val="005F420B"/>
    <w:rsid w:val="005F4F56"/>
    <w:rsid w:val="005F56CB"/>
    <w:rsid w:val="005F66BE"/>
    <w:rsid w:val="0060010F"/>
    <w:rsid w:val="006051C8"/>
    <w:rsid w:val="00612664"/>
    <w:rsid w:val="00614A04"/>
    <w:rsid w:val="00620CE3"/>
    <w:rsid w:val="006215C5"/>
    <w:rsid w:val="00621D81"/>
    <w:rsid w:val="00622B7A"/>
    <w:rsid w:val="00624139"/>
    <w:rsid w:val="00626E08"/>
    <w:rsid w:val="00626F4B"/>
    <w:rsid w:val="00631437"/>
    <w:rsid w:val="00631BE6"/>
    <w:rsid w:val="00631F6B"/>
    <w:rsid w:val="00632EB8"/>
    <w:rsid w:val="006353FB"/>
    <w:rsid w:val="0063643A"/>
    <w:rsid w:val="00640AA8"/>
    <w:rsid w:val="006463BC"/>
    <w:rsid w:val="00653DC2"/>
    <w:rsid w:val="00660F2B"/>
    <w:rsid w:val="00660F7D"/>
    <w:rsid w:val="006710F2"/>
    <w:rsid w:val="00671152"/>
    <w:rsid w:val="00671950"/>
    <w:rsid w:val="00674BE5"/>
    <w:rsid w:val="00677814"/>
    <w:rsid w:val="006810EB"/>
    <w:rsid w:val="006829C1"/>
    <w:rsid w:val="00684405"/>
    <w:rsid w:val="00684A06"/>
    <w:rsid w:val="0068517E"/>
    <w:rsid w:val="006857B6"/>
    <w:rsid w:val="00685BD5"/>
    <w:rsid w:val="00687AA0"/>
    <w:rsid w:val="00687ED7"/>
    <w:rsid w:val="00687F20"/>
    <w:rsid w:val="006907E0"/>
    <w:rsid w:val="00691833"/>
    <w:rsid w:val="00695189"/>
    <w:rsid w:val="00696D22"/>
    <w:rsid w:val="00697A26"/>
    <w:rsid w:val="006A23F2"/>
    <w:rsid w:val="006A2E96"/>
    <w:rsid w:val="006A3564"/>
    <w:rsid w:val="006A48DA"/>
    <w:rsid w:val="006A4DCB"/>
    <w:rsid w:val="006A50E3"/>
    <w:rsid w:val="006A6BD6"/>
    <w:rsid w:val="006B0145"/>
    <w:rsid w:val="006B0D95"/>
    <w:rsid w:val="006B2A59"/>
    <w:rsid w:val="006B4549"/>
    <w:rsid w:val="006C1757"/>
    <w:rsid w:val="006C743D"/>
    <w:rsid w:val="006D04BA"/>
    <w:rsid w:val="006D0A70"/>
    <w:rsid w:val="006D62CB"/>
    <w:rsid w:val="006D7595"/>
    <w:rsid w:val="006D77E7"/>
    <w:rsid w:val="006D7C98"/>
    <w:rsid w:val="006E0AA2"/>
    <w:rsid w:val="006E1C48"/>
    <w:rsid w:val="006E4420"/>
    <w:rsid w:val="006E4B51"/>
    <w:rsid w:val="006E4B66"/>
    <w:rsid w:val="006E5EE2"/>
    <w:rsid w:val="006F0516"/>
    <w:rsid w:val="006F1012"/>
    <w:rsid w:val="006F2E6D"/>
    <w:rsid w:val="006F503A"/>
    <w:rsid w:val="006F6280"/>
    <w:rsid w:val="006F7466"/>
    <w:rsid w:val="0070202A"/>
    <w:rsid w:val="007026C3"/>
    <w:rsid w:val="00706389"/>
    <w:rsid w:val="007068EC"/>
    <w:rsid w:val="007108EB"/>
    <w:rsid w:val="00711B88"/>
    <w:rsid w:val="00711DD8"/>
    <w:rsid w:val="00713ADD"/>
    <w:rsid w:val="00714261"/>
    <w:rsid w:val="007155AE"/>
    <w:rsid w:val="007172B9"/>
    <w:rsid w:val="0072252A"/>
    <w:rsid w:val="00722F1B"/>
    <w:rsid w:val="007236DC"/>
    <w:rsid w:val="00723AC9"/>
    <w:rsid w:val="0072496B"/>
    <w:rsid w:val="00724B8B"/>
    <w:rsid w:val="00730EB1"/>
    <w:rsid w:val="0073153A"/>
    <w:rsid w:val="007343FE"/>
    <w:rsid w:val="00734D9A"/>
    <w:rsid w:val="00735C7F"/>
    <w:rsid w:val="00745F77"/>
    <w:rsid w:val="00746602"/>
    <w:rsid w:val="00751466"/>
    <w:rsid w:val="00751EC6"/>
    <w:rsid w:val="00751F74"/>
    <w:rsid w:val="0075316D"/>
    <w:rsid w:val="00754C37"/>
    <w:rsid w:val="00756FFC"/>
    <w:rsid w:val="00757F68"/>
    <w:rsid w:val="00760A48"/>
    <w:rsid w:val="007615BE"/>
    <w:rsid w:val="00761DCA"/>
    <w:rsid w:val="007632E2"/>
    <w:rsid w:val="00763388"/>
    <w:rsid w:val="00765E30"/>
    <w:rsid w:val="007732CE"/>
    <w:rsid w:val="00781826"/>
    <w:rsid w:val="00784FD2"/>
    <w:rsid w:val="007938C4"/>
    <w:rsid w:val="007945EF"/>
    <w:rsid w:val="007A3C03"/>
    <w:rsid w:val="007B7F41"/>
    <w:rsid w:val="007C0568"/>
    <w:rsid w:val="007C20D2"/>
    <w:rsid w:val="007C2715"/>
    <w:rsid w:val="007C27BE"/>
    <w:rsid w:val="007C30CD"/>
    <w:rsid w:val="007D0988"/>
    <w:rsid w:val="007D3637"/>
    <w:rsid w:val="007D3DC3"/>
    <w:rsid w:val="007D40E1"/>
    <w:rsid w:val="007F0B1B"/>
    <w:rsid w:val="007F1A44"/>
    <w:rsid w:val="007F1B78"/>
    <w:rsid w:val="007F27E5"/>
    <w:rsid w:val="007F31DB"/>
    <w:rsid w:val="007F5936"/>
    <w:rsid w:val="00801330"/>
    <w:rsid w:val="00806516"/>
    <w:rsid w:val="008067F0"/>
    <w:rsid w:val="00807C0F"/>
    <w:rsid w:val="00810C77"/>
    <w:rsid w:val="00814E05"/>
    <w:rsid w:val="0081590A"/>
    <w:rsid w:val="00815CF0"/>
    <w:rsid w:val="00820468"/>
    <w:rsid w:val="00820998"/>
    <w:rsid w:val="00820F29"/>
    <w:rsid w:val="00824D5B"/>
    <w:rsid w:val="008250CC"/>
    <w:rsid w:val="0082559F"/>
    <w:rsid w:val="0083049C"/>
    <w:rsid w:val="00831A93"/>
    <w:rsid w:val="0083363D"/>
    <w:rsid w:val="00835516"/>
    <w:rsid w:val="00835E5A"/>
    <w:rsid w:val="0083656E"/>
    <w:rsid w:val="00841C1D"/>
    <w:rsid w:val="00844E2B"/>
    <w:rsid w:val="00844F15"/>
    <w:rsid w:val="00845997"/>
    <w:rsid w:val="00850056"/>
    <w:rsid w:val="00850BD4"/>
    <w:rsid w:val="00851702"/>
    <w:rsid w:val="00853226"/>
    <w:rsid w:val="00853D60"/>
    <w:rsid w:val="00855DF4"/>
    <w:rsid w:val="0085671B"/>
    <w:rsid w:val="00857869"/>
    <w:rsid w:val="00857AAA"/>
    <w:rsid w:val="00857E55"/>
    <w:rsid w:val="008610E0"/>
    <w:rsid w:val="008617AE"/>
    <w:rsid w:val="00864131"/>
    <w:rsid w:val="00865CDE"/>
    <w:rsid w:val="00866153"/>
    <w:rsid w:val="00866354"/>
    <w:rsid w:val="00870F71"/>
    <w:rsid w:val="00871F7A"/>
    <w:rsid w:val="0087341D"/>
    <w:rsid w:val="00874DA3"/>
    <w:rsid w:val="00875860"/>
    <w:rsid w:val="00875B6A"/>
    <w:rsid w:val="00875E43"/>
    <w:rsid w:val="008761B1"/>
    <w:rsid w:val="00881927"/>
    <w:rsid w:val="00884B60"/>
    <w:rsid w:val="008852A8"/>
    <w:rsid w:val="008908B9"/>
    <w:rsid w:val="00892312"/>
    <w:rsid w:val="00896AAA"/>
    <w:rsid w:val="008A6470"/>
    <w:rsid w:val="008B220F"/>
    <w:rsid w:val="008B2496"/>
    <w:rsid w:val="008B3F84"/>
    <w:rsid w:val="008B795A"/>
    <w:rsid w:val="008C08AB"/>
    <w:rsid w:val="008C0A06"/>
    <w:rsid w:val="008C1210"/>
    <w:rsid w:val="008C2986"/>
    <w:rsid w:val="008C75D9"/>
    <w:rsid w:val="008D0328"/>
    <w:rsid w:val="008D0EE3"/>
    <w:rsid w:val="008D2A6A"/>
    <w:rsid w:val="008D66C9"/>
    <w:rsid w:val="008D726D"/>
    <w:rsid w:val="008E0B07"/>
    <w:rsid w:val="008E31D6"/>
    <w:rsid w:val="008E7A99"/>
    <w:rsid w:val="008F1E2C"/>
    <w:rsid w:val="008F26BD"/>
    <w:rsid w:val="008F55E0"/>
    <w:rsid w:val="008F77AE"/>
    <w:rsid w:val="009009EE"/>
    <w:rsid w:val="00903C71"/>
    <w:rsid w:val="00905A15"/>
    <w:rsid w:val="0091002C"/>
    <w:rsid w:val="0091162E"/>
    <w:rsid w:val="0091208C"/>
    <w:rsid w:val="009132EA"/>
    <w:rsid w:val="0092696A"/>
    <w:rsid w:val="00926F3C"/>
    <w:rsid w:val="0092725B"/>
    <w:rsid w:val="0093400F"/>
    <w:rsid w:val="00941D9A"/>
    <w:rsid w:val="009422F9"/>
    <w:rsid w:val="00951136"/>
    <w:rsid w:val="009512DA"/>
    <w:rsid w:val="0095501C"/>
    <w:rsid w:val="00955103"/>
    <w:rsid w:val="0096419D"/>
    <w:rsid w:val="00964F7F"/>
    <w:rsid w:val="009650BA"/>
    <w:rsid w:val="0097271E"/>
    <w:rsid w:val="00972D28"/>
    <w:rsid w:val="00972FC3"/>
    <w:rsid w:val="009741CE"/>
    <w:rsid w:val="009750E6"/>
    <w:rsid w:val="0097626D"/>
    <w:rsid w:val="00980451"/>
    <w:rsid w:val="009805FC"/>
    <w:rsid w:val="00982A72"/>
    <w:rsid w:val="009846AB"/>
    <w:rsid w:val="00986757"/>
    <w:rsid w:val="00991CAD"/>
    <w:rsid w:val="00994B22"/>
    <w:rsid w:val="009A3522"/>
    <w:rsid w:val="009A3F86"/>
    <w:rsid w:val="009A6769"/>
    <w:rsid w:val="009A6BA1"/>
    <w:rsid w:val="009A7037"/>
    <w:rsid w:val="009C0D30"/>
    <w:rsid w:val="009D03A1"/>
    <w:rsid w:val="009D3363"/>
    <w:rsid w:val="009D4995"/>
    <w:rsid w:val="009D7DC4"/>
    <w:rsid w:val="009E0176"/>
    <w:rsid w:val="009E1139"/>
    <w:rsid w:val="009E269E"/>
    <w:rsid w:val="009E438E"/>
    <w:rsid w:val="009E51E4"/>
    <w:rsid w:val="009E5F16"/>
    <w:rsid w:val="009E5FD1"/>
    <w:rsid w:val="009E7949"/>
    <w:rsid w:val="009F096E"/>
    <w:rsid w:val="009F16B8"/>
    <w:rsid w:val="009F3CD1"/>
    <w:rsid w:val="009F3E1C"/>
    <w:rsid w:val="009F46B9"/>
    <w:rsid w:val="009F7576"/>
    <w:rsid w:val="00A0108A"/>
    <w:rsid w:val="00A03646"/>
    <w:rsid w:val="00A04299"/>
    <w:rsid w:val="00A10FE7"/>
    <w:rsid w:val="00A1181B"/>
    <w:rsid w:val="00A12355"/>
    <w:rsid w:val="00A20513"/>
    <w:rsid w:val="00A233C8"/>
    <w:rsid w:val="00A2513C"/>
    <w:rsid w:val="00A25EB8"/>
    <w:rsid w:val="00A32589"/>
    <w:rsid w:val="00A336B1"/>
    <w:rsid w:val="00A40498"/>
    <w:rsid w:val="00A420E6"/>
    <w:rsid w:val="00A442B0"/>
    <w:rsid w:val="00A45398"/>
    <w:rsid w:val="00A46E1E"/>
    <w:rsid w:val="00A4750E"/>
    <w:rsid w:val="00A502E5"/>
    <w:rsid w:val="00A5174B"/>
    <w:rsid w:val="00A52434"/>
    <w:rsid w:val="00A565C9"/>
    <w:rsid w:val="00A605A7"/>
    <w:rsid w:val="00A606A9"/>
    <w:rsid w:val="00A66500"/>
    <w:rsid w:val="00A722B2"/>
    <w:rsid w:val="00A76CCF"/>
    <w:rsid w:val="00A8301F"/>
    <w:rsid w:val="00A84C40"/>
    <w:rsid w:val="00A85C12"/>
    <w:rsid w:val="00A92FB1"/>
    <w:rsid w:val="00A93996"/>
    <w:rsid w:val="00A9431F"/>
    <w:rsid w:val="00AA2B94"/>
    <w:rsid w:val="00AA307B"/>
    <w:rsid w:val="00AA62D0"/>
    <w:rsid w:val="00AB007E"/>
    <w:rsid w:val="00AB07EF"/>
    <w:rsid w:val="00AB12F9"/>
    <w:rsid w:val="00AC259E"/>
    <w:rsid w:val="00AC4094"/>
    <w:rsid w:val="00AC5FAB"/>
    <w:rsid w:val="00AD0FBC"/>
    <w:rsid w:val="00AD26AF"/>
    <w:rsid w:val="00AD40C3"/>
    <w:rsid w:val="00AD5DC2"/>
    <w:rsid w:val="00AD754F"/>
    <w:rsid w:val="00AE247F"/>
    <w:rsid w:val="00AE5BAE"/>
    <w:rsid w:val="00AE698F"/>
    <w:rsid w:val="00AE796E"/>
    <w:rsid w:val="00AF0CFD"/>
    <w:rsid w:val="00AF1E48"/>
    <w:rsid w:val="00AF25B0"/>
    <w:rsid w:val="00AF7E93"/>
    <w:rsid w:val="00B03852"/>
    <w:rsid w:val="00B03B81"/>
    <w:rsid w:val="00B076FA"/>
    <w:rsid w:val="00B121D5"/>
    <w:rsid w:val="00B13507"/>
    <w:rsid w:val="00B16B90"/>
    <w:rsid w:val="00B22AEB"/>
    <w:rsid w:val="00B25478"/>
    <w:rsid w:val="00B40083"/>
    <w:rsid w:val="00B40CEC"/>
    <w:rsid w:val="00B42177"/>
    <w:rsid w:val="00B46D14"/>
    <w:rsid w:val="00B53E1C"/>
    <w:rsid w:val="00B57F50"/>
    <w:rsid w:val="00B621E1"/>
    <w:rsid w:val="00B63664"/>
    <w:rsid w:val="00B660FC"/>
    <w:rsid w:val="00B67BF4"/>
    <w:rsid w:val="00B7163B"/>
    <w:rsid w:val="00B81561"/>
    <w:rsid w:val="00B81670"/>
    <w:rsid w:val="00B86DC9"/>
    <w:rsid w:val="00B8728E"/>
    <w:rsid w:val="00B90889"/>
    <w:rsid w:val="00B90EC1"/>
    <w:rsid w:val="00B93285"/>
    <w:rsid w:val="00B96A8E"/>
    <w:rsid w:val="00BA2479"/>
    <w:rsid w:val="00BA3253"/>
    <w:rsid w:val="00BA3388"/>
    <w:rsid w:val="00BA3F5D"/>
    <w:rsid w:val="00BA6164"/>
    <w:rsid w:val="00BA72FC"/>
    <w:rsid w:val="00BB04F2"/>
    <w:rsid w:val="00BB5B76"/>
    <w:rsid w:val="00BB5F7E"/>
    <w:rsid w:val="00BC1916"/>
    <w:rsid w:val="00BC2BBF"/>
    <w:rsid w:val="00BC58C4"/>
    <w:rsid w:val="00BC59EF"/>
    <w:rsid w:val="00BC5C9F"/>
    <w:rsid w:val="00BC6174"/>
    <w:rsid w:val="00BC7751"/>
    <w:rsid w:val="00BC780F"/>
    <w:rsid w:val="00BD25A5"/>
    <w:rsid w:val="00BD674F"/>
    <w:rsid w:val="00BE104C"/>
    <w:rsid w:val="00BE6C4F"/>
    <w:rsid w:val="00BF0BD5"/>
    <w:rsid w:val="00BF55A4"/>
    <w:rsid w:val="00BF5A25"/>
    <w:rsid w:val="00BF6E5F"/>
    <w:rsid w:val="00BF70C7"/>
    <w:rsid w:val="00C01906"/>
    <w:rsid w:val="00C06FA7"/>
    <w:rsid w:val="00C106F3"/>
    <w:rsid w:val="00C11D65"/>
    <w:rsid w:val="00C15C50"/>
    <w:rsid w:val="00C16985"/>
    <w:rsid w:val="00C16E5E"/>
    <w:rsid w:val="00C25A22"/>
    <w:rsid w:val="00C3527C"/>
    <w:rsid w:val="00C456D0"/>
    <w:rsid w:val="00C4577C"/>
    <w:rsid w:val="00C50469"/>
    <w:rsid w:val="00C51B0C"/>
    <w:rsid w:val="00C530E5"/>
    <w:rsid w:val="00C53212"/>
    <w:rsid w:val="00C545DB"/>
    <w:rsid w:val="00C56903"/>
    <w:rsid w:val="00C61019"/>
    <w:rsid w:val="00C64D33"/>
    <w:rsid w:val="00C70683"/>
    <w:rsid w:val="00C70919"/>
    <w:rsid w:val="00C737EB"/>
    <w:rsid w:val="00C759A5"/>
    <w:rsid w:val="00C75BE0"/>
    <w:rsid w:val="00C75E18"/>
    <w:rsid w:val="00C76072"/>
    <w:rsid w:val="00C821D4"/>
    <w:rsid w:val="00C85C4B"/>
    <w:rsid w:val="00C92A36"/>
    <w:rsid w:val="00C92ECF"/>
    <w:rsid w:val="00C94645"/>
    <w:rsid w:val="00C95E74"/>
    <w:rsid w:val="00CA04C9"/>
    <w:rsid w:val="00CA081E"/>
    <w:rsid w:val="00CA0EBB"/>
    <w:rsid w:val="00CA178B"/>
    <w:rsid w:val="00CA1B4D"/>
    <w:rsid w:val="00CA5C2E"/>
    <w:rsid w:val="00CB0BB2"/>
    <w:rsid w:val="00CB2641"/>
    <w:rsid w:val="00CB7580"/>
    <w:rsid w:val="00CC3C61"/>
    <w:rsid w:val="00CC4B8B"/>
    <w:rsid w:val="00CD3B36"/>
    <w:rsid w:val="00CD7A60"/>
    <w:rsid w:val="00CD7E1E"/>
    <w:rsid w:val="00CE1F06"/>
    <w:rsid w:val="00CE2F4A"/>
    <w:rsid w:val="00CF120A"/>
    <w:rsid w:val="00CF1425"/>
    <w:rsid w:val="00CF185F"/>
    <w:rsid w:val="00CF1A30"/>
    <w:rsid w:val="00CF72F0"/>
    <w:rsid w:val="00D00E10"/>
    <w:rsid w:val="00D03B21"/>
    <w:rsid w:val="00D05557"/>
    <w:rsid w:val="00D12ED1"/>
    <w:rsid w:val="00D1609F"/>
    <w:rsid w:val="00D16A08"/>
    <w:rsid w:val="00D17A53"/>
    <w:rsid w:val="00D20596"/>
    <w:rsid w:val="00D221EC"/>
    <w:rsid w:val="00D22D61"/>
    <w:rsid w:val="00D30554"/>
    <w:rsid w:val="00D30892"/>
    <w:rsid w:val="00D31096"/>
    <w:rsid w:val="00D32706"/>
    <w:rsid w:val="00D34C15"/>
    <w:rsid w:val="00D358EF"/>
    <w:rsid w:val="00D36F0E"/>
    <w:rsid w:val="00D41ABC"/>
    <w:rsid w:val="00D43B68"/>
    <w:rsid w:val="00D44FCF"/>
    <w:rsid w:val="00D50F81"/>
    <w:rsid w:val="00D5399D"/>
    <w:rsid w:val="00D600F2"/>
    <w:rsid w:val="00D615BA"/>
    <w:rsid w:val="00D67FD5"/>
    <w:rsid w:val="00D71EE1"/>
    <w:rsid w:val="00D72E5F"/>
    <w:rsid w:val="00D73F4D"/>
    <w:rsid w:val="00D75494"/>
    <w:rsid w:val="00D76AE7"/>
    <w:rsid w:val="00D775AF"/>
    <w:rsid w:val="00D82221"/>
    <w:rsid w:val="00D90CEA"/>
    <w:rsid w:val="00D9146C"/>
    <w:rsid w:val="00D970AE"/>
    <w:rsid w:val="00D97457"/>
    <w:rsid w:val="00D976E9"/>
    <w:rsid w:val="00DA0095"/>
    <w:rsid w:val="00DA3F00"/>
    <w:rsid w:val="00DA6AE9"/>
    <w:rsid w:val="00DA742B"/>
    <w:rsid w:val="00DA7D59"/>
    <w:rsid w:val="00DC1C46"/>
    <w:rsid w:val="00DD19F5"/>
    <w:rsid w:val="00DE1A77"/>
    <w:rsid w:val="00DE6949"/>
    <w:rsid w:val="00DE6C69"/>
    <w:rsid w:val="00DF0533"/>
    <w:rsid w:val="00DF0BAF"/>
    <w:rsid w:val="00DF1AF4"/>
    <w:rsid w:val="00DF38F6"/>
    <w:rsid w:val="00DF4352"/>
    <w:rsid w:val="00DF5392"/>
    <w:rsid w:val="00DF5FEC"/>
    <w:rsid w:val="00DF7800"/>
    <w:rsid w:val="00E02BAA"/>
    <w:rsid w:val="00E0538E"/>
    <w:rsid w:val="00E062D6"/>
    <w:rsid w:val="00E11411"/>
    <w:rsid w:val="00E11488"/>
    <w:rsid w:val="00E12487"/>
    <w:rsid w:val="00E15B3B"/>
    <w:rsid w:val="00E16E41"/>
    <w:rsid w:val="00E211B8"/>
    <w:rsid w:val="00E21348"/>
    <w:rsid w:val="00E2167C"/>
    <w:rsid w:val="00E248A2"/>
    <w:rsid w:val="00E25092"/>
    <w:rsid w:val="00E26F07"/>
    <w:rsid w:val="00E35942"/>
    <w:rsid w:val="00E35C6E"/>
    <w:rsid w:val="00E3609B"/>
    <w:rsid w:val="00E3632F"/>
    <w:rsid w:val="00E37C1A"/>
    <w:rsid w:val="00E400CA"/>
    <w:rsid w:val="00E4191E"/>
    <w:rsid w:val="00E420E4"/>
    <w:rsid w:val="00E4581F"/>
    <w:rsid w:val="00E470DF"/>
    <w:rsid w:val="00E500D2"/>
    <w:rsid w:val="00E537F1"/>
    <w:rsid w:val="00E53A85"/>
    <w:rsid w:val="00E548AA"/>
    <w:rsid w:val="00E57EE1"/>
    <w:rsid w:val="00E62DF4"/>
    <w:rsid w:val="00E640F9"/>
    <w:rsid w:val="00E70092"/>
    <w:rsid w:val="00E70BBD"/>
    <w:rsid w:val="00E71027"/>
    <w:rsid w:val="00E7206A"/>
    <w:rsid w:val="00E734CE"/>
    <w:rsid w:val="00E7392F"/>
    <w:rsid w:val="00E74EF0"/>
    <w:rsid w:val="00E8028F"/>
    <w:rsid w:val="00E8079F"/>
    <w:rsid w:val="00E870FF"/>
    <w:rsid w:val="00E907C1"/>
    <w:rsid w:val="00E90A55"/>
    <w:rsid w:val="00E938AF"/>
    <w:rsid w:val="00E93B76"/>
    <w:rsid w:val="00E94211"/>
    <w:rsid w:val="00E95369"/>
    <w:rsid w:val="00E96278"/>
    <w:rsid w:val="00E974E9"/>
    <w:rsid w:val="00EA2032"/>
    <w:rsid w:val="00EA6AE9"/>
    <w:rsid w:val="00EB12AF"/>
    <w:rsid w:val="00EC0A7F"/>
    <w:rsid w:val="00EC0CFA"/>
    <w:rsid w:val="00EC238B"/>
    <w:rsid w:val="00EC34AB"/>
    <w:rsid w:val="00EC38E3"/>
    <w:rsid w:val="00ED0CA9"/>
    <w:rsid w:val="00ED1597"/>
    <w:rsid w:val="00ED4CB7"/>
    <w:rsid w:val="00ED78A5"/>
    <w:rsid w:val="00EE0563"/>
    <w:rsid w:val="00EE1BD8"/>
    <w:rsid w:val="00EE7AD2"/>
    <w:rsid w:val="00EF17E4"/>
    <w:rsid w:val="00EF5077"/>
    <w:rsid w:val="00EF5633"/>
    <w:rsid w:val="00EF6E0F"/>
    <w:rsid w:val="00F035FD"/>
    <w:rsid w:val="00F03906"/>
    <w:rsid w:val="00F07F45"/>
    <w:rsid w:val="00F10104"/>
    <w:rsid w:val="00F108FE"/>
    <w:rsid w:val="00F11747"/>
    <w:rsid w:val="00F1517C"/>
    <w:rsid w:val="00F151A4"/>
    <w:rsid w:val="00F17C29"/>
    <w:rsid w:val="00F204B9"/>
    <w:rsid w:val="00F213A7"/>
    <w:rsid w:val="00F23E4C"/>
    <w:rsid w:val="00F2425C"/>
    <w:rsid w:val="00F24E8E"/>
    <w:rsid w:val="00F274AD"/>
    <w:rsid w:val="00F3024A"/>
    <w:rsid w:val="00F32C72"/>
    <w:rsid w:val="00F33008"/>
    <w:rsid w:val="00F40E8A"/>
    <w:rsid w:val="00F40F0F"/>
    <w:rsid w:val="00F435EA"/>
    <w:rsid w:val="00F44D70"/>
    <w:rsid w:val="00F4663C"/>
    <w:rsid w:val="00F46BFA"/>
    <w:rsid w:val="00F51675"/>
    <w:rsid w:val="00F55425"/>
    <w:rsid w:val="00F600DC"/>
    <w:rsid w:val="00F6111E"/>
    <w:rsid w:val="00F67423"/>
    <w:rsid w:val="00F67E47"/>
    <w:rsid w:val="00F753C0"/>
    <w:rsid w:val="00F82D4F"/>
    <w:rsid w:val="00F9109D"/>
    <w:rsid w:val="00F91C96"/>
    <w:rsid w:val="00F94DA2"/>
    <w:rsid w:val="00F975BC"/>
    <w:rsid w:val="00FA3339"/>
    <w:rsid w:val="00FB6AA9"/>
    <w:rsid w:val="00FC2E14"/>
    <w:rsid w:val="00FC47F2"/>
    <w:rsid w:val="00FC6509"/>
    <w:rsid w:val="00FD49E9"/>
    <w:rsid w:val="00FD4D62"/>
    <w:rsid w:val="00FD5270"/>
    <w:rsid w:val="00FD569C"/>
    <w:rsid w:val="00FD5D39"/>
    <w:rsid w:val="00FE30D0"/>
    <w:rsid w:val="00FE4E39"/>
    <w:rsid w:val="00FF10E6"/>
    <w:rsid w:val="00FF66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47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/>
    <w:lsdException w:name="annotation text" w:uiPriority="0"/>
    <w:lsdException w:name="header" w:uiPriority="0"/>
    <w:lsdException w:name="caption" w:semiHidden="0" w:uiPriority="0" w:unhideWhenUsed="0" w:qFormat="1"/>
    <w:lsdException w:name="footnote reference" w:uiPriority="0"/>
    <w:lsdException w:name="page number" w:uiPriority="0"/>
    <w:lsdException w:name="List" w:uiPriority="0"/>
    <w:lsdException w:name="List Bullet" w:uiPriority="0"/>
    <w:lsdException w:name="List 2" w:uiPriority="0"/>
    <w:lsdException w:name="List 3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List Continue 2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annotation subjec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96470"/>
    <w:pPr>
      <w:widowControl w:val="0"/>
      <w:overflowPunct w:val="0"/>
      <w:autoSpaceDE w:val="0"/>
      <w:autoSpaceDN w:val="0"/>
      <w:adjustRightInd w:val="0"/>
      <w:textAlignment w:val="baseline"/>
    </w:pPr>
  </w:style>
  <w:style w:type="paragraph" w:styleId="Nagwek1">
    <w:name w:val="heading 1"/>
    <w:aliases w:val="Nagł 1, Znak"/>
    <w:basedOn w:val="Normalny"/>
    <w:next w:val="Normalny"/>
    <w:qFormat/>
    <w:rsid w:val="00496470"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Nagwek2">
    <w:name w:val="heading 2"/>
    <w:aliases w:val="Nagłówek 11"/>
    <w:basedOn w:val="Normalny"/>
    <w:next w:val="Normalny"/>
    <w:qFormat/>
    <w:rsid w:val="00496470"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Nagwek3">
    <w:name w:val="heading 3"/>
    <w:basedOn w:val="Normalny"/>
    <w:next w:val="Normalny"/>
    <w:qFormat/>
    <w:rsid w:val="00496470"/>
    <w:pPr>
      <w:keepNext/>
      <w:spacing w:before="240" w:after="60"/>
      <w:outlineLvl w:val="2"/>
    </w:pPr>
    <w:rPr>
      <w:b/>
      <w:sz w:val="24"/>
    </w:rPr>
  </w:style>
  <w:style w:type="paragraph" w:styleId="Nagwek4">
    <w:name w:val="heading 4"/>
    <w:basedOn w:val="Normalny"/>
    <w:next w:val="Normalny"/>
    <w:qFormat/>
    <w:rsid w:val="00496470"/>
    <w:pPr>
      <w:keepNext/>
      <w:spacing w:before="240" w:after="60"/>
      <w:outlineLvl w:val="3"/>
    </w:pPr>
    <w:rPr>
      <w:b/>
      <w:i/>
      <w:sz w:val="24"/>
    </w:rPr>
  </w:style>
  <w:style w:type="paragraph" w:styleId="Nagwek5">
    <w:name w:val="heading 5"/>
    <w:basedOn w:val="Normalny"/>
    <w:next w:val="Normalny"/>
    <w:qFormat/>
    <w:rsid w:val="00496470"/>
    <w:pPr>
      <w:spacing w:before="240" w:after="60"/>
      <w:outlineLvl w:val="4"/>
    </w:pPr>
    <w:rPr>
      <w:rFonts w:ascii="Arial" w:hAnsi="Arial"/>
      <w:sz w:val="22"/>
    </w:rPr>
  </w:style>
  <w:style w:type="paragraph" w:styleId="Nagwek6">
    <w:name w:val="heading 6"/>
    <w:basedOn w:val="Normalny"/>
    <w:next w:val="Normalny"/>
    <w:qFormat/>
    <w:rsid w:val="00496470"/>
    <w:pPr>
      <w:spacing w:before="240" w:after="60"/>
      <w:outlineLvl w:val="5"/>
    </w:pPr>
    <w:rPr>
      <w:rFonts w:ascii="Arial" w:hAnsi="Arial"/>
      <w:i/>
      <w:sz w:val="22"/>
    </w:rPr>
  </w:style>
  <w:style w:type="paragraph" w:styleId="Nagwek7">
    <w:name w:val="heading 7"/>
    <w:basedOn w:val="Normalny"/>
    <w:next w:val="Normalny"/>
    <w:qFormat/>
    <w:rsid w:val="00496470"/>
    <w:pPr>
      <w:spacing w:before="240" w:after="60"/>
      <w:outlineLvl w:val="6"/>
    </w:pPr>
    <w:rPr>
      <w:rFonts w:ascii="Arial" w:hAnsi="Arial"/>
    </w:rPr>
  </w:style>
  <w:style w:type="paragraph" w:styleId="Nagwek8">
    <w:name w:val="heading 8"/>
    <w:basedOn w:val="Normalny"/>
    <w:next w:val="Normalny"/>
    <w:qFormat/>
    <w:rsid w:val="00496470"/>
    <w:pPr>
      <w:spacing w:before="240" w:after="60"/>
      <w:outlineLvl w:val="7"/>
    </w:pPr>
    <w:rPr>
      <w:rFonts w:ascii="Arial" w:hAnsi="Arial"/>
      <w:i/>
    </w:rPr>
  </w:style>
  <w:style w:type="paragraph" w:styleId="Nagwek9">
    <w:name w:val="heading 9"/>
    <w:basedOn w:val="Normalny"/>
    <w:next w:val="Normalny"/>
    <w:qFormat/>
    <w:rsid w:val="00496470"/>
    <w:pPr>
      <w:spacing w:before="240" w:after="60"/>
      <w:outlineLvl w:val="8"/>
    </w:pPr>
    <w:rPr>
      <w:rFonts w:ascii="Arial" w:hAnsi="Arial"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Nagł 1 Znak, Znak Znak"/>
    <w:rsid w:val="00496470"/>
    <w:rPr>
      <w:rFonts w:ascii="Arial" w:hAnsi="Arial"/>
      <w:b/>
      <w:kern w:val="28"/>
      <w:sz w:val="28"/>
    </w:rPr>
  </w:style>
  <w:style w:type="character" w:customStyle="1" w:styleId="Nagwek2Znak">
    <w:name w:val="Nagłówek 2 Znak"/>
    <w:aliases w:val="Nagłówek 11 Znak"/>
    <w:rsid w:val="00496470"/>
    <w:rPr>
      <w:rFonts w:ascii="Arial" w:hAnsi="Arial"/>
      <w:b/>
      <w:i/>
      <w:sz w:val="24"/>
    </w:rPr>
  </w:style>
  <w:style w:type="paragraph" w:styleId="Nagwek">
    <w:name w:val="header"/>
    <w:basedOn w:val="Normalny"/>
    <w:semiHidden/>
    <w:rsid w:val="00496470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uiPriority w:val="99"/>
    <w:rsid w:val="00496470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semiHidden/>
    <w:rsid w:val="00496470"/>
    <w:rPr>
      <w:sz w:val="20"/>
    </w:rPr>
  </w:style>
  <w:style w:type="paragraph" w:styleId="Lista2">
    <w:name w:val="List 2"/>
    <w:basedOn w:val="Normalny"/>
    <w:semiHidden/>
    <w:rsid w:val="00496470"/>
    <w:pPr>
      <w:ind w:left="566" w:hanging="283"/>
    </w:pPr>
  </w:style>
  <w:style w:type="paragraph" w:styleId="Lista3">
    <w:name w:val="List 3"/>
    <w:basedOn w:val="Normalny"/>
    <w:semiHidden/>
    <w:rsid w:val="00496470"/>
    <w:pPr>
      <w:ind w:left="849" w:hanging="283"/>
    </w:pPr>
  </w:style>
  <w:style w:type="paragraph" w:styleId="Listapunktowana2">
    <w:name w:val="List Bullet 2"/>
    <w:basedOn w:val="Normalny"/>
    <w:semiHidden/>
    <w:rsid w:val="00496470"/>
    <w:pPr>
      <w:ind w:left="566" w:hanging="283"/>
    </w:pPr>
  </w:style>
  <w:style w:type="paragraph" w:styleId="Listapunktowana3">
    <w:name w:val="List Bullet 3"/>
    <w:basedOn w:val="Normalny"/>
    <w:semiHidden/>
    <w:rsid w:val="00496470"/>
    <w:pPr>
      <w:ind w:left="849" w:hanging="283"/>
    </w:pPr>
  </w:style>
  <w:style w:type="paragraph" w:styleId="Lista-kontynuacja2">
    <w:name w:val="List Continue 2"/>
    <w:basedOn w:val="Normalny"/>
    <w:semiHidden/>
    <w:rsid w:val="00496470"/>
    <w:pPr>
      <w:spacing w:after="120"/>
      <w:ind w:left="566"/>
    </w:pPr>
  </w:style>
  <w:style w:type="paragraph" w:styleId="Tekstpodstawowy">
    <w:name w:val="Body Text"/>
    <w:basedOn w:val="Normalny"/>
    <w:semiHidden/>
    <w:rsid w:val="00496470"/>
    <w:pPr>
      <w:spacing w:after="120"/>
    </w:pPr>
  </w:style>
  <w:style w:type="paragraph" w:customStyle="1" w:styleId="Tekstpodstawowy21">
    <w:name w:val="Tekst podstawowy 21"/>
    <w:basedOn w:val="Normalny"/>
    <w:rsid w:val="00496470"/>
    <w:pPr>
      <w:spacing w:after="120"/>
      <w:ind w:left="283"/>
    </w:pPr>
  </w:style>
  <w:style w:type="paragraph" w:customStyle="1" w:styleId="Tekstpodstawowy31">
    <w:name w:val="Tekst podstawowy 31"/>
    <w:basedOn w:val="Tekstpodstawowy21"/>
    <w:rsid w:val="00496470"/>
  </w:style>
  <w:style w:type="paragraph" w:customStyle="1" w:styleId="Tekstpodstawowy4">
    <w:name w:val="Tekst podstawowy 4"/>
    <w:basedOn w:val="Tekstpodstawowy21"/>
    <w:rsid w:val="00496470"/>
  </w:style>
  <w:style w:type="paragraph" w:customStyle="1" w:styleId="Tekstpodstawowy5">
    <w:name w:val="Tekst podstawowy 5"/>
    <w:basedOn w:val="Tekstpodstawowy21"/>
    <w:rsid w:val="00496470"/>
  </w:style>
  <w:style w:type="character" w:customStyle="1" w:styleId="Odsy3aczdokomentarza">
    <w:name w:val="Odsy3acz do komentarza"/>
    <w:basedOn w:val="Domylnaczcionkaakapitu"/>
    <w:rsid w:val="00496470"/>
    <w:rPr>
      <w:sz w:val="16"/>
    </w:rPr>
  </w:style>
  <w:style w:type="paragraph" w:styleId="Tekstkomentarza">
    <w:name w:val="annotation text"/>
    <w:basedOn w:val="Normalny"/>
    <w:semiHidden/>
    <w:rsid w:val="00496470"/>
  </w:style>
  <w:style w:type="character" w:customStyle="1" w:styleId="TekstkomentarzaZnak">
    <w:name w:val="Tekst komentarza Znak"/>
    <w:basedOn w:val="Domylnaczcionkaakapitu"/>
    <w:semiHidden/>
    <w:rsid w:val="00496470"/>
  </w:style>
  <w:style w:type="paragraph" w:styleId="Tekstprzypisudolnego">
    <w:name w:val="footnote text"/>
    <w:basedOn w:val="Normalny"/>
    <w:semiHidden/>
    <w:rsid w:val="00496470"/>
  </w:style>
  <w:style w:type="character" w:customStyle="1" w:styleId="Odsy3aczprzypisudolnego">
    <w:name w:val="Odsy3acz przypisu dolnego"/>
    <w:basedOn w:val="Domylnaczcionkaakapitu"/>
    <w:rsid w:val="00496470"/>
    <w:rPr>
      <w:sz w:val="20"/>
      <w:vertAlign w:val="superscript"/>
    </w:rPr>
  </w:style>
  <w:style w:type="paragraph" w:customStyle="1" w:styleId="Tekstpodstawowywcity21">
    <w:name w:val="Tekst podstawowy wcięty 21"/>
    <w:basedOn w:val="Normalny"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ind w:left="1140"/>
    </w:pPr>
    <w:rPr>
      <w:sz w:val="22"/>
    </w:rPr>
  </w:style>
  <w:style w:type="paragraph" w:customStyle="1" w:styleId="Tekstpodstawowy22">
    <w:name w:val="Tekst podstawowy 22"/>
    <w:basedOn w:val="Normalny"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</w:pPr>
    <w:rPr>
      <w:sz w:val="24"/>
    </w:rPr>
  </w:style>
  <w:style w:type="paragraph" w:customStyle="1" w:styleId="Tekstpodstawowywcity31">
    <w:name w:val="Tekst podstawowy wcięty 31"/>
    <w:basedOn w:val="Normalny"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ind w:left="2551"/>
    </w:pPr>
    <w:rPr>
      <w:sz w:val="24"/>
    </w:rPr>
  </w:style>
  <w:style w:type="character" w:styleId="Odwoanieprzypisudolnego">
    <w:name w:val="footnote reference"/>
    <w:basedOn w:val="Domylnaczcionkaakapitu"/>
    <w:semiHidden/>
    <w:rsid w:val="00496470"/>
    <w:rPr>
      <w:vertAlign w:val="superscript"/>
    </w:rPr>
  </w:style>
  <w:style w:type="paragraph" w:customStyle="1" w:styleId="Tekstpodstawowy23">
    <w:name w:val="Tekst podstawowy 23"/>
    <w:basedOn w:val="Normalny"/>
    <w:rsid w:val="00496470"/>
    <w:pPr>
      <w:tabs>
        <w:tab w:val="left" w:pos="1134"/>
        <w:tab w:val="left" w:pos="2551"/>
        <w:tab w:val="left" w:pos="3969"/>
        <w:tab w:val="left" w:pos="7725"/>
      </w:tabs>
      <w:spacing w:line="240" w:lineRule="atLeast"/>
      <w:ind w:left="1134"/>
    </w:pPr>
    <w:rPr>
      <w:sz w:val="24"/>
    </w:rPr>
  </w:style>
  <w:style w:type="paragraph" w:customStyle="1" w:styleId="Tekstpodstawowywcity22">
    <w:name w:val="Tekst podstawowy wcięty 22"/>
    <w:basedOn w:val="Normalny"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ind w:left="2551"/>
    </w:pPr>
    <w:rPr>
      <w:b/>
      <w:sz w:val="24"/>
    </w:rPr>
  </w:style>
  <w:style w:type="paragraph" w:styleId="Tekstpodstawowywcity">
    <w:name w:val="Body Text Indent"/>
    <w:basedOn w:val="Normalny"/>
    <w:semiHidden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ind w:left="1134"/>
    </w:pPr>
    <w:rPr>
      <w:b/>
      <w:bCs/>
      <w:sz w:val="24"/>
    </w:rPr>
  </w:style>
  <w:style w:type="paragraph" w:styleId="Legenda">
    <w:name w:val="caption"/>
    <w:basedOn w:val="Normalny"/>
    <w:next w:val="Normalny"/>
    <w:qFormat/>
    <w:rsid w:val="00496470"/>
    <w:pPr>
      <w:pBdr>
        <w:top w:val="single" w:sz="6" w:space="1" w:color="auto"/>
      </w:pBdr>
      <w:tabs>
        <w:tab w:val="left" w:pos="779"/>
        <w:tab w:val="left" w:pos="1134"/>
        <w:tab w:val="left" w:pos="2551"/>
        <w:tab w:val="left" w:pos="3969"/>
        <w:tab w:val="left" w:pos="7725"/>
      </w:tabs>
      <w:spacing w:line="240" w:lineRule="atLeast"/>
      <w:jc w:val="center"/>
    </w:pPr>
    <w:rPr>
      <w:rFonts w:ascii="Gatineau" w:hAnsi="Gatineau"/>
      <w:b/>
      <w:bCs/>
    </w:rPr>
  </w:style>
  <w:style w:type="character" w:customStyle="1" w:styleId="WW-DefaultParagraphFont">
    <w:name w:val="WW-Default Paragraph Font"/>
    <w:rsid w:val="00496470"/>
  </w:style>
  <w:style w:type="character" w:customStyle="1" w:styleId="Symbolprzypiswkoc">
    <w:name w:val="Symbol przypisów koñc."/>
    <w:basedOn w:val="WW-DefaultParagraphFont"/>
    <w:rsid w:val="00496470"/>
    <w:rPr>
      <w:vertAlign w:val="superscript"/>
    </w:rPr>
  </w:style>
  <w:style w:type="character" w:customStyle="1" w:styleId="Symbolwypunktowania">
    <w:name w:val="Symbol wypunktowania"/>
    <w:rsid w:val="00496470"/>
    <w:rPr>
      <w:rFonts w:ascii="StarBats" w:hAnsi="StarBats"/>
      <w:sz w:val="18"/>
    </w:rPr>
  </w:style>
  <w:style w:type="character" w:customStyle="1" w:styleId="Znakinumeracji">
    <w:name w:val="Znaki numeracji"/>
    <w:rsid w:val="00496470"/>
  </w:style>
  <w:style w:type="character" w:customStyle="1" w:styleId="Symbolprzypiswdoln">
    <w:name w:val="Symbol przypisów doln."/>
    <w:rsid w:val="00496470"/>
  </w:style>
  <w:style w:type="character" w:customStyle="1" w:styleId="WW8Num28z0">
    <w:name w:val="WW8Num28z0"/>
    <w:rsid w:val="00496470"/>
    <w:rPr>
      <w:b/>
    </w:rPr>
  </w:style>
  <w:style w:type="character" w:customStyle="1" w:styleId="WW8Num28z1">
    <w:name w:val="WW8Num28z1"/>
    <w:rsid w:val="00496470"/>
    <w:rPr>
      <w:rFonts w:ascii="Courier New" w:hAnsi="Courier New"/>
    </w:rPr>
  </w:style>
  <w:style w:type="character" w:customStyle="1" w:styleId="WW8Num28z2">
    <w:name w:val="WW8Num28z2"/>
    <w:rsid w:val="00496470"/>
    <w:rPr>
      <w:rFonts w:ascii="Wingdings" w:hAnsi="Wingdings"/>
    </w:rPr>
  </w:style>
  <w:style w:type="character" w:customStyle="1" w:styleId="WW8Num28z3">
    <w:name w:val="WW8Num28z3"/>
    <w:rsid w:val="00496470"/>
    <w:rPr>
      <w:rFonts w:ascii="Symbol" w:hAnsi="Symbol"/>
    </w:rPr>
  </w:style>
  <w:style w:type="paragraph" w:customStyle="1" w:styleId="Nagwek0">
    <w:name w:val="Nag³ówek"/>
    <w:basedOn w:val="Normalny"/>
    <w:next w:val="Tekstpodstawowy"/>
    <w:rsid w:val="00496470"/>
    <w:pPr>
      <w:keepNext/>
      <w:suppressAutoHyphens/>
      <w:spacing w:before="240" w:after="120"/>
    </w:pPr>
    <w:rPr>
      <w:rFonts w:ascii="Arial" w:hAnsi="Arial"/>
      <w:sz w:val="28"/>
      <w:lang w:eastAsia="de-DE"/>
    </w:rPr>
  </w:style>
  <w:style w:type="paragraph" w:customStyle="1" w:styleId="Zawartotabeli">
    <w:name w:val="Zawartoœæ tabeli"/>
    <w:basedOn w:val="Tekstpodstawowy"/>
    <w:rsid w:val="00496470"/>
    <w:pPr>
      <w:suppressAutoHyphens/>
    </w:pPr>
    <w:rPr>
      <w:lang w:eastAsia="de-DE"/>
    </w:rPr>
  </w:style>
  <w:style w:type="paragraph" w:customStyle="1" w:styleId="Tytutabeli">
    <w:name w:val="Tytu³ tabeli"/>
    <w:basedOn w:val="Zawartotabeli"/>
    <w:rsid w:val="00496470"/>
    <w:pPr>
      <w:jc w:val="center"/>
    </w:pPr>
    <w:rPr>
      <w:b/>
      <w:i/>
    </w:rPr>
  </w:style>
  <w:style w:type="paragraph" w:customStyle="1" w:styleId="WW-Tekstkomentarza">
    <w:name w:val="WW-Tekst komentarza"/>
    <w:basedOn w:val="Normalny"/>
    <w:rsid w:val="00496470"/>
    <w:pPr>
      <w:suppressAutoHyphens/>
    </w:pPr>
    <w:rPr>
      <w:lang w:eastAsia="de-DE"/>
    </w:rPr>
  </w:style>
  <w:style w:type="paragraph" w:styleId="Tekstpodstawowy2">
    <w:name w:val="Body Text 2"/>
    <w:basedOn w:val="Normalny"/>
    <w:semiHidden/>
    <w:rsid w:val="00496470"/>
    <w:rPr>
      <w:sz w:val="22"/>
    </w:rPr>
  </w:style>
  <w:style w:type="paragraph" w:styleId="Tekstpodstawowywcity2">
    <w:name w:val="Body Text Indent 2"/>
    <w:basedOn w:val="Normalny"/>
    <w:semiHidden/>
    <w:rsid w:val="00496470"/>
    <w:pPr>
      <w:tabs>
        <w:tab w:val="left" w:pos="779"/>
        <w:tab w:val="left" w:pos="1134"/>
        <w:tab w:val="left" w:pos="2551"/>
        <w:tab w:val="left" w:pos="3969"/>
        <w:tab w:val="left" w:pos="7725"/>
      </w:tabs>
      <w:suppressAutoHyphens/>
      <w:spacing w:line="240" w:lineRule="atLeast"/>
      <w:ind w:left="2160" w:hanging="742"/>
    </w:pPr>
    <w:rPr>
      <w:sz w:val="22"/>
      <w:lang w:eastAsia="de-DE"/>
    </w:rPr>
  </w:style>
  <w:style w:type="character" w:customStyle="1" w:styleId="Tekstpodstawowywcity2Znak">
    <w:name w:val="Tekst podstawowy wcięty 2 Znak"/>
    <w:rsid w:val="00496470"/>
    <w:rPr>
      <w:sz w:val="22"/>
      <w:lang w:eastAsia="de-DE"/>
    </w:rPr>
  </w:style>
  <w:style w:type="paragraph" w:styleId="Tekstpodstawowywcity3">
    <w:name w:val="Body Text Indent 3"/>
    <w:basedOn w:val="Normalny"/>
    <w:semiHidden/>
    <w:rsid w:val="00496470"/>
    <w:pPr>
      <w:ind w:left="720" w:firstLine="414"/>
    </w:pPr>
    <w:rPr>
      <w:rFonts w:ascii="Arial" w:hAnsi="Arial"/>
    </w:rPr>
  </w:style>
  <w:style w:type="paragraph" w:styleId="Tekstpodstawowy3">
    <w:name w:val="Body Text 3"/>
    <w:basedOn w:val="Normalny"/>
    <w:semiHidden/>
    <w:rsid w:val="00496470"/>
    <w:pPr>
      <w:tabs>
        <w:tab w:val="left" w:pos="779"/>
        <w:tab w:val="left" w:pos="1134"/>
        <w:tab w:val="left" w:pos="2551"/>
        <w:tab w:val="left" w:pos="3967"/>
        <w:tab w:val="left" w:pos="7725"/>
      </w:tabs>
      <w:spacing w:line="240" w:lineRule="atLeast"/>
    </w:pPr>
    <w:rPr>
      <w:color w:val="000000"/>
      <w:sz w:val="24"/>
    </w:rPr>
  </w:style>
  <w:style w:type="paragraph" w:styleId="Zwykytekst">
    <w:name w:val="Plain Text"/>
    <w:basedOn w:val="Normalny"/>
    <w:uiPriority w:val="99"/>
    <w:semiHidden/>
    <w:unhideWhenUsed/>
    <w:rsid w:val="00496470"/>
    <w:pPr>
      <w:widowControl/>
      <w:overflowPunct/>
      <w:autoSpaceDE/>
      <w:autoSpaceDN/>
      <w:adjustRightInd/>
      <w:textAlignment w:val="auto"/>
    </w:pPr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basedOn w:val="Domylnaczcionkaakapitu"/>
    <w:uiPriority w:val="99"/>
    <w:semiHidden/>
    <w:rsid w:val="00496470"/>
    <w:rPr>
      <w:rFonts w:ascii="Consolas" w:eastAsia="Calibri" w:hAnsi="Consolas" w:cs="Times New Roman"/>
      <w:sz w:val="21"/>
      <w:szCs w:val="21"/>
      <w:lang w:eastAsia="en-US"/>
    </w:rPr>
  </w:style>
  <w:style w:type="paragraph" w:styleId="Plandokumentu">
    <w:name w:val="Document Map"/>
    <w:basedOn w:val="Normalny"/>
    <w:semiHidden/>
    <w:unhideWhenUsed/>
    <w:rsid w:val="00496470"/>
    <w:rPr>
      <w:rFonts w:ascii="Tahoma" w:hAnsi="Tahoma" w:cs="Tahoma"/>
      <w:sz w:val="16"/>
      <w:szCs w:val="16"/>
    </w:rPr>
  </w:style>
  <w:style w:type="character" w:customStyle="1" w:styleId="PlandokumentuZnak">
    <w:name w:val="Plan dokumentu Znak"/>
    <w:basedOn w:val="Domylnaczcionkaakapitu"/>
    <w:semiHidden/>
    <w:rsid w:val="00496470"/>
    <w:rPr>
      <w:rFonts w:ascii="Tahoma" w:hAnsi="Tahoma" w:cs="Tahoma"/>
      <w:sz w:val="16"/>
      <w:szCs w:val="16"/>
    </w:rPr>
  </w:style>
  <w:style w:type="paragraph" w:styleId="Tekstdymka">
    <w:name w:val="Balloon Text"/>
    <w:basedOn w:val="Normalny"/>
    <w:semiHidden/>
    <w:unhideWhenUsed/>
    <w:rsid w:val="0049647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semiHidden/>
    <w:rsid w:val="00496470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rsid w:val="00496470"/>
  </w:style>
  <w:style w:type="character" w:customStyle="1" w:styleId="StopkaZnak">
    <w:name w:val="Stopka Znak"/>
    <w:basedOn w:val="Domylnaczcionkaakapitu"/>
    <w:uiPriority w:val="99"/>
    <w:rsid w:val="00496470"/>
  </w:style>
  <w:style w:type="paragraph" w:customStyle="1" w:styleId="WW-Tekstpodstawowywcity3">
    <w:name w:val="WW-Tekst podstawowy wcięty 3"/>
    <w:basedOn w:val="Normalny"/>
    <w:rsid w:val="00496470"/>
    <w:pPr>
      <w:widowControl/>
      <w:suppressAutoHyphens/>
      <w:overflowPunct/>
      <w:autoSpaceDE/>
      <w:autoSpaceDN/>
      <w:adjustRightInd/>
      <w:spacing w:line="360" w:lineRule="auto"/>
      <w:ind w:firstLine="360"/>
      <w:jc w:val="both"/>
      <w:textAlignment w:val="auto"/>
    </w:pPr>
    <w:rPr>
      <w:sz w:val="24"/>
      <w:szCs w:val="24"/>
      <w:lang w:eastAsia="ar-SA"/>
    </w:rPr>
  </w:style>
  <w:style w:type="character" w:styleId="Pogrubienie">
    <w:name w:val="Strong"/>
    <w:basedOn w:val="Domylnaczcionkaakapitu"/>
    <w:uiPriority w:val="22"/>
    <w:qFormat/>
    <w:rsid w:val="00496470"/>
    <w:rPr>
      <w:b/>
      <w:bCs/>
    </w:rPr>
  </w:style>
  <w:style w:type="paragraph" w:styleId="Listapunktowana">
    <w:name w:val="List Bullet"/>
    <w:basedOn w:val="Normalny"/>
    <w:semiHidden/>
    <w:unhideWhenUsed/>
    <w:rsid w:val="00496470"/>
    <w:pPr>
      <w:numPr>
        <w:numId w:val="7"/>
      </w:numPr>
      <w:contextualSpacing/>
    </w:pPr>
  </w:style>
  <w:style w:type="character" w:customStyle="1" w:styleId="WW8Num2z0">
    <w:name w:val="WW8Num2z0"/>
    <w:rsid w:val="00496470"/>
    <w:rPr>
      <w:rFonts w:ascii="Symbol" w:hAnsi="Symbol"/>
    </w:rPr>
  </w:style>
  <w:style w:type="character" w:customStyle="1" w:styleId="WW8Num3z0">
    <w:name w:val="WW8Num3z0"/>
    <w:rsid w:val="00496470"/>
    <w:rPr>
      <w:rFonts w:ascii="Symbol" w:hAnsi="Symbol"/>
    </w:rPr>
  </w:style>
  <w:style w:type="character" w:customStyle="1" w:styleId="WW8Num4z0">
    <w:name w:val="WW8Num4z0"/>
    <w:rsid w:val="00496470"/>
    <w:rPr>
      <w:rFonts w:ascii="StarSymbol" w:hAnsi="StarSymbol"/>
    </w:rPr>
  </w:style>
  <w:style w:type="character" w:customStyle="1" w:styleId="WW8Num5z0">
    <w:name w:val="WW8Num5z0"/>
    <w:rsid w:val="00496470"/>
    <w:rPr>
      <w:rFonts w:ascii="Wingdings" w:hAnsi="Wingdings" w:cs="Wingdings"/>
    </w:rPr>
  </w:style>
  <w:style w:type="character" w:customStyle="1" w:styleId="WW8Num6z0">
    <w:name w:val="WW8Num6z0"/>
    <w:rsid w:val="00496470"/>
    <w:rPr>
      <w:rFonts w:ascii="Wingdings" w:hAnsi="Wingdings" w:cs="Wingdings"/>
    </w:rPr>
  </w:style>
  <w:style w:type="character" w:customStyle="1" w:styleId="WW8Num7z0">
    <w:name w:val="WW8Num7z0"/>
    <w:rsid w:val="00496470"/>
    <w:rPr>
      <w:rFonts w:ascii="Symbol" w:hAnsi="Symbol"/>
    </w:rPr>
  </w:style>
  <w:style w:type="character" w:customStyle="1" w:styleId="WW8Num8z0">
    <w:name w:val="WW8Num8z0"/>
    <w:rsid w:val="00496470"/>
    <w:rPr>
      <w:rFonts w:ascii="Symbol" w:hAnsi="Symbol"/>
    </w:rPr>
  </w:style>
  <w:style w:type="character" w:customStyle="1" w:styleId="WW8Num9z0">
    <w:name w:val="WW8Num9z0"/>
    <w:rsid w:val="00496470"/>
    <w:rPr>
      <w:rFonts w:ascii="Symbol" w:hAnsi="Symbol"/>
    </w:rPr>
  </w:style>
  <w:style w:type="character" w:customStyle="1" w:styleId="Absatz-Standardschriftart">
    <w:name w:val="Absatz-Standardschriftart"/>
    <w:rsid w:val="00496470"/>
  </w:style>
  <w:style w:type="character" w:customStyle="1" w:styleId="WW8Num1z0">
    <w:name w:val="WW8Num1z0"/>
    <w:rsid w:val="00496470"/>
    <w:rPr>
      <w:rFonts w:ascii="Symbol" w:hAnsi="Symbol"/>
    </w:rPr>
  </w:style>
  <w:style w:type="character" w:customStyle="1" w:styleId="WW8Num7z1">
    <w:name w:val="WW8Num7z1"/>
    <w:rsid w:val="00496470"/>
    <w:rPr>
      <w:rFonts w:ascii="Courier New" w:hAnsi="Courier New"/>
    </w:rPr>
  </w:style>
  <w:style w:type="character" w:customStyle="1" w:styleId="WW8Num7z2">
    <w:name w:val="WW8Num7z2"/>
    <w:rsid w:val="00496470"/>
    <w:rPr>
      <w:rFonts w:ascii="Wingdings" w:hAnsi="Wingdings"/>
    </w:rPr>
  </w:style>
  <w:style w:type="character" w:customStyle="1" w:styleId="WW8Num8z1">
    <w:name w:val="WW8Num8z1"/>
    <w:rsid w:val="00496470"/>
    <w:rPr>
      <w:rFonts w:ascii="Courier New" w:hAnsi="Courier New"/>
    </w:rPr>
  </w:style>
  <w:style w:type="character" w:customStyle="1" w:styleId="WW8Num8z2">
    <w:name w:val="WW8Num8z2"/>
    <w:rsid w:val="00496470"/>
    <w:rPr>
      <w:rFonts w:ascii="Wingdings" w:hAnsi="Wingdings"/>
    </w:rPr>
  </w:style>
  <w:style w:type="character" w:customStyle="1" w:styleId="WW8Num9z1">
    <w:name w:val="WW8Num9z1"/>
    <w:rsid w:val="00496470"/>
    <w:rPr>
      <w:rFonts w:ascii="Courier New" w:hAnsi="Courier New"/>
    </w:rPr>
  </w:style>
  <w:style w:type="character" w:customStyle="1" w:styleId="WW8Num9z2">
    <w:name w:val="WW8Num9z2"/>
    <w:rsid w:val="00496470"/>
    <w:rPr>
      <w:rFonts w:ascii="Wingdings" w:hAnsi="Wingdings"/>
    </w:rPr>
  </w:style>
  <w:style w:type="character" w:customStyle="1" w:styleId="WW8Num10z0">
    <w:name w:val="WW8Num10z0"/>
    <w:rsid w:val="00496470"/>
    <w:rPr>
      <w:rFonts w:ascii="Symbol" w:hAnsi="Symbol" w:cs="Symbol"/>
    </w:rPr>
  </w:style>
  <w:style w:type="character" w:customStyle="1" w:styleId="WW8Num11z0">
    <w:name w:val="WW8Num11z0"/>
    <w:rsid w:val="00496470"/>
    <w:rPr>
      <w:rFonts w:ascii="Symbol" w:hAnsi="Symbol"/>
    </w:rPr>
  </w:style>
  <w:style w:type="character" w:customStyle="1" w:styleId="WW8Num11z1">
    <w:name w:val="WW8Num11z1"/>
    <w:rsid w:val="00496470"/>
    <w:rPr>
      <w:rFonts w:ascii="Courier New" w:hAnsi="Courier New"/>
    </w:rPr>
  </w:style>
  <w:style w:type="character" w:customStyle="1" w:styleId="WW8Num11z2">
    <w:name w:val="WW8Num11z2"/>
    <w:rsid w:val="00496470"/>
    <w:rPr>
      <w:rFonts w:ascii="Wingdings" w:hAnsi="Wingdings"/>
    </w:rPr>
  </w:style>
  <w:style w:type="character" w:customStyle="1" w:styleId="WW8Num12z0">
    <w:name w:val="WW8Num12z0"/>
    <w:rsid w:val="00496470"/>
    <w:rPr>
      <w:rFonts w:ascii="Symbol" w:hAnsi="Symbol"/>
    </w:rPr>
  </w:style>
  <w:style w:type="character" w:customStyle="1" w:styleId="WW8Num12z1">
    <w:name w:val="WW8Num12z1"/>
    <w:rsid w:val="00496470"/>
    <w:rPr>
      <w:rFonts w:ascii="Courier New" w:hAnsi="Courier New" w:cs="Courier New"/>
    </w:rPr>
  </w:style>
  <w:style w:type="character" w:customStyle="1" w:styleId="WW8Num12z2">
    <w:name w:val="WW8Num12z2"/>
    <w:rsid w:val="00496470"/>
    <w:rPr>
      <w:rFonts w:ascii="Wingdings" w:hAnsi="Wingdings"/>
    </w:rPr>
  </w:style>
  <w:style w:type="character" w:customStyle="1" w:styleId="WW8Num13z0">
    <w:name w:val="WW8Num13z0"/>
    <w:rsid w:val="00496470"/>
    <w:rPr>
      <w:rFonts w:ascii="Symbol" w:hAnsi="Symbol"/>
    </w:rPr>
  </w:style>
  <w:style w:type="character" w:customStyle="1" w:styleId="WW8Num13z1">
    <w:name w:val="WW8Num13z1"/>
    <w:rsid w:val="00496470"/>
    <w:rPr>
      <w:rFonts w:ascii="Courier New" w:hAnsi="Courier New"/>
    </w:rPr>
  </w:style>
  <w:style w:type="character" w:customStyle="1" w:styleId="WW8Num13z2">
    <w:name w:val="WW8Num13z2"/>
    <w:rsid w:val="00496470"/>
    <w:rPr>
      <w:rFonts w:ascii="Wingdings" w:hAnsi="Wingdings"/>
    </w:rPr>
  </w:style>
  <w:style w:type="character" w:customStyle="1" w:styleId="WW8Num14z0">
    <w:name w:val="WW8Num14z0"/>
    <w:rsid w:val="00496470"/>
    <w:rPr>
      <w:rFonts w:ascii="Symbol" w:hAnsi="Symbol"/>
    </w:rPr>
  </w:style>
  <w:style w:type="character" w:customStyle="1" w:styleId="WW8Num17z0">
    <w:name w:val="WW8Num17z0"/>
    <w:rsid w:val="00496470"/>
    <w:rPr>
      <w:rFonts w:ascii="Symbol" w:hAnsi="Symbol"/>
    </w:rPr>
  </w:style>
  <w:style w:type="character" w:customStyle="1" w:styleId="WW8Num17z1">
    <w:name w:val="WW8Num17z1"/>
    <w:rsid w:val="00496470"/>
    <w:rPr>
      <w:rFonts w:ascii="Courier New" w:hAnsi="Courier New"/>
    </w:rPr>
  </w:style>
  <w:style w:type="character" w:customStyle="1" w:styleId="WW8Num17z2">
    <w:name w:val="WW8Num17z2"/>
    <w:rsid w:val="00496470"/>
    <w:rPr>
      <w:rFonts w:ascii="Wingdings" w:hAnsi="Wingdings"/>
    </w:rPr>
  </w:style>
  <w:style w:type="character" w:customStyle="1" w:styleId="WW8Num18z0">
    <w:name w:val="WW8Num18z0"/>
    <w:rsid w:val="00496470"/>
    <w:rPr>
      <w:rFonts w:ascii="Symbol" w:hAnsi="Symbol"/>
    </w:rPr>
  </w:style>
  <w:style w:type="character" w:customStyle="1" w:styleId="WW8Num18z1">
    <w:name w:val="WW8Num18z1"/>
    <w:rsid w:val="00496470"/>
    <w:rPr>
      <w:rFonts w:ascii="Courier New" w:hAnsi="Courier New"/>
    </w:rPr>
  </w:style>
  <w:style w:type="character" w:customStyle="1" w:styleId="WW8Num18z2">
    <w:name w:val="WW8Num18z2"/>
    <w:rsid w:val="00496470"/>
    <w:rPr>
      <w:rFonts w:ascii="Wingdings" w:hAnsi="Wingdings"/>
    </w:rPr>
  </w:style>
  <w:style w:type="character" w:customStyle="1" w:styleId="WW8Num19z0">
    <w:name w:val="WW8Num19z0"/>
    <w:rsid w:val="00496470"/>
    <w:rPr>
      <w:rFonts w:ascii="Symbol" w:hAnsi="Symbol"/>
    </w:rPr>
  </w:style>
  <w:style w:type="character" w:customStyle="1" w:styleId="WW8Num19z1">
    <w:name w:val="WW8Num19z1"/>
    <w:rsid w:val="00496470"/>
    <w:rPr>
      <w:rFonts w:ascii="Courier New" w:hAnsi="Courier New" w:cs="Courier New"/>
    </w:rPr>
  </w:style>
  <w:style w:type="character" w:customStyle="1" w:styleId="WW8Num19z2">
    <w:name w:val="WW8Num19z2"/>
    <w:rsid w:val="00496470"/>
    <w:rPr>
      <w:rFonts w:ascii="Wingdings" w:hAnsi="Wingdings"/>
    </w:rPr>
  </w:style>
  <w:style w:type="character" w:customStyle="1" w:styleId="WW8Num20z0">
    <w:name w:val="WW8Num20z0"/>
    <w:rsid w:val="00496470"/>
    <w:rPr>
      <w:rFonts w:ascii="Symbol" w:hAnsi="Symbol" w:cs="Times New Roman"/>
    </w:rPr>
  </w:style>
  <w:style w:type="character" w:customStyle="1" w:styleId="WW8Num21z0">
    <w:name w:val="WW8Num21z0"/>
    <w:rsid w:val="00496470"/>
    <w:rPr>
      <w:rFonts w:ascii="Symbol" w:hAnsi="Symbol" w:cs="Symbol"/>
    </w:rPr>
  </w:style>
  <w:style w:type="character" w:customStyle="1" w:styleId="WW8Num22z0">
    <w:name w:val="WW8Num22z0"/>
    <w:rsid w:val="00496470"/>
    <w:rPr>
      <w:rFonts w:ascii="Symbol" w:hAnsi="Symbol"/>
    </w:rPr>
  </w:style>
  <w:style w:type="character" w:customStyle="1" w:styleId="WW8Num22z1">
    <w:name w:val="WW8Num22z1"/>
    <w:rsid w:val="00496470"/>
    <w:rPr>
      <w:rFonts w:ascii="Courier New" w:hAnsi="Courier New"/>
    </w:rPr>
  </w:style>
  <w:style w:type="character" w:customStyle="1" w:styleId="WW8Num22z2">
    <w:name w:val="WW8Num22z2"/>
    <w:rsid w:val="00496470"/>
    <w:rPr>
      <w:rFonts w:ascii="Wingdings" w:hAnsi="Wingdings"/>
    </w:rPr>
  </w:style>
  <w:style w:type="character" w:customStyle="1" w:styleId="WW8Num23z0">
    <w:name w:val="WW8Num23z0"/>
    <w:rsid w:val="00496470"/>
    <w:rPr>
      <w:rFonts w:ascii="Symbol" w:hAnsi="Symbol"/>
    </w:rPr>
  </w:style>
  <w:style w:type="character" w:customStyle="1" w:styleId="WW8Num23z1">
    <w:name w:val="WW8Num23z1"/>
    <w:rsid w:val="00496470"/>
    <w:rPr>
      <w:rFonts w:ascii="Courier New" w:hAnsi="Courier New" w:cs="Courier New"/>
    </w:rPr>
  </w:style>
  <w:style w:type="character" w:customStyle="1" w:styleId="WW8Num23z2">
    <w:name w:val="WW8Num23z2"/>
    <w:rsid w:val="00496470"/>
    <w:rPr>
      <w:rFonts w:ascii="Wingdings" w:hAnsi="Wingdings"/>
    </w:rPr>
  </w:style>
  <w:style w:type="character" w:customStyle="1" w:styleId="WW8Num25z0">
    <w:name w:val="WW8Num25z0"/>
    <w:rsid w:val="00496470"/>
    <w:rPr>
      <w:rFonts w:ascii="Symbol" w:hAnsi="Symbol"/>
      <w:color w:val="auto"/>
    </w:rPr>
  </w:style>
  <w:style w:type="character" w:customStyle="1" w:styleId="WW8Num25z1">
    <w:name w:val="WW8Num25z1"/>
    <w:rsid w:val="00496470"/>
    <w:rPr>
      <w:rFonts w:ascii="Courier New" w:hAnsi="Courier New"/>
    </w:rPr>
  </w:style>
  <w:style w:type="character" w:customStyle="1" w:styleId="WW8Num25z2">
    <w:name w:val="WW8Num25z2"/>
    <w:rsid w:val="00496470"/>
    <w:rPr>
      <w:rFonts w:ascii="Wingdings" w:hAnsi="Wingdings"/>
    </w:rPr>
  </w:style>
  <w:style w:type="character" w:customStyle="1" w:styleId="WW8Num25z3">
    <w:name w:val="WW8Num25z3"/>
    <w:rsid w:val="00496470"/>
    <w:rPr>
      <w:rFonts w:ascii="Symbol" w:hAnsi="Symbol"/>
    </w:rPr>
  </w:style>
  <w:style w:type="character" w:customStyle="1" w:styleId="WW8Num27z0">
    <w:name w:val="WW8Num27z0"/>
    <w:rsid w:val="00496470"/>
    <w:rPr>
      <w:rFonts w:ascii="Symbol" w:hAnsi="Symbol"/>
    </w:rPr>
  </w:style>
  <w:style w:type="character" w:customStyle="1" w:styleId="WW8Num27z1">
    <w:name w:val="WW8Num27z1"/>
    <w:rsid w:val="00496470"/>
    <w:rPr>
      <w:rFonts w:ascii="Courier New" w:hAnsi="Courier New" w:cs="Courier New"/>
    </w:rPr>
  </w:style>
  <w:style w:type="character" w:customStyle="1" w:styleId="WW8Num27z2">
    <w:name w:val="WW8Num27z2"/>
    <w:rsid w:val="00496470"/>
    <w:rPr>
      <w:rFonts w:ascii="Wingdings" w:hAnsi="Wingdings"/>
    </w:rPr>
  </w:style>
  <w:style w:type="character" w:customStyle="1" w:styleId="WW8Num29z0">
    <w:name w:val="WW8Num29z0"/>
    <w:rsid w:val="00496470"/>
    <w:rPr>
      <w:rFonts w:ascii="Symbol" w:hAnsi="Symbol"/>
    </w:rPr>
  </w:style>
  <w:style w:type="character" w:customStyle="1" w:styleId="WW8Num29z1">
    <w:name w:val="WW8Num29z1"/>
    <w:rsid w:val="00496470"/>
    <w:rPr>
      <w:rFonts w:ascii="Courier New" w:hAnsi="Courier New"/>
    </w:rPr>
  </w:style>
  <w:style w:type="character" w:customStyle="1" w:styleId="WW8Num29z2">
    <w:name w:val="WW8Num29z2"/>
    <w:rsid w:val="00496470"/>
    <w:rPr>
      <w:rFonts w:ascii="Wingdings" w:hAnsi="Wingdings"/>
    </w:rPr>
  </w:style>
  <w:style w:type="character" w:customStyle="1" w:styleId="WW8Num30z0">
    <w:name w:val="WW8Num30z0"/>
    <w:rsid w:val="00496470"/>
    <w:rPr>
      <w:rFonts w:ascii="Symbol" w:hAnsi="Symbol"/>
    </w:rPr>
  </w:style>
  <w:style w:type="character" w:customStyle="1" w:styleId="WW8Num30z1">
    <w:name w:val="WW8Num30z1"/>
    <w:rsid w:val="00496470"/>
    <w:rPr>
      <w:rFonts w:ascii="Courier New" w:hAnsi="Courier New"/>
    </w:rPr>
  </w:style>
  <w:style w:type="character" w:customStyle="1" w:styleId="WW8Num30z2">
    <w:name w:val="WW8Num30z2"/>
    <w:rsid w:val="00496470"/>
    <w:rPr>
      <w:rFonts w:ascii="Wingdings" w:hAnsi="Wingdings"/>
    </w:rPr>
  </w:style>
  <w:style w:type="character" w:customStyle="1" w:styleId="WW8Num31z0">
    <w:name w:val="WW8Num31z0"/>
    <w:rsid w:val="00496470"/>
    <w:rPr>
      <w:rFonts w:ascii="Symbol" w:hAnsi="Symbol"/>
    </w:rPr>
  </w:style>
  <w:style w:type="character" w:customStyle="1" w:styleId="WW8Num31z1">
    <w:name w:val="WW8Num31z1"/>
    <w:rsid w:val="00496470"/>
    <w:rPr>
      <w:rFonts w:ascii="Courier New" w:hAnsi="Courier New"/>
    </w:rPr>
  </w:style>
  <w:style w:type="character" w:customStyle="1" w:styleId="WW8Num31z2">
    <w:name w:val="WW8Num31z2"/>
    <w:rsid w:val="00496470"/>
    <w:rPr>
      <w:rFonts w:ascii="Wingdings" w:hAnsi="Wingdings"/>
    </w:rPr>
  </w:style>
  <w:style w:type="character" w:customStyle="1" w:styleId="WW8Num34z0">
    <w:name w:val="WW8Num34z0"/>
    <w:rsid w:val="00496470"/>
    <w:rPr>
      <w:rFonts w:ascii="Symbol" w:hAnsi="Symbol" w:cs="Symbol"/>
    </w:rPr>
  </w:style>
  <w:style w:type="character" w:customStyle="1" w:styleId="WW8Num35z0">
    <w:name w:val="WW8Num35z0"/>
    <w:rsid w:val="00496470"/>
    <w:rPr>
      <w:rFonts w:ascii="Symbol" w:hAnsi="Symbol"/>
    </w:rPr>
  </w:style>
  <w:style w:type="character" w:customStyle="1" w:styleId="WW8Num35z1">
    <w:name w:val="WW8Num35z1"/>
    <w:rsid w:val="00496470"/>
    <w:rPr>
      <w:rFonts w:ascii="Courier New" w:hAnsi="Courier New"/>
    </w:rPr>
  </w:style>
  <w:style w:type="character" w:customStyle="1" w:styleId="WW8Num35z2">
    <w:name w:val="WW8Num35z2"/>
    <w:rsid w:val="00496470"/>
    <w:rPr>
      <w:rFonts w:ascii="Wingdings" w:hAnsi="Wingdings"/>
    </w:rPr>
  </w:style>
  <w:style w:type="character" w:customStyle="1" w:styleId="WW8Num36z0">
    <w:name w:val="WW8Num36z0"/>
    <w:rsid w:val="00496470"/>
    <w:rPr>
      <w:rFonts w:ascii="Wingdings" w:hAnsi="Wingdings"/>
    </w:rPr>
  </w:style>
  <w:style w:type="character" w:customStyle="1" w:styleId="WW8Num36z1">
    <w:name w:val="WW8Num36z1"/>
    <w:rsid w:val="00496470"/>
    <w:rPr>
      <w:rFonts w:ascii="Courier New" w:hAnsi="Courier New" w:cs="Courier New"/>
    </w:rPr>
  </w:style>
  <w:style w:type="character" w:customStyle="1" w:styleId="WW8Num36z3">
    <w:name w:val="WW8Num36z3"/>
    <w:rsid w:val="00496470"/>
    <w:rPr>
      <w:rFonts w:ascii="Symbol" w:hAnsi="Symbol"/>
    </w:rPr>
  </w:style>
  <w:style w:type="character" w:customStyle="1" w:styleId="WW8NumSt5z0">
    <w:name w:val="WW8NumSt5z0"/>
    <w:rsid w:val="00496470"/>
    <w:rPr>
      <w:rFonts w:ascii="Symbol" w:hAnsi="Symbol" w:cs="Times New Roman"/>
    </w:rPr>
  </w:style>
  <w:style w:type="character" w:customStyle="1" w:styleId="WW8NumSt7z0">
    <w:name w:val="WW8NumSt7z0"/>
    <w:rsid w:val="00496470"/>
    <w:rPr>
      <w:rFonts w:ascii="Symbol" w:hAnsi="Symbol" w:cs="Times New Roman"/>
    </w:rPr>
  </w:style>
  <w:style w:type="character" w:customStyle="1" w:styleId="WW8NumSt35z0">
    <w:name w:val="WW8NumSt35z0"/>
    <w:rsid w:val="00496470"/>
    <w:rPr>
      <w:rFonts w:ascii="Symbol" w:hAnsi="Symbol"/>
    </w:rPr>
  </w:style>
  <w:style w:type="character" w:customStyle="1" w:styleId="Domylnaczcionkaakapitu1">
    <w:name w:val="Domyślna czcionka akapitu1"/>
    <w:rsid w:val="00496470"/>
  </w:style>
  <w:style w:type="paragraph" w:customStyle="1" w:styleId="Nagwek10">
    <w:name w:val="Nagłówek1"/>
    <w:basedOn w:val="Normalny"/>
    <w:next w:val="Tekstpodstawowy"/>
    <w:rsid w:val="00496470"/>
    <w:pPr>
      <w:keepNext/>
      <w:widowControl/>
      <w:suppressAutoHyphens/>
      <w:overflowPunct/>
      <w:autoSpaceDN/>
      <w:adjustRightInd/>
      <w:spacing w:before="240" w:after="120"/>
      <w:jc w:val="both"/>
      <w:textAlignment w:val="auto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Lista">
    <w:name w:val="List"/>
    <w:basedOn w:val="Normalny"/>
    <w:semiHidden/>
    <w:rsid w:val="00496470"/>
    <w:pPr>
      <w:widowControl/>
      <w:suppressAutoHyphens/>
      <w:overflowPunct/>
      <w:autoSpaceDN/>
      <w:adjustRightInd/>
      <w:ind w:left="283" w:hanging="283"/>
      <w:jc w:val="both"/>
      <w:textAlignment w:val="auto"/>
    </w:pPr>
    <w:rPr>
      <w:rFonts w:ascii="Arial" w:hAnsi="Arial" w:cs="Arial"/>
      <w:szCs w:val="24"/>
      <w:lang w:eastAsia="ar-SA"/>
    </w:rPr>
  </w:style>
  <w:style w:type="paragraph" w:customStyle="1" w:styleId="Podpis1">
    <w:name w:val="Podpis1"/>
    <w:basedOn w:val="Normalny"/>
    <w:rsid w:val="00496470"/>
    <w:pPr>
      <w:widowControl/>
      <w:suppressLineNumbers/>
      <w:suppressAutoHyphens/>
      <w:overflowPunct/>
      <w:autoSpaceDN/>
      <w:adjustRightInd/>
      <w:spacing w:before="120" w:after="120"/>
      <w:jc w:val="both"/>
      <w:textAlignment w:val="auto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Indeks">
    <w:name w:val="Indeks"/>
    <w:basedOn w:val="Normalny"/>
    <w:rsid w:val="00496470"/>
    <w:pPr>
      <w:widowControl/>
      <w:suppressLineNumbers/>
      <w:suppressAutoHyphens/>
      <w:overflowPunct/>
      <w:autoSpaceDN/>
      <w:adjustRightInd/>
      <w:jc w:val="both"/>
      <w:textAlignment w:val="auto"/>
    </w:pPr>
    <w:rPr>
      <w:rFonts w:ascii="Arial" w:hAnsi="Arial" w:cs="Tahoma"/>
      <w:szCs w:val="24"/>
      <w:lang w:eastAsia="ar-SA"/>
    </w:rPr>
  </w:style>
  <w:style w:type="paragraph" w:styleId="Tytu">
    <w:name w:val="Title"/>
    <w:basedOn w:val="Normalny"/>
    <w:next w:val="Podtytu"/>
    <w:qFormat/>
    <w:rsid w:val="00496470"/>
    <w:pPr>
      <w:widowControl/>
      <w:suppressAutoHyphens/>
      <w:overflowPunct/>
      <w:autoSpaceDN/>
      <w:adjustRightInd/>
      <w:jc w:val="center"/>
      <w:textAlignment w:val="auto"/>
    </w:pPr>
    <w:rPr>
      <w:rFonts w:ascii="Arial" w:hAnsi="Arial" w:cs="Arial"/>
      <w:b/>
      <w:bCs/>
      <w:sz w:val="32"/>
      <w:szCs w:val="32"/>
      <w:lang w:eastAsia="ar-SA"/>
    </w:rPr>
  </w:style>
  <w:style w:type="paragraph" w:styleId="Podtytu">
    <w:name w:val="Subtitle"/>
    <w:basedOn w:val="Nagwek10"/>
    <w:next w:val="Tekstpodstawowy"/>
    <w:qFormat/>
    <w:rsid w:val="00496470"/>
    <w:pPr>
      <w:jc w:val="center"/>
    </w:pPr>
    <w:rPr>
      <w:i/>
      <w:iCs/>
    </w:rPr>
  </w:style>
  <w:style w:type="character" w:customStyle="1" w:styleId="PodtytuZnak">
    <w:name w:val="Podtytuł Znak"/>
    <w:basedOn w:val="Domylnaczcionkaakapitu"/>
    <w:rsid w:val="00496470"/>
    <w:rPr>
      <w:rFonts w:ascii="Arial" w:eastAsia="Lucida Sans Unicode" w:hAnsi="Arial" w:cs="Tahoma"/>
      <w:i/>
      <w:iCs/>
      <w:sz w:val="28"/>
      <w:szCs w:val="28"/>
      <w:lang w:eastAsia="ar-SA"/>
    </w:rPr>
  </w:style>
  <w:style w:type="character" w:customStyle="1" w:styleId="TytuZnak">
    <w:name w:val="Tytuł Znak"/>
    <w:basedOn w:val="Domylnaczcionkaakapitu"/>
    <w:rsid w:val="00496470"/>
    <w:rPr>
      <w:rFonts w:ascii="Arial" w:hAnsi="Arial" w:cs="Arial"/>
      <w:b/>
      <w:bCs/>
      <w:sz w:val="32"/>
      <w:szCs w:val="32"/>
      <w:lang w:eastAsia="ar-SA"/>
    </w:rPr>
  </w:style>
  <w:style w:type="paragraph" w:styleId="Spistreci1">
    <w:name w:val="toc 1"/>
    <w:basedOn w:val="Normalny"/>
    <w:next w:val="Normalny"/>
    <w:semiHidden/>
    <w:rsid w:val="00496470"/>
    <w:pPr>
      <w:widowControl/>
      <w:suppressAutoHyphens/>
      <w:overflowPunct/>
      <w:autoSpaceDN/>
      <w:adjustRightInd/>
      <w:spacing w:before="120" w:after="120"/>
      <w:textAlignment w:val="auto"/>
    </w:pPr>
    <w:rPr>
      <w:rFonts w:ascii="Arial" w:hAnsi="Arial" w:cs="Arial"/>
      <w:b/>
      <w:bCs/>
      <w:caps/>
      <w:szCs w:val="24"/>
      <w:lang w:val="en-US" w:eastAsia="ar-SA"/>
    </w:rPr>
  </w:style>
  <w:style w:type="paragraph" w:styleId="Spistreci2">
    <w:name w:val="toc 2"/>
    <w:basedOn w:val="Normalny"/>
    <w:next w:val="Normalny"/>
    <w:semiHidden/>
    <w:rsid w:val="00496470"/>
    <w:pPr>
      <w:widowControl/>
      <w:tabs>
        <w:tab w:val="left" w:pos="720"/>
        <w:tab w:val="right" w:leader="dot" w:pos="9628"/>
      </w:tabs>
      <w:suppressAutoHyphens/>
      <w:overflowPunct/>
      <w:autoSpaceDN/>
      <w:adjustRightInd/>
      <w:spacing w:before="60" w:after="60"/>
      <w:ind w:left="238"/>
      <w:textAlignment w:val="auto"/>
    </w:pPr>
    <w:rPr>
      <w:rFonts w:ascii="Arial" w:hAnsi="Arial" w:cs="Arial"/>
      <w:smallCaps/>
      <w:sz w:val="22"/>
      <w:szCs w:val="22"/>
      <w:lang w:val="en-US" w:eastAsia="ar-SA"/>
    </w:rPr>
  </w:style>
  <w:style w:type="paragraph" w:styleId="Spistreci3">
    <w:name w:val="toc 3"/>
    <w:basedOn w:val="Normalny"/>
    <w:next w:val="Normalny"/>
    <w:semiHidden/>
    <w:rsid w:val="00496470"/>
    <w:pPr>
      <w:widowControl/>
      <w:suppressAutoHyphens/>
      <w:overflowPunct/>
      <w:autoSpaceDN/>
      <w:adjustRightInd/>
      <w:spacing w:after="60"/>
      <w:ind w:left="482"/>
      <w:textAlignment w:val="auto"/>
    </w:pPr>
    <w:rPr>
      <w:rFonts w:ascii="Arial" w:hAnsi="Arial" w:cs="Arial"/>
      <w:i/>
      <w:iCs/>
      <w:sz w:val="22"/>
      <w:szCs w:val="22"/>
      <w:lang w:val="en-US" w:eastAsia="ar-SA"/>
    </w:rPr>
  </w:style>
  <w:style w:type="paragraph" w:customStyle="1" w:styleId="Listawypunktowana1">
    <w:name w:val="Lista wypunktowana1"/>
    <w:basedOn w:val="Normalny"/>
    <w:rsid w:val="00496470"/>
    <w:pPr>
      <w:widowControl/>
      <w:tabs>
        <w:tab w:val="left" w:pos="360"/>
      </w:tabs>
      <w:suppressAutoHyphens/>
      <w:overflowPunct/>
      <w:autoSpaceDN/>
      <w:adjustRightInd/>
      <w:ind w:left="360" w:hanging="360"/>
      <w:jc w:val="both"/>
      <w:textAlignment w:val="auto"/>
    </w:pPr>
    <w:rPr>
      <w:rFonts w:ascii="Arial" w:hAnsi="Arial" w:cs="Arial"/>
      <w:szCs w:val="24"/>
      <w:lang w:eastAsia="ar-SA"/>
    </w:rPr>
  </w:style>
  <w:style w:type="paragraph" w:customStyle="1" w:styleId="Listapunktowana21">
    <w:name w:val="Lista punktowana 21"/>
    <w:basedOn w:val="Normalny"/>
    <w:rsid w:val="00496470"/>
    <w:pPr>
      <w:widowControl/>
      <w:tabs>
        <w:tab w:val="left" w:pos="643"/>
      </w:tabs>
      <w:suppressAutoHyphens/>
      <w:overflowPunct/>
      <w:autoSpaceDN/>
      <w:adjustRightInd/>
      <w:ind w:left="643" w:hanging="360"/>
      <w:jc w:val="both"/>
      <w:textAlignment w:val="auto"/>
    </w:pPr>
    <w:rPr>
      <w:rFonts w:ascii="Arial" w:hAnsi="Arial" w:cs="Arial"/>
      <w:szCs w:val="24"/>
      <w:lang w:eastAsia="ar-SA"/>
    </w:rPr>
  </w:style>
  <w:style w:type="paragraph" w:customStyle="1" w:styleId="Tekstblokowy1">
    <w:name w:val="Tekst blokowy1"/>
    <w:basedOn w:val="Normalny"/>
    <w:rsid w:val="00496470"/>
    <w:pPr>
      <w:widowControl/>
      <w:suppressAutoHyphens/>
      <w:overflowPunct/>
      <w:autoSpaceDN/>
      <w:adjustRightInd/>
      <w:ind w:left="1418" w:right="-567"/>
      <w:textAlignment w:val="auto"/>
    </w:pPr>
    <w:rPr>
      <w:szCs w:val="24"/>
      <w:lang w:eastAsia="ar-SA"/>
    </w:rPr>
  </w:style>
  <w:style w:type="paragraph" w:customStyle="1" w:styleId="Wcicienormalne1">
    <w:name w:val="Wcięcie normalne1"/>
    <w:basedOn w:val="Normalny"/>
    <w:rsid w:val="00496470"/>
    <w:pPr>
      <w:widowControl/>
      <w:suppressAutoHyphens/>
      <w:overflowPunct/>
      <w:autoSpaceDE/>
      <w:autoSpaceDN/>
      <w:adjustRightInd/>
      <w:ind w:left="708"/>
      <w:textAlignment w:val="auto"/>
    </w:pPr>
    <w:rPr>
      <w:sz w:val="24"/>
      <w:lang w:val="en-GB" w:eastAsia="ar-SA"/>
    </w:rPr>
  </w:style>
  <w:style w:type="paragraph" w:customStyle="1" w:styleId="Spistreci10">
    <w:name w:val="Spis treści 10"/>
    <w:basedOn w:val="Indeks"/>
    <w:rsid w:val="00496470"/>
    <w:pPr>
      <w:tabs>
        <w:tab w:val="right" w:leader="dot" w:pos="9637"/>
      </w:tabs>
      <w:ind w:left="2547"/>
    </w:pPr>
  </w:style>
  <w:style w:type="paragraph" w:customStyle="1" w:styleId="Zawartotabeli0">
    <w:name w:val="Zawartość tabeli"/>
    <w:basedOn w:val="Normalny"/>
    <w:rsid w:val="00496470"/>
    <w:pPr>
      <w:widowControl/>
      <w:suppressLineNumbers/>
      <w:suppressAutoHyphens/>
      <w:overflowPunct/>
      <w:autoSpaceDN/>
      <w:adjustRightInd/>
      <w:jc w:val="both"/>
      <w:textAlignment w:val="auto"/>
    </w:pPr>
    <w:rPr>
      <w:rFonts w:ascii="Arial" w:hAnsi="Arial" w:cs="Arial"/>
      <w:szCs w:val="24"/>
      <w:lang w:eastAsia="ar-SA"/>
    </w:rPr>
  </w:style>
  <w:style w:type="paragraph" w:customStyle="1" w:styleId="Nagwektabeli">
    <w:name w:val="Nagłówek tabeli"/>
    <w:basedOn w:val="Zawartotabeli0"/>
    <w:rsid w:val="00496470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496470"/>
    <w:pPr>
      <w:widowControl/>
      <w:suppressAutoHyphens/>
      <w:overflowPunct/>
      <w:autoSpaceDN/>
      <w:adjustRightInd/>
      <w:spacing w:after="0"/>
      <w:jc w:val="both"/>
      <w:textAlignment w:val="auto"/>
    </w:pPr>
    <w:rPr>
      <w:rFonts w:ascii="Arial" w:hAnsi="Arial" w:cs="Arial"/>
      <w:b/>
      <w:bCs/>
      <w:szCs w:val="24"/>
      <w:lang w:eastAsia="ar-SA"/>
    </w:rPr>
  </w:style>
  <w:style w:type="paragraph" w:customStyle="1" w:styleId="WW-Tekstwstpniesformatowany111111111">
    <w:name w:val="WW-Tekst wstępnie sformatowany111111111"/>
    <w:basedOn w:val="Normalny"/>
    <w:rsid w:val="00496470"/>
    <w:pPr>
      <w:suppressAutoHyphens/>
      <w:overflowPunct/>
      <w:autoSpaceDE/>
      <w:autoSpaceDN/>
      <w:adjustRightInd/>
      <w:textAlignment w:val="auto"/>
    </w:pPr>
    <w:rPr>
      <w:rFonts w:ascii="Courier New" w:eastAsia="Courier New" w:hAnsi="Courier New" w:cs="Courier New"/>
    </w:rPr>
  </w:style>
  <w:style w:type="paragraph" w:customStyle="1" w:styleId="WW-Tekstpodstawowywcity2">
    <w:name w:val="WW-Tekst podstawowy wcięty 2"/>
    <w:basedOn w:val="Normalny"/>
    <w:rsid w:val="00496470"/>
    <w:pPr>
      <w:suppressAutoHyphens/>
      <w:overflowPunct/>
      <w:autoSpaceDE/>
      <w:autoSpaceDN/>
      <w:adjustRightInd/>
      <w:ind w:left="426"/>
      <w:textAlignment w:val="auto"/>
    </w:pPr>
    <w:rPr>
      <w:rFonts w:ascii="Arial" w:eastAsia="Lucida Sans Unicode" w:hAnsi="Arial"/>
      <w:sz w:val="24"/>
      <w:szCs w:val="24"/>
    </w:rPr>
  </w:style>
  <w:style w:type="paragraph" w:customStyle="1" w:styleId="WW-Tekstwstpniesformatowany1111111110">
    <w:name w:val="WW-Tekst wst?pnie sformatowany111111111"/>
    <w:basedOn w:val="Normalny"/>
    <w:rsid w:val="00496470"/>
    <w:pPr>
      <w:suppressAutoHyphens/>
      <w:overflowPunct/>
      <w:autoSpaceDE/>
      <w:autoSpaceDN/>
      <w:adjustRightInd/>
      <w:textAlignment w:val="auto"/>
    </w:pPr>
    <w:rPr>
      <w:rFonts w:ascii="Courier New" w:eastAsia="Lucida Sans Unicode" w:hAnsi="Courier New"/>
      <w:szCs w:val="24"/>
    </w:rPr>
  </w:style>
  <w:style w:type="paragraph" w:customStyle="1" w:styleId="WW-Tekstpodstawowywcity30">
    <w:name w:val="WW-Tekst podstawowy wci?ty 3"/>
    <w:basedOn w:val="Normalny"/>
    <w:rsid w:val="00496470"/>
    <w:pPr>
      <w:suppressAutoHyphens/>
      <w:overflowPunct/>
      <w:autoSpaceDE/>
      <w:autoSpaceDN/>
      <w:adjustRightInd/>
      <w:ind w:left="360"/>
      <w:textAlignment w:val="auto"/>
    </w:pPr>
    <w:rPr>
      <w:rFonts w:eastAsia="Lucida Sans Unicode"/>
      <w:sz w:val="24"/>
      <w:szCs w:val="24"/>
    </w:rPr>
  </w:style>
  <w:style w:type="character" w:customStyle="1" w:styleId="TematkomentarzaZnak">
    <w:name w:val="Temat komentarza Znak"/>
    <w:basedOn w:val="TekstkomentarzaZnak"/>
    <w:rsid w:val="00496470"/>
  </w:style>
  <w:style w:type="paragraph" w:styleId="Tematkomentarza">
    <w:name w:val="annotation subject"/>
    <w:basedOn w:val="Tekstkomentarza"/>
    <w:next w:val="Tekstkomentarza"/>
    <w:semiHidden/>
    <w:rsid w:val="00496470"/>
    <w:pPr>
      <w:widowControl/>
      <w:overflowPunct/>
      <w:adjustRightInd/>
      <w:jc w:val="both"/>
      <w:textAlignment w:val="auto"/>
    </w:pPr>
    <w:rPr>
      <w:rFonts w:ascii="Arial" w:hAnsi="Arial" w:cs="Arial"/>
      <w:b/>
      <w:bCs/>
    </w:rPr>
  </w:style>
  <w:style w:type="paragraph" w:styleId="Tekstblokowy">
    <w:name w:val="Block Text"/>
    <w:basedOn w:val="Normalny"/>
    <w:semiHidden/>
    <w:rsid w:val="00496470"/>
    <w:pPr>
      <w:widowControl/>
      <w:overflowPunct/>
      <w:adjustRightInd/>
      <w:ind w:left="1418" w:right="-567"/>
      <w:textAlignment w:val="auto"/>
    </w:pPr>
    <w:rPr>
      <w:szCs w:val="24"/>
    </w:rPr>
  </w:style>
  <w:style w:type="paragraph" w:customStyle="1" w:styleId="1">
    <w:name w:val="1"/>
    <w:basedOn w:val="Normalny"/>
    <w:next w:val="Nagwek"/>
    <w:rsid w:val="00496470"/>
    <w:pPr>
      <w:widowControl/>
      <w:tabs>
        <w:tab w:val="center" w:pos="4536"/>
        <w:tab w:val="right" w:pos="9072"/>
      </w:tabs>
      <w:overflowPunct/>
      <w:adjustRightInd/>
      <w:jc w:val="both"/>
      <w:textAlignment w:val="auto"/>
    </w:pPr>
    <w:rPr>
      <w:rFonts w:ascii="Arial" w:hAnsi="Arial" w:cs="Arial"/>
      <w:szCs w:val="24"/>
    </w:rPr>
  </w:style>
  <w:style w:type="paragraph" w:customStyle="1" w:styleId="xl24">
    <w:name w:val="xl24"/>
    <w:basedOn w:val="Normalny"/>
    <w:rsid w:val="00496470"/>
    <w:pPr>
      <w:widowControl/>
      <w:overflowPunct/>
      <w:autoSpaceDE/>
      <w:autoSpaceDN/>
      <w:adjustRightInd/>
      <w:spacing w:before="100" w:beforeAutospacing="1" w:after="100" w:afterAutospacing="1"/>
      <w:textAlignment w:val="top"/>
    </w:pPr>
    <w:rPr>
      <w:rFonts w:ascii="Arial Unicode MS" w:eastAsia="Arial Unicode MS" w:hAnsi="Arial Unicode MS" w:cs="Arial Unicode MS"/>
      <w:sz w:val="24"/>
      <w:szCs w:val="24"/>
    </w:rPr>
  </w:style>
  <w:style w:type="paragraph" w:styleId="NormalnyWeb">
    <w:name w:val="Normal (Web)"/>
    <w:basedOn w:val="Normalny"/>
    <w:uiPriority w:val="99"/>
    <w:semiHidden/>
    <w:rsid w:val="0049647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customStyle="1" w:styleId="oznaczenie">
    <w:name w:val="oznaczenie"/>
    <w:basedOn w:val="Domylnaczcionkaakapitu"/>
    <w:rsid w:val="00496470"/>
  </w:style>
  <w:style w:type="paragraph" w:customStyle="1" w:styleId="Tekstpodstawowy24">
    <w:name w:val="Tekst podstawowy 24"/>
    <w:basedOn w:val="Normalny"/>
    <w:rsid w:val="00496470"/>
    <w:pPr>
      <w:suppressAutoHyphens/>
      <w:overflowPunct/>
      <w:autoSpaceDE/>
      <w:autoSpaceDN/>
      <w:adjustRightInd/>
      <w:textAlignment w:val="auto"/>
    </w:pPr>
    <w:rPr>
      <w:rFonts w:ascii="Arial" w:eastAsia="Lucida Sans Unicode" w:hAnsi="Arial"/>
      <w:color w:val="000000"/>
      <w:sz w:val="16"/>
      <w:lang w:eastAsia="ar-SA"/>
    </w:rPr>
  </w:style>
  <w:style w:type="paragraph" w:customStyle="1" w:styleId="WW-Tekstpodstawowy3">
    <w:name w:val="WW-Tekst podstawowy 3"/>
    <w:basedOn w:val="Normalny"/>
    <w:rsid w:val="00496470"/>
    <w:pPr>
      <w:suppressAutoHyphens/>
      <w:overflowPunct/>
      <w:autoSpaceDE/>
      <w:autoSpaceDN/>
      <w:adjustRightInd/>
      <w:spacing w:after="120"/>
      <w:textAlignment w:val="auto"/>
    </w:pPr>
    <w:rPr>
      <w:rFonts w:ascii="Arial" w:eastAsia="Lucida Sans Unicode" w:hAnsi="Arial"/>
      <w:sz w:val="16"/>
      <w:szCs w:val="16"/>
      <w:lang w:eastAsia="ar-SA"/>
    </w:rPr>
  </w:style>
  <w:style w:type="paragraph" w:styleId="Akapitzlist">
    <w:name w:val="List Paragraph"/>
    <w:basedOn w:val="Normalny"/>
    <w:uiPriority w:val="34"/>
    <w:qFormat/>
    <w:rsid w:val="00496470"/>
    <w:pPr>
      <w:ind w:left="720"/>
      <w:contextualSpacing/>
    </w:pPr>
  </w:style>
  <w:style w:type="paragraph" w:styleId="Wcicienormalne">
    <w:name w:val="Normal Indent"/>
    <w:basedOn w:val="Normalny"/>
    <w:rsid w:val="00C530E5"/>
    <w:pPr>
      <w:widowControl/>
      <w:overflowPunct/>
      <w:autoSpaceDE/>
      <w:autoSpaceDN/>
      <w:adjustRightInd/>
      <w:ind w:left="708"/>
      <w:textAlignment w:val="auto"/>
    </w:pPr>
    <w:rPr>
      <w:sz w:val="24"/>
      <w:lang w:val="en-GB"/>
    </w:rPr>
  </w:style>
  <w:style w:type="table" w:styleId="Tabela-Siatka">
    <w:name w:val="Table Grid"/>
    <w:basedOn w:val="Standardowy"/>
    <w:uiPriority w:val="59"/>
    <w:rsid w:val="004E61EA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E39AC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E39AC"/>
  </w:style>
  <w:style w:type="character" w:styleId="Odwoanieprzypisukocowego">
    <w:name w:val="endnote reference"/>
    <w:basedOn w:val="Domylnaczcionkaakapitu"/>
    <w:uiPriority w:val="99"/>
    <w:semiHidden/>
    <w:unhideWhenUsed/>
    <w:rsid w:val="005E39A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65099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50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11384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4435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0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3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8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1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eader" Target="header2.xml"/><Relationship Id="rId38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2.xml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1FD920-1D68-4149-8EE1-78248E60E1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33</Pages>
  <Words>7125</Words>
  <Characters>48153</Characters>
  <Application>Microsoft Office Word</Application>
  <DocSecurity>0</DocSecurity>
  <Lines>401</Lines>
  <Paragraphs>110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_</vt:lpstr>
    </vt:vector>
  </TitlesOfParts>
  <Company>ROWOS</Company>
  <LinksUpToDate>false</LinksUpToDate>
  <CharactersWithSpaces>55168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_</dc:title>
  <dc:creator>X</dc:creator>
  <cp:lastModifiedBy>Architekt_LS</cp:lastModifiedBy>
  <cp:revision>17</cp:revision>
  <cp:lastPrinted>2019-02-15T14:17:00Z</cp:lastPrinted>
  <dcterms:created xsi:type="dcterms:W3CDTF">2019-01-30T08:34:00Z</dcterms:created>
  <dcterms:modified xsi:type="dcterms:W3CDTF">2019-02-15T14:28:00Z</dcterms:modified>
</cp:coreProperties>
</file>