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C29" w:rsidRPr="002F1B5B" w:rsidRDefault="00636C29" w:rsidP="00636C29">
      <w:pPr>
        <w:ind w:left="-900" w:right="504"/>
        <w:jc w:val="right"/>
        <w:rPr>
          <w:rFonts w:ascii="Arial" w:hAnsi="Arial" w:cs="Arial"/>
          <w:b/>
          <w:bCs/>
          <w:sz w:val="20"/>
          <w:szCs w:val="20"/>
        </w:rPr>
      </w:pPr>
      <w:bookmarkStart w:id="0" w:name="_GoBack"/>
      <w:bookmarkEnd w:id="0"/>
      <w:r w:rsidRPr="002F1B5B">
        <w:rPr>
          <w:rFonts w:ascii="Arial" w:hAnsi="Arial" w:cs="Arial"/>
          <w:b/>
          <w:bCs/>
          <w:sz w:val="20"/>
          <w:szCs w:val="20"/>
        </w:rPr>
        <w:tab/>
      </w:r>
      <w:r w:rsidRPr="002F1B5B">
        <w:rPr>
          <w:rFonts w:ascii="Arial" w:hAnsi="Arial" w:cs="Arial"/>
          <w:b/>
          <w:bCs/>
          <w:sz w:val="20"/>
          <w:szCs w:val="20"/>
        </w:rPr>
        <w:tab/>
      </w:r>
    </w:p>
    <w:p w:rsidR="00636C29" w:rsidRPr="002F1B5B" w:rsidRDefault="00636C29" w:rsidP="00636C29">
      <w:pPr>
        <w:ind w:left="-900" w:right="504"/>
        <w:jc w:val="right"/>
        <w:rPr>
          <w:rFonts w:ascii="Arial" w:hAnsi="Arial" w:cs="Arial"/>
          <w:b/>
          <w:bCs/>
          <w:sz w:val="20"/>
          <w:szCs w:val="20"/>
        </w:rPr>
      </w:pPr>
    </w:p>
    <w:p w:rsidR="00636C29" w:rsidRPr="005412B1" w:rsidRDefault="00636C29" w:rsidP="00636C29">
      <w:pPr>
        <w:rPr>
          <w:rFonts w:ascii="Arial" w:hAnsi="Arial" w:cs="Arial"/>
          <w:sz w:val="20"/>
          <w:szCs w:val="20"/>
        </w:rPr>
      </w:pPr>
    </w:p>
    <w:p w:rsidR="00636C29" w:rsidRPr="002F1B5B" w:rsidRDefault="00636C29" w:rsidP="00636C29">
      <w:pPr>
        <w:rPr>
          <w:rFonts w:ascii="Arial" w:hAnsi="Arial" w:cs="Arial"/>
          <w:sz w:val="20"/>
          <w:szCs w:val="20"/>
        </w:rPr>
      </w:pPr>
    </w:p>
    <w:p w:rsidR="00636C29" w:rsidRPr="002F1B5B" w:rsidRDefault="00636C29" w:rsidP="00636C29">
      <w:pPr>
        <w:rPr>
          <w:rFonts w:ascii="Arial" w:hAnsi="Arial" w:cs="Arial"/>
          <w:sz w:val="20"/>
          <w:szCs w:val="20"/>
        </w:rPr>
      </w:pPr>
    </w:p>
    <w:p w:rsidR="00636C29" w:rsidRPr="00636C29" w:rsidRDefault="00636C29" w:rsidP="00636C29">
      <w:pPr>
        <w:ind w:right="504"/>
        <w:jc w:val="center"/>
        <w:rPr>
          <w:rFonts w:ascii="Arial" w:hAnsi="Arial" w:cs="Arial"/>
          <w:sz w:val="20"/>
          <w:szCs w:val="20"/>
          <w14:shadow w14:blurRad="50800" w14:dist="38100" w14:dir="2700000" w14:sx="100000" w14:sy="100000" w14:kx="0" w14:ky="0" w14:algn="tl">
            <w14:srgbClr w14:val="000000">
              <w14:alpha w14:val="60000"/>
            </w14:srgbClr>
          </w14:shadow>
        </w:rPr>
      </w:pPr>
      <w:r w:rsidRPr="00636C29">
        <w:rPr>
          <w:rFonts w:ascii="Arial" w:hAnsi="Arial" w:cs="Arial"/>
          <w:sz w:val="20"/>
          <w:szCs w:val="20"/>
          <w14:shadow w14:blurRad="50800" w14:dist="38100" w14:dir="2700000" w14:sx="100000" w14:sy="100000" w14:kx="0" w14:ky="0" w14:algn="tl">
            <w14:srgbClr w14:val="000000">
              <w14:alpha w14:val="60000"/>
            </w14:srgbClr>
          </w14:shadow>
        </w:rPr>
        <w:t xml:space="preserve">   </w:t>
      </w:r>
    </w:p>
    <w:p w:rsidR="00636C29" w:rsidRPr="005412B1" w:rsidRDefault="00636C29" w:rsidP="00636C29">
      <w:pPr>
        <w:pStyle w:val="Nagwek2"/>
        <w:jc w:val="center"/>
        <w:rPr>
          <w:rFonts w:ascii="Arial" w:hAnsi="Arial" w:cs="Arial"/>
          <w:szCs w:val="20"/>
        </w:rPr>
      </w:pPr>
    </w:p>
    <w:p w:rsidR="00636C29" w:rsidRPr="005412B1" w:rsidRDefault="00636C29" w:rsidP="00636C29">
      <w:pPr>
        <w:pStyle w:val="Nagwek2"/>
        <w:jc w:val="center"/>
        <w:rPr>
          <w:rFonts w:ascii="Arial" w:hAnsi="Arial" w:cs="Arial"/>
          <w:szCs w:val="20"/>
        </w:rPr>
      </w:pPr>
    </w:p>
    <w:p w:rsidR="00636C29" w:rsidRPr="005412B1" w:rsidRDefault="00636C29" w:rsidP="00636C29">
      <w:pPr>
        <w:pStyle w:val="Nagwek2"/>
        <w:jc w:val="center"/>
        <w:rPr>
          <w:rFonts w:ascii="Arial" w:hAnsi="Arial" w:cs="Arial"/>
          <w:szCs w:val="20"/>
        </w:rPr>
      </w:pPr>
    </w:p>
    <w:p w:rsidR="00636C29" w:rsidRPr="005412B1" w:rsidRDefault="00636C29" w:rsidP="00636C29">
      <w:pPr>
        <w:pStyle w:val="Nagwek2"/>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Pr="00D85FE8" w:rsidRDefault="00D85FE8" w:rsidP="00D85FE8">
      <w:pPr>
        <w:ind w:right="504"/>
        <w:jc w:val="center"/>
        <w:rPr>
          <w:rFonts w:ascii="Arial" w:hAnsi="Arial" w:cs="Arial"/>
          <w:b/>
          <w:bCs/>
        </w:rPr>
      </w:pPr>
      <w:r w:rsidRPr="00D85FE8">
        <w:rPr>
          <w:rFonts w:ascii="Arial" w:hAnsi="Arial" w:cs="Arial"/>
          <w:b/>
          <w:bCs/>
        </w:rPr>
        <w:t>PROCEDURA ZAWIERANIA UMÓW O DOSTARCZANIE WODY I ODPROWADZANIE ŚCIEKÓW Z ODBIORCAMI, DLA KTÓRYCH SPÓŁKA WY</w:t>
      </w:r>
      <w:r w:rsidR="00257A3B">
        <w:rPr>
          <w:rFonts w:ascii="Arial" w:hAnsi="Arial" w:cs="Arial"/>
          <w:b/>
          <w:bCs/>
        </w:rPr>
        <w:t>BUDOWAŁA PRZYŁĄCZA WODOCIĄGOWE LUB</w:t>
      </w:r>
      <w:r w:rsidRPr="00D85FE8">
        <w:rPr>
          <w:rFonts w:ascii="Arial" w:hAnsi="Arial" w:cs="Arial"/>
          <w:b/>
          <w:bCs/>
        </w:rPr>
        <w:t xml:space="preserve"> KANALIZACYJNE W RAMACH REALIZOWANYCH INWESTYCJI</w:t>
      </w:r>
    </w:p>
    <w:p w:rsidR="00D85FE8" w:rsidRPr="00D85FE8" w:rsidRDefault="00D85FE8" w:rsidP="00636C29">
      <w:pPr>
        <w:pStyle w:val="Nagwek2"/>
        <w:ind w:right="504"/>
        <w:jc w:val="center"/>
        <w:rPr>
          <w:rFonts w:ascii="Arial" w:hAnsi="Arial" w:cs="Arial"/>
          <w:szCs w:val="20"/>
        </w:rPr>
      </w:pPr>
    </w:p>
    <w:p w:rsidR="00D85FE8" w:rsidRP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D85FE8">
      <w:pPr>
        <w:pStyle w:val="Nagwek2"/>
        <w:ind w:right="504"/>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636C29" w:rsidRPr="002F1B5B" w:rsidRDefault="00636C29" w:rsidP="00636C29">
      <w:pPr>
        <w:jc w:val="center"/>
        <w:rPr>
          <w:rFonts w:ascii="Arial" w:hAnsi="Arial" w:cs="Arial"/>
          <w:b/>
          <w:sz w:val="20"/>
          <w:szCs w:val="20"/>
        </w:rPr>
      </w:pPr>
    </w:p>
    <w:p w:rsidR="00636C29" w:rsidRPr="002F1B5B" w:rsidRDefault="00636C29" w:rsidP="00636C29">
      <w:pPr>
        <w:pStyle w:val="Tytu"/>
        <w:rPr>
          <w:sz w:val="20"/>
          <w:szCs w:val="20"/>
        </w:rPr>
      </w:pPr>
    </w:p>
    <w:p w:rsidR="00636C29" w:rsidRPr="002F1B5B" w:rsidRDefault="00636C29" w:rsidP="00636C29">
      <w:pPr>
        <w:ind w:left="-900" w:right="-1010"/>
        <w:rPr>
          <w:rFonts w:ascii="Arial" w:hAnsi="Arial" w:cs="Arial"/>
          <w:b/>
          <w:bCs/>
          <w:sz w:val="20"/>
          <w:szCs w:val="20"/>
        </w:rPr>
      </w:pPr>
    </w:p>
    <w:p w:rsidR="00636C29" w:rsidRPr="002F1B5B" w:rsidRDefault="00636C29" w:rsidP="00636C29">
      <w:pPr>
        <w:ind w:left="-900" w:right="-1010"/>
        <w:rPr>
          <w:rFonts w:ascii="Arial" w:hAnsi="Arial" w:cs="Arial"/>
          <w:b/>
          <w:bCs/>
          <w:sz w:val="20"/>
          <w:szCs w:val="20"/>
        </w:rPr>
      </w:pPr>
    </w:p>
    <w:p w:rsidR="00636C29" w:rsidRPr="002F1B5B" w:rsidRDefault="00636C29" w:rsidP="00636C29">
      <w:pPr>
        <w:ind w:left="-900" w:right="-1010"/>
        <w:rPr>
          <w:rFonts w:ascii="Arial" w:hAnsi="Arial" w:cs="Arial"/>
          <w:b/>
          <w:bCs/>
          <w:sz w:val="20"/>
          <w:szCs w:val="20"/>
        </w:rPr>
      </w:pPr>
      <w:r w:rsidRPr="002F1B5B">
        <w:rPr>
          <w:rFonts w:ascii="Arial" w:hAnsi="Arial" w:cs="Arial"/>
          <w:sz w:val="20"/>
          <w:szCs w:val="20"/>
        </w:rPr>
        <w:t xml:space="preserve">              </w:t>
      </w:r>
    </w:p>
    <w:p w:rsidR="00636C29" w:rsidRDefault="00636C29" w:rsidP="00636C29">
      <w:pPr>
        <w:ind w:left="-900" w:right="-1010"/>
        <w:rPr>
          <w:rFonts w:ascii="Arial" w:hAnsi="Arial" w:cs="Arial"/>
          <w:b/>
          <w:bCs/>
          <w:sz w:val="20"/>
          <w:szCs w:val="20"/>
        </w:rPr>
      </w:pPr>
    </w:p>
    <w:p w:rsidR="00D85FE8" w:rsidRDefault="00D85FE8" w:rsidP="00636C29">
      <w:pPr>
        <w:ind w:left="-900" w:right="-1010"/>
        <w:rPr>
          <w:rFonts w:ascii="Arial" w:hAnsi="Arial" w:cs="Arial"/>
          <w:b/>
          <w:bCs/>
          <w:sz w:val="20"/>
          <w:szCs w:val="20"/>
        </w:rPr>
      </w:pPr>
    </w:p>
    <w:p w:rsidR="00636C29" w:rsidRPr="002F1B5B" w:rsidRDefault="00636C29" w:rsidP="00D85FE8">
      <w:pPr>
        <w:ind w:right="-1010"/>
        <w:rPr>
          <w:rFonts w:ascii="Arial" w:hAnsi="Arial" w:cs="Arial"/>
          <w:b/>
          <w:bCs/>
          <w:sz w:val="20"/>
          <w:szCs w:val="20"/>
        </w:rPr>
      </w:pPr>
    </w:p>
    <w:p w:rsidR="00D85FE8" w:rsidRDefault="00A85FE3" w:rsidP="00D85FE8">
      <w:pPr>
        <w:pStyle w:val="Nagwek2"/>
        <w:ind w:right="504"/>
        <w:jc w:val="center"/>
        <w:rPr>
          <w:rFonts w:ascii="Arial" w:hAnsi="Arial" w:cs="Arial"/>
          <w:szCs w:val="20"/>
        </w:rPr>
      </w:pPr>
      <w:r>
        <w:rPr>
          <w:rFonts w:ascii="Arial" w:hAnsi="Arial" w:cs="Arial"/>
          <w:szCs w:val="20"/>
        </w:rPr>
        <w:t xml:space="preserve">Poznań, </w:t>
      </w:r>
      <w:r w:rsidR="00975E55">
        <w:rPr>
          <w:rFonts w:ascii="Arial" w:hAnsi="Arial" w:cs="Arial"/>
          <w:szCs w:val="20"/>
        </w:rPr>
        <w:t xml:space="preserve">sierpień </w:t>
      </w:r>
      <w:r w:rsidR="00D85FE8">
        <w:rPr>
          <w:rFonts w:ascii="Arial" w:hAnsi="Arial" w:cs="Arial"/>
          <w:szCs w:val="20"/>
        </w:rPr>
        <w:t>2017</w:t>
      </w:r>
      <w:r w:rsidR="00D85FE8" w:rsidRPr="002F1B5B">
        <w:rPr>
          <w:rFonts w:ascii="Arial" w:hAnsi="Arial" w:cs="Arial"/>
          <w:szCs w:val="20"/>
        </w:rPr>
        <w:t>r.</w:t>
      </w:r>
    </w:p>
    <w:p w:rsidR="00D85FE8" w:rsidRPr="00D85FE8" w:rsidRDefault="00D85FE8" w:rsidP="00D85FE8"/>
    <w:p w:rsidR="00636C29" w:rsidRPr="00D85FE8" w:rsidRDefault="00636C29" w:rsidP="00D85FE8">
      <w:pPr>
        <w:ind w:left="-900" w:right="-1010"/>
        <w:rPr>
          <w:rFonts w:ascii="Arial" w:hAnsi="Arial" w:cs="Arial"/>
          <w:b/>
          <w:bCs/>
          <w:sz w:val="20"/>
          <w:szCs w:val="20"/>
        </w:rPr>
      </w:pPr>
    </w:p>
    <w:p w:rsidR="00636C29" w:rsidRPr="004C4992" w:rsidRDefault="00636C29" w:rsidP="00636C29">
      <w:pPr>
        <w:numPr>
          <w:ilvl w:val="0"/>
          <w:numId w:val="1"/>
        </w:numPr>
        <w:jc w:val="both"/>
        <w:rPr>
          <w:rFonts w:ascii="Arial" w:hAnsi="Arial" w:cs="Arial"/>
          <w:b/>
          <w:bCs/>
          <w:sz w:val="20"/>
          <w:szCs w:val="20"/>
        </w:rPr>
      </w:pPr>
      <w:r w:rsidRPr="004C4992">
        <w:rPr>
          <w:rFonts w:ascii="Arial" w:hAnsi="Arial" w:cs="Arial"/>
          <w:b/>
          <w:bCs/>
          <w:sz w:val="20"/>
          <w:szCs w:val="20"/>
        </w:rPr>
        <w:lastRenderedPageBreak/>
        <w:t>Cel procedury</w:t>
      </w:r>
    </w:p>
    <w:p w:rsidR="00636C29" w:rsidRPr="004C4992" w:rsidRDefault="00636C29" w:rsidP="00636C29">
      <w:pPr>
        <w:ind w:left="360"/>
        <w:jc w:val="both"/>
        <w:rPr>
          <w:rFonts w:ascii="Arial" w:hAnsi="Arial" w:cs="Arial"/>
          <w:b/>
          <w:bCs/>
          <w:sz w:val="20"/>
          <w:szCs w:val="20"/>
        </w:rPr>
      </w:pPr>
    </w:p>
    <w:p w:rsidR="00636C29" w:rsidRPr="004C4992" w:rsidRDefault="00636C29" w:rsidP="00636C29">
      <w:pPr>
        <w:pStyle w:val="Tekstpodstawowywcity"/>
        <w:spacing w:line="360" w:lineRule="auto"/>
        <w:ind w:left="357"/>
        <w:rPr>
          <w:rFonts w:ascii="Arial" w:hAnsi="Arial" w:cs="Arial"/>
          <w:sz w:val="20"/>
          <w:szCs w:val="20"/>
        </w:rPr>
      </w:pPr>
      <w:r w:rsidRPr="004C4992">
        <w:rPr>
          <w:rFonts w:ascii="Arial" w:hAnsi="Arial" w:cs="Arial"/>
          <w:sz w:val="20"/>
          <w:szCs w:val="20"/>
        </w:rPr>
        <w:t>Wprowadzenie procedury ma na celu zawarcie umów o</w:t>
      </w:r>
      <w:r w:rsidR="00257A3B">
        <w:rPr>
          <w:rFonts w:ascii="Arial" w:hAnsi="Arial" w:cs="Arial"/>
          <w:sz w:val="20"/>
          <w:szCs w:val="20"/>
        </w:rPr>
        <w:t xml:space="preserve"> dostarczanie wody lub</w:t>
      </w:r>
      <w:r w:rsidRPr="004C4992">
        <w:rPr>
          <w:rFonts w:ascii="Arial" w:hAnsi="Arial" w:cs="Arial"/>
          <w:sz w:val="20"/>
          <w:szCs w:val="20"/>
        </w:rPr>
        <w:t xml:space="preserve"> odprowadzanie ścieków z Odbiorcami, dla których budowane są przyłącza</w:t>
      </w:r>
      <w:r w:rsidR="00257A3B">
        <w:rPr>
          <w:rFonts w:ascii="Arial" w:hAnsi="Arial" w:cs="Arial"/>
          <w:sz w:val="20"/>
          <w:szCs w:val="20"/>
        </w:rPr>
        <w:t xml:space="preserve"> wodociągowe lub</w:t>
      </w:r>
      <w:r w:rsidRPr="004C4992">
        <w:rPr>
          <w:rFonts w:ascii="Arial" w:hAnsi="Arial" w:cs="Arial"/>
          <w:sz w:val="20"/>
          <w:szCs w:val="20"/>
        </w:rPr>
        <w:t xml:space="preserve"> kanalizacyjne przez Spółkę</w:t>
      </w:r>
      <w:r w:rsidR="0095508A">
        <w:rPr>
          <w:rFonts w:ascii="Arial" w:hAnsi="Arial" w:cs="Arial"/>
          <w:sz w:val="20"/>
          <w:szCs w:val="20"/>
        </w:rPr>
        <w:t>,</w:t>
      </w:r>
      <w:r w:rsidRPr="004C4992">
        <w:rPr>
          <w:rFonts w:ascii="Arial" w:hAnsi="Arial" w:cs="Arial"/>
          <w:sz w:val="20"/>
          <w:szCs w:val="20"/>
        </w:rPr>
        <w:t xml:space="preserve"> w ramach prowadzonych inwestycji.</w:t>
      </w:r>
    </w:p>
    <w:p w:rsidR="00636C29" w:rsidRPr="004C4992" w:rsidRDefault="00636C29" w:rsidP="00636C29">
      <w:pPr>
        <w:jc w:val="both"/>
        <w:rPr>
          <w:rFonts w:ascii="Arial" w:hAnsi="Arial" w:cs="Arial"/>
          <w:sz w:val="20"/>
          <w:szCs w:val="20"/>
        </w:rPr>
      </w:pPr>
    </w:p>
    <w:p w:rsidR="00636C29" w:rsidRPr="004C4992" w:rsidRDefault="00636C29" w:rsidP="00636C29">
      <w:pPr>
        <w:jc w:val="both"/>
        <w:rPr>
          <w:rFonts w:ascii="Arial" w:hAnsi="Arial" w:cs="Arial"/>
          <w:sz w:val="20"/>
          <w:szCs w:val="20"/>
        </w:rPr>
      </w:pPr>
    </w:p>
    <w:p w:rsidR="00636C29" w:rsidRPr="004C4992" w:rsidRDefault="00636C29" w:rsidP="00636C29">
      <w:pPr>
        <w:numPr>
          <w:ilvl w:val="0"/>
          <w:numId w:val="1"/>
        </w:numPr>
        <w:jc w:val="both"/>
        <w:rPr>
          <w:rFonts w:ascii="Arial" w:hAnsi="Arial" w:cs="Arial"/>
          <w:b/>
          <w:bCs/>
          <w:sz w:val="20"/>
          <w:szCs w:val="20"/>
        </w:rPr>
      </w:pPr>
      <w:r w:rsidRPr="004C4992">
        <w:rPr>
          <w:rFonts w:ascii="Arial" w:hAnsi="Arial" w:cs="Arial"/>
          <w:b/>
          <w:bCs/>
          <w:sz w:val="20"/>
          <w:szCs w:val="20"/>
        </w:rPr>
        <w:t>Zakres procedury</w:t>
      </w:r>
    </w:p>
    <w:p w:rsidR="00636C29" w:rsidRPr="004C4992" w:rsidRDefault="00636C29" w:rsidP="00636C29">
      <w:pPr>
        <w:ind w:left="360"/>
        <w:jc w:val="both"/>
        <w:rPr>
          <w:rFonts w:ascii="Arial" w:hAnsi="Arial" w:cs="Arial"/>
          <w:b/>
          <w:bCs/>
          <w:sz w:val="20"/>
          <w:szCs w:val="20"/>
        </w:rPr>
      </w:pPr>
    </w:p>
    <w:p w:rsidR="00636C29" w:rsidRPr="004C4992" w:rsidRDefault="00636C29" w:rsidP="00636C29">
      <w:pPr>
        <w:pStyle w:val="Tekstpodstawowywcity"/>
        <w:spacing w:line="360" w:lineRule="auto"/>
        <w:rPr>
          <w:rFonts w:ascii="Arial" w:hAnsi="Arial" w:cs="Arial"/>
          <w:sz w:val="20"/>
          <w:szCs w:val="20"/>
        </w:rPr>
      </w:pPr>
      <w:r w:rsidRPr="004C4992">
        <w:rPr>
          <w:rFonts w:ascii="Arial" w:hAnsi="Arial" w:cs="Arial"/>
          <w:sz w:val="20"/>
          <w:szCs w:val="20"/>
        </w:rPr>
        <w:t>Procedura zawiera</w:t>
      </w:r>
      <w:r w:rsidR="0095508A">
        <w:rPr>
          <w:rFonts w:ascii="Arial" w:hAnsi="Arial" w:cs="Arial"/>
          <w:sz w:val="20"/>
          <w:szCs w:val="20"/>
        </w:rPr>
        <w:t xml:space="preserve"> opis</w:t>
      </w:r>
      <w:r w:rsidRPr="004C4992">
        <w:rPr>
          <w:rFonts w:ascii="Arial" w:hAnsi="Arial" w:cs="Arial"/>
          <w:sz w:val="20"/>
          <w:szCs w:val="20"/>
        </w:rPr>
        <w:t xml:space="preserve"> proces</w:t>
      </w:r>
      <w:r w:rsidR="0095508A">
        <w:rPr>
          <w:rFonts w:ascii="Arial" w:hAnsi="Arial" w:cs="Arial"/>
          <w:sz w:val="20"/>
          <w:szCs w:val="20"/>
        </w:rPr>
        <w:t>u</w:t>
      </w:r>
      <w:r w:rsidRPr="004C4992">
        <w:rPr>
          <w:rFonts w:ascii="Arial" w:hAnsi="Arial" w:cs="Arial"/>
          <w:sz w:val="20"/>
          <w:szCs w:val="20"/>
        </w:rPr>
        <w:t xml:space="preserve"> zawierania umów na etapie realizacji inwestycji Spółki, w ramach, których budowane są przyłącza</w:t>
      </w:r>
      <w:r w:rsidR="00257A3B">
        <w:rPr>
          <w:rFonts w:ascii="Arial" w:hAnsi="Arial" w:cs="Arial"/>
          <w:sz w:val="20"/>
          <w:szCs w:val="20"/>
        </w:rPr>
        <w:t xml:space="preserve"> wodociągowe lub </w:t>
      </w:r>
      <w:r w:rsidRPr="004C4992">
        <w:rPr>
          <w:rFonts w:ascii="Arial" w:hAnsi="Arial" w:cs="Arial"/>
          <w:sz w:val="20"/>
          <w:szCs w:val="20"/>
        </w:rPr>
        <w:t>kanalizacyjne dla Odbiorców</w:t>
      </w:r>
      <w:r w:rsidR="00A54F0F">
        <w:rPr>
          <w:rFonts w:ascii="Arial" w:hAnsi="Arial" w:cs="Arial"/>
          <w:sz w:val="20"/>
          <w:szCs w:val="20"/>
        </w:rPr>
        <w:t xml:space="preserve"> zgodnie z Załącznikiem </w:t>
      </w:r>
      <w:r w:rsidR="001915B0">
        <w:rPr>
          <w:rFonts w:ascii="Arial" w:hAnsi="Arial" w:cs="Arial"/>
          <w:sz w:val="20"/>
          <w:szCs w:val="20"/>
        </w:rPr>
        <w:t>nr 1</w:t>
      </w:r>
      <w:r w:rsidRPr="004C4992">
        <w:rPr>
          <w:rFonts w:ascii="Arial" w:hAnsi="Arial" w:cs="Arial"/>
          <w:sz w:val="20"/>
          <w:szCs w:val="20"/>
        </w:rPr>
        <w:t>.</w:t>
      </w:r>
    </w:p>
    <w:p w:rsidR="00636C29" w:rsidRPr="004C4992" w:rsidRDefault="00636C29" w:rsidP="00636C29">
      <w:pPr>
        <w:jc w:val="both"/>
        <w:rPr>
          <w:rFonts w:ascii="Arial" w:hAnsi="Arial" w:cs="Arial"/>
          <w:sz w:val="20"/>
          <w:szCs w:val="20"/>
        </w:rPr>
      </w:pPr>
    </w:p>
    <w:p w:rsidR="00636C29" w:rsidRPr="004C4992" w:rsidRDefault="00636C29" w:rsidP="00636C29">
      <w:pPr>
        <w:jc w:val="both"/>
        <w:rPr>
          <w:rFonts w:ascii="Arial" w:hAnsi="Arial" w:cs="Arial"/>
          <w:sz w:val="20"/>
          <w:szCs w:val="20"/>
        </w:rPr>
      </w:pPr>
    </w:p>
    <w:p w:rsidR="00636C29" w:rsidRPr="004C4992" w:rsidRDefault="00636C29" w:rsidP="00636C29">
      <w:pPr>
        <w:numPr>
          <w:ilvl w:val="0"/>
          <w:numId w:val="1"/>
        </w:numPr>
        <w:jc w:val="both"/>
        <w:rPr>
          <w:rFonts w:ascii="Arial" w:hAnsi="Arial" w:cs="Arial"/>
          <w:b/>
          <w:bCs/>
          <w:sz w:val="20"/>
          <w:szCs w:val="20"/>
        </w:rPr>
      </w:pPr>
      <w:r w:rsidRPr="004C4992">
        <w:rPr>
          <w:rFonts w:ascii="Arial" w:hAnsi="Arial" w:cs="Arial"/>
          <w:b/>
          <w:bCs/>
          <w:sz w:val="20"/>
          <w:szCs w:val="20"/>
        </w:rPr>
        <w:t>Definicje</w:t>
      </w:r>
    </w:p>
    <w:p w:rsidR="00636C29" w:rsidRPr="004C4992" w:rsidRDefault="00636C29" w:rsidP="00636C29">
      <w:pPr>
        <w:ind w:left="360"/>
        <w:jc w:val="both"/>
        <w:rPr>
          <w:rFonts w:ascii="Arial" w:hAnsi="Arial" w:cs="Arial"/>
          <w:b/>
          <w:bCs/>
          <w:sz w:val="20"/>
          <w:szCs w:val="20"/>
        </w:rPr>
      </w:pPr>
    </w:p>
    <w:tbl>
      <w:tblPr>
        <w:tblW w:w="0" w:type="auto"/>
        <w:tblInd w:w="360" w:type="dxa"/>
        <w:tblCellMar>
          <w:left w:w="70" w:type="dxa"/>
          <w:right w:w="70" w:type="dxa"/>
        </w:tblCellMar>
        <w:tblLook w:val="0000" w:firstRow="0" w:lastRow="0" w:firstColumn="0" w:lastColumn="0" w:noHBand="0" w:noVBand="0"/>
      </w:tblPr>
      <w:tblGrid>
        <w:gridCol w:w="2257"/>
        <w:gridCol w:w="6453"/>
      </w:tblGrid>
      <w:tr w:rsidR="004C4992" w:rsidRPr="004C4992" w:rsidTr="002F1B5B">
        <w:tc>
          <w:tcPr>
            <w:tcW w:w="2280" w:type="dxa"/>
            <w:vAlign w:val="center"/>
          </w:tcPr>
          <w:p w:rsidR="00636C29" w:rsidRPr="004C4992" w:rsidRDefault="00636C29" w:rsidP="002F1B5B">
            <w:pPr>
              <w:spacing w:before="60" w:after="60"/>
              <w:rPr>
                <w:rFonts w:ascii="Arial" w:hAnsi="Arial" w:cs="Arial"/>
                <w:b/>
                <w:bCs/>
                <w:sz w:val="20"/>
                <w:szCs w:val="20"/>
              </w:rPr>
            </w:pPr>
            <w:r w:rsidRPr="004C4992">
              <w:rPr>
                <w:rFonts w:ascii="Arial" w:hAnsi="Arial" w:cs="Arial"/>
                <w:sz w:val="20"/>
                <w:szCs w:val="20"/>
                <w:u w:val="single"/>
              </w:rPr>
              <w:t>Obszar inwestycji:</w:t>
            </w:r>
          </w:p>
        </w:tc>
        <w:tc>
          <w:tcPr>
            <w:tcW w:w="6570" w:type="dxa"/>
            <w:vAlign w:val="center"/>
          </w:tcPr>
          <w:p w:rsidR="00636C29" w:rsidRPr="004C4992" w:rsidRDefault="00636C29" w:rsidP="002F1B5B">
            <w:pPr>
              <w:pStyle w:val="Nagwek"/>
              <w:tabs>
                <w:tab w:val="clear" w:pos="4536"/>
                <w:tab w:val="clear" w:pos="9072"/>
              </w:tabs>
              <w:spacing w:before="60" w:after="60"/>
              <w:jc w:val="both"/>
              <w:rPr>
                <w:rFonts w:ascii="Arial" w:hAnsi="Arial" w:cs="Arial"/>
                <w:sz w:val="20"/>
                <w:szCs w:val="20"/>
              </w:rPr>
            </w:pPr>
            <w:r w:rsidRPr="004C4992">
              <w:rPr>
                <w:rFonts w:ascii="Arial" w:hAnsi="Arial" w:cs="Arial"/>
                <w:sz w:val="20"/>
                <w:szCs w:val="20"/>
              </w:rPr>
              <w:t>strefa objęta planem inwestycyjnym</w:t>
            </w:r>
          </w:p>
        </w:tc>
      </w:tr>
      <w:tr w:rsidR="004C4992" w:rsidRPr="004C4992" w:rsidTr="002F1B5B">
        <w:tc>
          <w:tcPr>
            <w:tcW w:w="2280" w:type="dxa"/>
            <w:vAlign w:val="center"/>
          </w:tcPr>
          <w:p w:rsidR="00636C29" w:rsidRPr="004C4992" w:rsidRDefault="00636C29" w:rsidP="002F1B5B">
            <w:pPr>
              <w:spacing w:before="60" w:after="60"/>
              <w:rPr>
                <w:rFonts w:ascii="Arial" w:hAnsi="Arial" w:cs="Arial"/>
                <w:b/>
                <w:bCs/>
                <w:sz w:val="20"/>
                <w:szCs w:val="20"/>
              </w:rPr>
            </w:pPr>
            <w:r w:rsidRPr="004C4992">
              <w:rPr>
                <w:rFonts w:ascii="Arial" w:hAnsi="Arial" w:cs="Arial"/>
                <w:sz w:val="20"/>
                <w:szCs w:val="20"/>
                <w:u w:val="single"/>
              </w:rPr>
              <w:t>Wykonawca:</w:t>
            </w:r>
          </w:p>
        </w:tc>
        <w:tc>
          <w:tcPr>
            <w:tcW w:w="6570" w:type="dxa"/>
            <w:vAlign w:val="center"/>
          </w:tcPr>
          <w:p w:rsidR="00636C29" w:rsidRPr="004C4992" w:rsidRDefault="00636C29" w:rsidP="002F1B5B">
            <w:pPr>
              <w:pStyle w:val="Nagwek"/>
              <w:tabs>
                <w:tab w:val="clear" w:pos="4536"/>
                <w:tab w:val="clear" w:pos="9072"/>
              </w:tabs>
              <w:spacing w:before="60" w:after="60"/>
              <w:jc w:val="both"/>
              <w:rPr>
                <w:rFonts w:ascii="Arial" w:hAnsi="Arial" w:cs="Arial"/>
                <w:sz w:val="20"/>
                <w:szCs w:val="20"/>
              </w:rPr>
            </w:pPr>
            <w:r w:rsidRPr="004C4992">
              <w:rPr>
                <w:rFonts w:ascii="Arial" w:hAnsi="Arial" w:cs="Arial"/>
                <w:sz w:val="20"/>
                <w:szCs w:val="20"/>
              </w:rPr>
              <w:t>podmiot gospodarczy, który wykonuje roboty budowlane</w:t>
            </w:r>
          </w:p>
        </w:tc>
      </w:tr>
      <w:tr w:rsidR="004C4992" w:rsidRPr="004C4992" w:rsidTr="002F1B5B">
        <w:trPr>
          <w:trHeight w:val="479"/>
        </w:trPr>
        <w:tc>
          <w:tcPr>
            <w:tcW w:w="2280" w:type="dxa"/>
            <w:vAlign w:val="center"/>
          </w:tcPr>
          <w:p w:rsidR="00636C29" w:rsidRPr="004C4992" w:rsidRDefault="00636C29" w:rsidP="002F1B5B">
            <w:pPr>
              <w:spacing w:before="60" w:after="60"/>
              <w:rPr>
                <w:rFonts w:ascii="Arial" w:hAnsi="Arial" w:cs="Arial"/>
                <w:sz w:val="20"/>
                <w:szCs w:val="20"/>
                <w:u w:val="single"/>
              </w:rPr>
            </w:pPr>
            <w:r w:rsidRPr="004C4992">
              <w:rPr>
                <w:rFonts w:ascii="Arial" w:hAnsi="Arial" w:cs="Arial"/>
                <w:sz w:val="20"/>
                <w:szCs w:val="20"/>
                <w:u w:val="single"/>
              </w:rPr>
              <w:t>Odbiorca:</w:t>
            </w:r>
          </w:p>
        </w:tc>
        <w:tc>
          <w:tcPr>
            <w:tcW w:w="6570" w:type="dxa"/>
            <w:vAlign w:val="center"/>
          </w:tcPr>
          <w:p w:rsidR="00636C29" w:rsidRPr="004C4992" w:rsidRDefault="00636C29" w:rsidP="002F1B5B">
            <w:pPr>
              <w:pStyle w:val="Nagwek"/>
              <w:tabs>
                <w:tab w:val="clear" w:pos="4536"/>
                <w:tab w:val="clear" w:pos="9072"/>
              </w:tabs>
              <w:spacing w:before="60" w:after="60"/>
              <w:jc w:val="both"/>
              <w:rPr>
                <w:rFonts w:ascii="Arial" w:hAnsi="Arial" w:cs="Arial"/>
                <w:sz w:val="20"/>
                <w:szCs w:val="20"/>
              </w:rPr>
            </w:pPr>
            <w:r w:rsidRPr="004C4992">
              <w:rPr>
                <w:rFonts w:ascii="Arial" w:hAnsi="Arial" w:cs="Arial"/>
                <w:sz w:val="20"/>
                <w:szCs w:val="20"/>
              </w:rPr>
              <w:t>osoba fizyczna lub prawna korzystająca z usług</w:t>
            </w:r>
            <w:r w:rsidR="002515C7" w:rsidRPr="004C4992">
              <w:rPr>
                <w:rFonts w:ascii="Arial" w:hAnsi="Arial" w:cs="Arial"/>
                <w:sz w:val="20"/>
                <w:szCs w:val="20"/>
              </w:rPr>
              <w:t xml:space="preserve"> wodociągowych lub</w:t>
            </w:r>
            <w:r w:rsidRPr="004C4992">
              <w:rPr>
                <w:rFonts w:ascii="Arial" w:hAnsi="Arial" w:cs="Arial"/>
                <w:sz w:val="20"/>
                <w:szCs w:val="20"/>
              </w:rPr>
              <w:t xml:space="preserve"> kanalizacyjnych na podstawie zawartej ze Spółką umowy</w:t>
            </w:r>
          </w:p>
        </w:tc>
      </w:tr>
      <w:tr w:rsidR="004C4992" w:rsidRPr="004C4992" w:rsidTr="002F1B5B">
        <w:trPr>
          <w:trHeight w:val="349"/>
        </w:trPr>
        <w:tc>
          <w:tcPr>
            <w:tcW w:w="2280" w:type="dxa"/>
            <w:vAlign w:val="center"/>
          </w:tcPr>
          <w:p w:rsidR="00636C29" w:rsidRPr="004C4992" w:rsidRDefault="00636C29" w:rsidP="002F1B5B">
            <w:pPr>
              <w:spacing w:before="60" w:after="60"/>
              <w:rPr>
                <w:rFonts w:ascii="Arial" w:hAnsi="Arial" w:cs="Arial"/>
                <w:b/>
                <w:bCs/>
                <w:sz w:val="20"/>
                <w:szCs w:val="20"/>
              </w:rPr>
            </w:pPr>
            <w:r w:rsidRPr="004C4992">
              <w:rPr>
                <w:rFonts w:ascii="Arial" w:hAnsi="Arial" w:cs="Arial"/>
                <w:sz w:val="20"/>
                <w:szCs w:val="20"/>
                <w:u w:val="single"/>
              </w:rPr>
              <w:t>Mieszkaniec:</w:t>
            </w:r>
          </w:p>
        </w:tc>
        <w:tc>
          <w:tcPr>
            <w:tcW w:w="6570" w:type="dxa"/>
            <w:vAlign w:val="center"/>
          </w:tcPr>
          <w:p w:rsidR="00636C29" w:rsidRPr="004C4992" w:rsidRDefault="00636C29" w:rsidP="002F1B5B">
            <w:pPr>
              <w:spacing w:before="60" w:after="60"/>
              <w:jc w:val="both"/>
              <w:rPr>
                <w:rFonts w:ascii="Arial" w:hAnsi="Arial" w:cs="Arial"/>
                <w:sz w:val="20"/>
                <w:szCs w:val="20"/>
              </w:rPr>
            </w:pPr>
            <w:r w:rsidRPr="004C4992">
              <w:rPr>
                <w:rFonts w:ascii="Arial" w:hAnsi="Arial" w:cs="Arial"/>
                <w:sz w:val="20"/>
                <w:szCs w:val="20"/>
              </w:rPr>
              <w:t>osoba fizyczna lub prawna, zamieszkująca Obszar inwestycji, przyszły Odbiorca</w:t>
            </w:r>
          </w:p>
        </w:tc>
      </w:tr>
      <w:tr w:rsidR="00636C29" w:rsidRPr="004C4992" w:rsidTr="002F1B5B">
        <w:tc>
          <w:tcPr>
            <w:tcW w:w="2280" w:type="dxa"/>
            <w:vAlign w:val="center"/>
          </w:tcPr>
          <w:p w:rsidR="00636C29" w:rsidRPr="004C4992" w:rsidRDefault="00636C29" w:rsidP="002F1B5B">
            <w:pPr>
              <w:spacing w:before="60" w:after="60"/>
              <w:rPr>
                <w:rFonts w:ascii="Arial" w:hAnsi="Arial" w:cs="Arial"/>
                <w:bCs/>
                <w:sz w:val="20"/>
                <w:szCs w:val="20"/>
                <w:u w:val="single"/>
              </w:rPr>
            </w:pPr>
            <w:r w:rsidRPr="004C4992">
              <w:rPr>
                <w:rFonts w:ascii="Arial" w:hAnsi="Arial" w:cs="Arial"/>
                <w:bCs/>
                <w:sz w:val="20"/>
                <w:szCs w:val="20"/>
                <w:u w:val="single"/>
              </w:rPr>
              <w:t>Kontrakt:</w:t>
            </w:r>
          </w:p>
        </w:tc>
        <w:tc>
          <w:tcPr>
            <w:tcW w:w="6570" w:type="dxa"/>
            <w:vAlign w:val="center"/>
          </w:tcPr>
          <w:p w:rsidR="00636C29" w:rsidRPr="004C4992" w:rsidRDefault="00636C29" w:rsidP="002F1B5B">
            <w:pPr>
              <w:pStyle w:val="Nagwek"/>
              <w:tabs>
                <w:tab w:val="clear" w:pos="4536"/>
                <w:tab w:val="clear" w:pos="9072"/>
              </w:tabs>
              <w:spacing w:before="60" w:after="60"/>
              <w:jc w:val="both"/>
              <w:rPr>
                <w:rFonts w:ascii="Arial" w:hAnsi="Arial" w:cs="Arial"/>
                <w:sz w:val="20"/>
                <w:szCs w:val="20"/>
              </w:rPr>
            </w:pPr>
            <w:r w:rsidRPr="004C4992">
              <w:rPr>
                <w:rFonts w:ascii="Arial" w:hAnsi="Arial" w:cs="Arial"/>
                <w:sz w:val="20"/>
                <w:szCs w:val="20"/>
              </w:rPr>
              <w:t>Konkretna inwestycja na wskazanym terenie</w:t>
            </w:r>
          </w:p>
        </w:tc>
      </w:tr>
    </w:tbl>
    <w:p w:rsidR="00636C29" w:rsidRPr="004C4992" w:rsidRDefault="00636C29" w:rsidP="007B78E7">
      <w:pPr>
        <w:spacing w:before="120"/>
        <w:jc w:val="both"/>
        <w:rPr>
          <w:rFonts w:ascii="Arial" w:hAnsi="Arial" w:cs="Arial"/>
          <w:b/>
          <w:bCs/>
          <w:sz w:val="20"/>
          <w:szCs w:val="20"/>
        </w:rPr>
      </w:pPr>
    </w:p>
    <w:p w:rsidR="00636C29" w:rsidRPr="004C4992" w:rsidRDefault="00636C29" w:rsidP="00636C29">
      <w:pPr>
        <w:numPr>
          <w:ilvl w:val="0"/>
          <w:numId w:val="1"/>
        </w:numPr>
        <w:spacing w:before="120"/>
        <w:ind w:left="714" w:hanging="357"/>
        <w:jc w:val="both"/>
        <w:rPr>
          <w:rFonts w:ascii="Arial" w:hAnsi="Arial" w:cs="Arial"/>
          <w:b/>
          <w:bCs/>
          <w:sz w:val="20"/>
          <w:szCs w:val="20"/>
        </w:rPr>
      </w:pPr>
      <w:r w:rsidRPr="004C4992">
        <w:rPr>
          <w:rFonts w:ascii="Arial" w:hAnsi="Arial" w:cs="Arial"/>
          <w:b/>
          <w:bCs/>
          <w:sz w:val="20"/>
          <w:szCs w:val="20"/>
        </w:rPr>
        <w:t>Odpowiedzialności w procesie zawierania umów</w:t>
      </w:r>
    </w:p>
    <w:p w:rsidR="00636C29" w:rsidRPr="004C4992" w:rsidRDefault="00636C29" w:rsidP="00636C29">
      <w:pPr>
        <w:jc w:val="both"/>
        <w:rPr>
          <w:rFonts w:ascii="Arial" w:hAnsi="Arial" w:cs="Arial"/>
          <w:i/>
          <w:iCs/>
          <w:sz w:val="20"/>
          <w:szCs w:val="20"/>
          <w:u w:val="single"/>
        </w:rPr>
      </w:pPr>
    </w:p>
    <w:p w:rsidR="00636C29" w:rsidRPr="004C4992" w:rsidRDefault="00636C29" w:rsidP="00636C29">
      <w:pPr>
        <w:pStyle w:val="Tekstpodstawowywcity3"/>
        <w:spacing w:line="240" w:lineRule="auto"/>
        <w:rPr>
          <w:rFonts w:ascii="Arial" w:hAnsi="Arial" w:cs="Arial"/>
          <w:sz w:val="20"/>
          <w:szCs w:val="20"/>
        </w:rPr>
      </w:pPr>
    </w:p>
    <w:p w:rsidR="00636C29" w:rsidRPr="004C4992" w:rsidRDefault="00636C29" w:rsidP="00636C29">
      <w:pPr>
        <w:pStyle w:val="Tekstpodstawowywcity3"/>
        <w:ind w:left="360"/>
        <w:rPr>
          <w:rFonts w:ascii="Arial" w:hAnsi="Arial" w:cs="Arial"/>
          <w:i/>
          <w:iCs/>
          <w:sz w:val="20"/>
          <w:szCs w:val="20"/>
          <w:u w:val="single"/>
        </w:rPr>
      </w:pPr>
      <w:r w:rsidRPr="004C4992">
        <w:rPr>
          <w:rFonts w:ascii="Arial" w:hAnsi="Arial" w:cs="Arial"/>
          <w:i/>
          <w:iCs/>
          <w:sz w:val="20"/>
          <w:szCs w:val="20"/>
          <w:u w:val="single"/>
        </w:rPr>
        <w:t xml:space="preserve">Biuro Zarządzania Programem </w:t>
      </w:r>
      <w:r w:rsidR="00E4108E">
        <w:rPr>
          <w:rFonts w:ascii="Arial" w:hAnsi="Arial" w:cs="Arial"/>
          <w:i/>
          <w:iCs/>
          <w:sz w:val="20"/>
          <w:szCs w:val="20"/>
          <w:u w:val="single"/>
        </w:rPr>
        <w:t>Inwestycyjnym (IB) w osobie</w:t>
      </w:r>
      <w:r w:rsidRPr="004C4992">
        <w:rPr>
          <w:rFonts w:ascii="Arial" w:hAnsi="Arial" w:cs="Arial"/>
          <w:i/>
          <w:iCs/>
          <w:sz w:val="20"/>
          <w:szCs w:val="20"/>
          <w:u w:val="single"/>
        </w:rPr>
        <w:t xml:space="preserve"> kierownika działu</w:t>
      </w:r>
    </w:p>
    <w:p w:rsidR="00636C29" w:rsidRPr="004C4992" w:rsidRDefault="00636C29" w:rsidP="00636C29">
      <w:pPr>
        <w:pStyle w:val="Tekstpodstawowywcity3"/>
        <w:spacing w:line="240" w:lineRule="auto"/>
        <w:rPr>
          <w:rFonts w:ascii="Arial" w:hAnsi="Arial" w:cs="Arial"/>
          <w:sz w:val="20"/>
          <w:szCs w:val="20"/>
        </w:rPr>
      </w:pPr>
      <w:r w:rsidRPr="004C4992">
        <w:rPr>
          <w:rFonts w:ascii="Arial" w:hAnsi="Arial" w:cs="Arial"/>
          <w:sz w:val="20"/>
          <w:szCs w:val="20"/>
        </w:rPr>
        <w:t>Prowadzi nadzór nad działaniami koordynatorów kontraktu i inspektorami nadzoru w zakresie procedury zawierania umów.</w:t>
      </w:r>
    </w:p>
    <w:p w:rsidR="00636C29" w:rsidRPr="004C4992" w:rsidRDefault="00636C29" w:rsidP="00636C29">
      <w:pPr>
        <w:pStyle w:val="Tekstpodstawowywcity3"/>
        <w:spacing w:line="240" w:lineRule="auto"/>
        <w:rPr>
          <w:rFonts w:ascii="Arial" w:hAnsi="Arial" w:cs="Arial"/>
          <w:sz w:val="20"/>
          <w:szCs w:val="20"/>
        </w:rPr>
      </w:pPr>
    </w:p>
    <w:p w:rsidR="00636C29" w:rsidRPr="004C4992" w:rsidRDefault="00636C29" w:rsidP="00636C29">
      <w:pPr>
        <w:ind w:left="357"/>
        <w:jc w:val="both"/>
        <w:rPr>
          <w:rFonts w:ascii="Arial" w:hAnsi="Arial" w:cs="Arial"/>
          <w:i/>
          <w:iCs/>
          <w:sz w:val="20"/>
          <w:szCs w:val="20"/>
          <w:u w:val="single"/>
        </w:rPr>
      </w:pPr>
      <w:r w:rsidRPr="004C4992">
        <w:rPr>
          <w:rFonts w:ascii="Arial" w:hAnsi="Arial" w:cs="Arial"/>
          <w:i/>
          <w:iCs/>
          <w:sz w:val="20"/>
          <w:szCs w:val="20"/>
          <w:u w:val="single"/>
        </w:rPr>
        <w:t>Dział Obsługi Klienta (HK) w osobie kierownika działu</w:t>
      </w:r>
    </w:p>
    <w:p w:rsidR="00636C29" w:rsidRPr="004C4992" w:rsidRDefault="00636C29" w:rsidP="00636C29">
      <w:pPr>
        <w:pStyle w:val="Tekstpodstawowywcity3"/>
        <w:spacing w:before="120" w:line="240" w:lineRule="auto"/>
        <w:rPr>
          <w:rFonts w:ascii="Arial" w:hAnsi="Arial" w:cs="Arial"/>
          <w:sz w:val="20"/>
          <w:szCs w:val="20"/>
        </w:rPr>
      </w:pPr>
      <w:r w:rsidRPr="004C4992">
        <w:rPr>
          <w:rFonts w:ascii="Arial" w:hAnsi="Arial" w:cs="Arial"/>
          <w:sz w:val="20"/>
          <w:szCs w:val="20"/>
        </w:rPr>
        <w:t>Przygotowuje umowy o</w:t>
      </w:r>
      <w:r w:rsidR="0029391D" w:rsidRPr="004C4992">
        <w:rPr>
          <w:rFonts w:ascii="Arial" w:hAnsi="Arial" w:cs="Arial"/>
          <w:sz w:val="20"/>
          <w:szCs w:val="20"/>
        </w:rPr>
        <w:t xml:space="preserve"> dostarczanie wody </w:t>
      </w:r>
      <w:r w:rsidR="002515C7" w:rsidRPr="004C4992">
        <w:rPr>
          <w:rFonts w:ascii="Arial" w:hAnsi="Arial" w:cs="Arial"/>
          <w:sz w:val="20"/>
          <w:szCs w:val="20"/>
        </w:rPr>
        <w:t>lub</w:t>
      </w:r>
      <w:r w:rsidRPr="004C4992">
        <w:rPr>
          <w:rFonts w:ascii="Arial" w:hAnsi="Arial" w:cs="Arial"/>
          <w:sz w:val="20"/>
          <w:szCs w:val="20"/>
        </w:rPr>
        <w:t xml:space="preserve"> odprowadzanie ścieków dla nowych Odbiorców, zgodnie z otrzymanymi wnioskami oraz prowadzi korespondencje z  Odbiorcami w zakresie ich zawierania. Odpowiedzialny za realizację Procedury przyłączania Odbiorców dla istniejącej sieci w zakresie odbioru przyłączy</w:t>
      </w:r>
      <w:r w:rsidR="00A85FE3">
        <w:rPr>
          <w:rFonts w:ascii="Arial" w:hAnsi="Arial" w:cs="Arial"/>
          <w:sz w:val="20"/>
          <w:szCs w:val="20"/>
        </w:rPr>
        <w:t xml:space="preserve"> wodociągowych lub</w:t>
      </w:r>
      <w:r w:rsidRPr="004C4992">
        <w:rPr>
          <w:rFonts w:ascii="Arial" w:hAnsi="Arial" w:cs="Arial"/>
          <w:sz w:val="20"/>
          <w:szCs w:val="20"/>
        </w:rPr>
        <w:t xml:space="preserve"> kanalizacyjnych</w:t>
      </w:r>
      <w:r w:rsidR="002515C7" w:rsidRPr="004C4992">
        <w:rPr>
          <w:rFonts w:ascii="Arial" w:hAnsi="Arial" w:cs="Arial"/>
          <w:sz w:val="20"/>
          <w:szCs w:val="20"/>
        </w:rPr>
        <w:t>.</w:t>
      </w:r>
    </w:p>
    <w:p w:rsidR="00636C29" w:rsidRPr="004C4992" w:rsidRDefault="00636C29" w:rsidP="00636C29">
      <w:pPr>
        <w:pStyle w:val="Tekstpodstawowywcity3"/>
        <w:spacing w:line="240" w:lineRule="auto"/>
        <w:rPr>
          <w:rFonts w:ascii="Arial" w:hAnsi="Arial" w:cs="Arial"/>
          <w:i/>
          <w:iCs/>
          <w:sz w:val="20"/>
          <w:szCs w:val="20"/>
          <w:u w:val="single"/>
        </w:rPr>
      </w:pPr>
    </w:p>
    <w:p w:rsidR="00636C29" w:rsidRPr="004C4992" w:rsidRDefault="00636C29" w:rsidP="00636C29">
      <w:pPr>
        <w:pStyle w:val="Tekstpodstawowywcity3"/>
        <w:rPr>
          <w:rFonts w:ascii="Arial" w:hAnsi="Arial" w:cs="Arial"/>
          <w:i/>
          <w:iCs/>
          <w:sz w:val="20"/>
          <w:szCs w:val="20"/>
          <w:u w:val="single"/>
        </w:rPr>
      </w:pPr>
      <w:r w:rsidRPr="004C4992">
        <w:rPr>
          <w:rFonts w:ascii="Arial" w:hAnsi="Arial" w:cs="Arial"/>
          <w:i/>
          <w:iCs/>
          <w:sz w:val="20"/>
          <w:szCs w:val="20"/>
          <w:u w:val="single"/>
        </w:rPr>
        <w:t>Dział Marketingu (HM) w osobie starszego specjalisty ds. marketingu</w:t>
      </w:r>
    </w:p>
    <w:p w:rsidR="00636C29" w:rsidRPr="004C4992" w:rsidRDefault="00636C29" w:rsidP="00636C29">
      <w:pPr>
        <w:pStyle w:val="Tekstpodstawowywcity3"/>
        <w:spacing w:line="240" w:lineRule="auto"/>
        <w:rPr>
          <w:rFonts w:ascii="Arial" w:hAnsi="Arial" w:cs="Arial"/>
          <w:iCs/>
          <w:sz w:val="20"/>
          <w:szCs w:val="20"/>
        </w:rPr>
      </w:pPr>
      <w:r w:rsidRPr="004C4992">
        <w:rPr>
          <w:rFonts w:ascii="Arial" w:hAnsi="Arial" w:cs="Arial"/>
          <w:iCs/>
          <w:sz w:val="20"/>
          <w:szCs w:val="20"/>
        </w:rPr>
        <w:t xml:space="preserve">Realizuje działania marketingowe w celu zachęcania Mieszkańców do podłączenia się do </w:t>
      </w:r>
      <w:r w:rsidR="00752892" w:rsidRPr="004C4992">
        <w:rPr>
          <w:rFonts w:ascii="Arial" w:hAnsi="Arial" w:cs="Arial"/>
          <w:iCs/>
          <w:sz w:val="20"/>
          <w:szCs w:val="20"/>
        </w:rPr>
        <w:t>sieci wodociągowej</w:t>
      </w:r>
      <w:r w:rsidR="00AF1FC3" w:rsidRPr="004C4992">
        <w:rPr>
          <w:rFonts w:ascii="Arial" w:hAnsi="Arial" w:cs="Arial"/>
          <w:iCs/>
          <w:sz w:val="20"/>
          <w:szCs w:val="20"/>
        </w:rPr>
        <w:t xml:space="preserve"> lub</w:t>
      </w:r>
      <w:r w:rsidR="00752892" w:rsidRPr="004C4992">
        <w:rPr>
          <w:rFonts w:ascii="Arial" w:hAnsi="Arial" w:cs="Arial"/>
          <w:iCs/>
          <w:sz w:val="20"/>
          <w:szCs w:val="20"/>
        </w:rPr>
        <w:t xml:space="preserve"> </w:t>
      </w:r>
      <w:r w:rsidRPr="004C4992">
        <w:rPr>
          <w:rFonts w:ascii="Arial" w:hAnsi="Arial" w:cs="Arial"/>
          <w:iCs/>
          <w:sz w:val="20"/>
          <w:szCs w:val="20"/>
        </w:rPr>
        <w:t>kanalizacji sanitarnej ora</w:t>
      </w:r>
      <w:r w:rsidR="0095508A">
        <w:rPr>
          <w:rFonts w:ascii="Arial" w:hAnsi="Arial" w:cs="Arial"/>
          <w:iCs/>
          <w:sz w:val="20"/>
          <w:szCs w:val="20"/>
        </w:rPr>
        <w:t>z prowadzi ciągły monitoring</w:t>
      </w:r>
      <w:r w:rsidR="001302C2">
        <w:rPr>
          <w:rFonts w:ascii="Arial" w:hAnsi="Arial" w:cs="Arial"/>
          <w:iCs/>
          <w:sz w:val="20"/>
          <w:szCs w:val="20"/>
        </w:rPr>
        <w:t xml:space="preserve"> funkcjonowania</w:t>
      </w:r>
      <w:r w:rsidRPr="004C4992">
        <w:rPr>
          <w:rFonts w:ascii="Arial" w:hAnsi="Arial" w:cs="Arial"/>
          <w:iCs/>
          <w:sz w:val="20"/>
          <w:szCs w:val="20"/>
        </w:rPr>
        <w:t xml:space="preserve"> Procedury.</w:t>
      </w:r>
    </w:p>
    <w:p w:rsidR="00636C29" w:rsidRPr="004C4992" w:rsidRDefault="00636C29" w:rsidP="00636C29">
      <w:pPr>
        <w:pStyle w:val="Tekstpodstawowywcity3"/>
        <w:spacing w:line="240" w:lineRule="auto"/>
        <w:rPr>
          <w:rFonts w:ascii="Arial" w:hAnsi="Arial" w:cs="Arial"/>
          <w:iCs/>
          <w:sz w:val="20"/>
          <w:szCs w:val="20"/>
        </w:rPr>
      </w:pPr>
    </w:p>
    <w:p w:rsidR="00636C29" w:rsidRPr="004C4992" w:rsidRDefault="00636C29" w:rsidP="00636C29">
      <w:pPr>
        <w:pStyle w:val="Tekstpodstawowywcity3"/>
        <w:rPr>
          <w:rFonts w:ascii="Arial" w:hAnsi="Arial" w:cs="Arial"/>
          <w:i/>
          <w:iCs/>
          <w:sz w:val="20"/>
          <w:szCs w:val="20"/>
          <w:u w:val="single"/>
        </w:rPr>
      </w:pPr>
      <w:r w:rsidRPr="004C4992">
        <w:rPr>
          <w:rFonts w:ascii="Arial" w:hAnsi="Arial" w:cs="Arial"/>
          <w:i/>
          <w:iCs/>
          <w:sz w:val="20"/>
          <w:szCs w:val="20"/>
          <w:u w:val="single"/>
        </w:rPr>
        <w:t>Biuro Rozwoju Majątku (IBM) w osobie kierownik działu</w:t>
      </w:r>
    </w:p>
    <w:p w:rsidR="00636C29" w:rsidRPr="004C4992" w:rsidRDefault="00636C29" w:rsidP="00636C29">
      <w:pPr>
        <w:pStyle w:val="Tekstpodstawowywcity3"/>
        <w:spacing w:line="240" w:lineRule="auto"/>
        <w:rPr>
          <w:rFonts w:ascii="Arial" w:hAnsi="Arial" w:cs="Arial"/>
          <w:iCs/>
          <w:sz w:val="20"/>
          <w:szCs w:val="20"/>
        </w:rPr>
      </w:pPr>
      <w:r w:rsidRPr="004C4992">
        <w:rPr>
          <w:rFonts w:ascii="Arial" w:hAnsi="Arial" w:cs="Arial"/>
          <w:iCs/>
          <w:sz w:val="20"/>
          <w:szCs w:val="20"/>
        </w:rPr>
        <w:t>Odpowiedzialny za realizację Procedury przyłączania Odbiorców dla istniejącej sieci (dotyczy przyłączy wykonanych do granicy nieruchomości w ramach Kontraktu oraz posesji nieujętych w Kontrakcie) w zakresie opinii, warunków technicznych i uzgadniania projektów.</w:t>
      </w:r>
    </w:p>
    <w:p w:rsidR="00636C29" w:rsidRPr="004C4992" w:rsidRDefault="00636C29" w:rsidP="00636C29">
      <w:pPr>
        <w:pStyle w:val="Tekstpodstawowywcity3"/>
        <w:spacing w:line="240" w:lineRule="auto"/>
        <w:rPr>
          <w:rFonts w:ascii="Arial" w:hAnsi="Arial" w:cs="Arial"/>
          <w:iCs/>
          <w:sz w:val="20"/>
          <w:szCs w:val="20"/>
        </w:rPr>
      </w:pPr>
    </w:p>
    <w:p w:rsidR="00636C29" w:rsidRPr="004C4992" w:rsidRDefault="00636C29" w:rsidP="00636C29">
      <w:pPr>
        <w:pStyle w:val="Tekstpodstawowywcity3"/>
        <w:spacing w:line="240" w:lineRule="auto"/>
        <w:rPr>
          <w:rFonts w:ascii="Arial" w:hAnsi="Arial" w:cs="Arial"/>
          <w:i/>
          <w:iCs/>
          <w:sz w:val="20"/>
          <w:szCs w:val="20"/>
          <w:u w:val="single"/>
        </w:rPr>
      </w:pPr>
      <w:r w:rsidRPr="004C4992">
        <w:rPr>
          <w:rFonts w:ascii="Arial" w:hAnsi="Arial" w:cs="Arial"/>
          <w:i/>
          <w:iCs/>
          <w:sz w:val="20"/>
          <w:szCs w:val="20"/>
          <w:u w:val="single"/>
        </w:rPr>
        <w:t>Dział Eksploatacji Sieci Wod-Kan (ME)</w:t>
      </w:r>
    </w:p>
    <w:p w:rsidR="00636C29" w:rsidRPr="004C4992" w:rsidRDefault="00636C29" w:rsidP="00636C29">
      <w:pPr>
        <w:pStyle w:val="Tekstpodstawowywcity3"/>
        <w:spacing w:before="120"/>
        <w:rPr>
          <w:rFonts w:ascii="Arial" w:hAnsi="Arial" w:cs="Arial"/>
          <w:iCs/>
          <w:sz w:val="20"/>
          <w:szCs w:val="20"/>
        </w:rPr>
      </w:pPr>
      <w:r w:rsidRPr="004C4992">
        <w:rPr>
          <w:rFonts w:ascii="Arial" w:hAnsi="Arial" w:cs="Arial"/>
          <w:iCs/>
          <w:sz w:val="20"/>
          <w:szCs w:val="20"/>
        </w:rPr>
        <w:t>Właściciel sieci wod-kan.</w:t>
      </w:r>
    </w:p>
    <w:p w:rsidR="00636C29" w:rsidRPr="005412B1" w:rsidRDefault="00636C29" w:rsidP="00C30407">
      <w:pPr>
        <w:pStyle w:val="Tekstpodstawowywcity3"/>
        <w:spacing w:before="120"/>
        <w:ind w:left="0"/>
        <w:rPr>
          <w:rFonts w:ascii="Arial" w:hAnsi="Arial" w:cs="Arial"/>
          <w:iCs/>
          <w:sz w:val="20"/>
          <w:szCs w:val="20"/>
        </w:rPr>
      </w:pPr>
    </w:p>
    <w:p w:rsidR="00636C29" w:rsidRPr="004C4992" w:rsidRDefault="00636C29" w:rsidP="00636C29">
      <w:pPr>
        <w:numPr>
          <w:ilvl w:val="0"/>
          <w:numId w:val="2"/>
        </w:numPr>
        <w:jc w:val="both"/>
        <w:rPr>
          <w:rFonts w:ascii="Arial" w:hAnsi="Arial" w:cs="Arial"/>
          <w:b/>
          <w:bCs/>
          <w:sz w:val="20"/>
          <w:szCs w:val="20"/>
        </w:rPr>
      </w:pPr>
      <w:r w:rsidRPr="004C4992">
        <w:rPr>
          <w:rFonts w:ascii="Arial" w:hAnsi="Arial" w:cs="Arial"/>
          <w:b/>
          <w:bCs/>
          <w:sz w:val="20"/>
          <w:szCs w:val="20"/>
        </w:rPr>
        <w:lastRenderedPageBreak/>
        <w:t>Przebieg procedury zawierania umów</w:t>
      </w:r>
    </w:p>
    <w:p w:rsidR="00636C29" w:rsidRPr="004C4992" w:rsidRDefault="00636C29" w:rsidP="00636C29">
      <w:pPr>
        <w:pStyle w:val="Tekstpodstawowywcity3"/>
        <w:spacing w:line="240" w:lineRule="auto"/>
        <w:ind w:left="354"/>
        <w:jc w:val="left"/>
        <w:rPr>
          <w:rFonts w:ascii="Arial" w:hAnsi="Arial" w:cs="Arial"/>
          <w:sz w:val="20"/>
          <w:szCs w:val="20"/>
        </w:rPr>
      </w:pPr>
    </w:p>
    <w:p w:rsidR="00636C29" w:rsidRPr="004C4992" w:rsidRDefault="00636C29" w:rsidP="00636C29">
      <w:pPr>
        <w:numPr>
          <w:ilvl w:val="1"/>
          <w:numId w:val="3"/>
        </w:numPr>
        <w:tabs>
          <w:tab w:val="clear" w:pos="1070"/>
        </w:tabs>
        <w:autoSpaceDE w:val="0"/>
        <w:autoSpaceDN w:val="0"/>
        <w:adjustRightInd w:val="0"/>
        <w:spacing w:line="360" w:lineRule="auto"/>
        <w:ind w:left="1068" w:hanging="501"/>
        <w:jc w:val="both"/>
        <w:rPr>
          <w:rFonts w:ascii="Arial" w:hAnsi="Arial" w:cs="Arial"/>
          <w:sz w:val="20"/>
          <w:szCs w:val="20"/>
        </w:rPr>
      </w:pPr>
      <w:r w:rsidRPr="004C4992">
        <w:rPr>
          <w:rFonts w:ascii="Arial" w:hAnsi="Arial" w:cs="Arial"/>
          <w:sz w:val="20"/>
          <w:szCs w:val="20"/>
        </w:rPr>
        <w:t>Dział IB realizuje inwestycję dwuetapowo:</w:t>
      </w:r>
    </w:p>
    <w:p w:rsidR="00636C29" w:rsidRPr="004C4992" w:rsidRDefault="00636C29" w:rsidP="000150E9">
      <w:pPr>
        <w:autoSpaceDE w:val="0"/>
        <w:autoSpaceDN w:val="0"/>
        <w:adjustRightInd w:val="0"/>
        <w:spacing w:line="360" w:lineRule="auto"/>
        <w:ind w:left="1985"/>
        <w:jc w:val="both"/>
        <w:rPr>
          <w:rFonts w:ascii="Arial" w:hAnsi="Arial" w:cs="Arial"/>
          <w:sz w:val="20"/>
          <w:szCs w:val="20"/>
        </w:rPr>
      </w:pPr>
      <w:r w:rsidRPr="004C4992">
        <w:rPr>
          <w:rFonts w:ascii="Arial" w:hAnsi="Arial" w:cs="Arial"/>
          <w:sz w:val="20"/>
          <w:szCs w:val="20"/>
        </w:rPr>
        <w:t>Etap I – opracowanie dokumentacji technicznej</w:t>
      </w:r>
    </w:p>
    <w:p w:rsidR="00636C29" w:rsidRPr="004C4992" w:rsidRDefault="00636C29" w:rsidP="000150E9">
      <w:pPr>
        <w:autoSpaceDE w:val="0"/>
        <w:autoSpaceDN w:val="0"/>
        <w:adjustRightInd w:val="0"/>
        <w:spacing w:line="360" w:lineRule="auto"/>
        <w:ind w:left="1985"/>
        <w:jc w:val="both"/>
        <w:rPr>
          <w:rFonts w:ascii="Arial" w:hAnsi="Arial" w:cs="Arial"/>
          <w:sz w:val="20"/>
          <w:szCs w:val="20"/>
        </w:rPr>
      </w:pPr>
      <w:r w:rsidRPr="004C4992">
        <w:rPr>
          <w:rFonts w:ascii="Arial" w:hAnsi="Arial" w:cs="Arial"/>
          <w:sz w:val="20"/>
          <w:szCs w:val="20"/>
        </w:rPr>
        <w:t>Etap II – realizacja robót budowlano-montażowych przez Wykonawcę.</w:t>
      </w:r>
    </w:p>
    <w:p w:rsidR="00636C29" w:rsidRPr="004C4992"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4C4992">
        <w:rPr>
          <w:rFonts w:ascii="Arial" w:hAnsi="Arial" w:cs="Arial"/>
          <w:sz w:val="20"/>
          <w:szCs w:val="20"/>
        </w:rPr>
        <w:t>W ramach Etapu I Projektant zbiera O</w:t>
      </w:r>
      <w:r w:rsidRPr="004C4992">
        <w:rPr>
          <w:rFonts w:ascii="Arial" w:hAnsi="Arial" w:cs="Arial"/>
          <w:i/>
          <w:sz w:val="20"/>
          <w:szCs w:val="20"/>
        </w:rPr>
        <w:t>świadczenia</w:t>
      </w:r>
      <w:r w:rsidRPr="004C4992">
        <w:rPr>
          <w:rFonts w:ascii="Arial" w:hAnsi="Arial" w:cs="Arial"/>
          <w:sz w:val="20"/>
          <w:szCs w:val="20"/>
        </w:rPr>
        <w:t xml:space="preserve"> od Mieszkańców o </w:t>
      </w:r>
      <w:r w:rsidR="00590BF2" w:rsidRPr="004C4992">
        <w:rPr>
          <w:rFonts w:ascii="Arial" w:hAnsi="Arial" w:cs="Arial"/>
          <w:sz w:val="20"/>
          <w:szCs w:val="20"/>
        </w:rPr>
        <w:t xml:space="preserve">chęci </w:t>
      </w:r>
      <w:r w:rsidRPr="004C4992">
        <w:rPr>
          <w:rFonts w:ascii="Arial" w:hAnsi="Arial" w:cs="Arial"/>
          <w:sz w:val="20"/>
          <w:szCs w:val="20"/>
        </w:rPr>
        <w:t xml:space="preserve">podłączenia się do budowanej sieci </w:t>
      </w:r>
      <w:r w:rsidR="00590BF2" w:rsidRPr="004C4992">
        <w:rPr>
          <w:rFonts w:ascii="Arial" w:hAnsi="Arial" w:cs="Arial"/>
          <w:sz w:val="20"/>
          <w:szCs w:val="20"/>
        </w:rPr>
        <w:t xml:space="preserve">wodociągowej lub </w:t>
      </w:r>
      <w:r w:rsidRPr="004C4992">
        <w:rPr>
          <w:rFonts w:ascii="Arial" w:hAnsi="Arial" w:cs="Arial"/>
          <w:sz w:val="20"/>
          <w:szCs w:val="20"/>
        </w:rPr>
        <w:t>kanalizacyjnej.</w:t>
      </w:r>
    </w:p>
    <w:p w:rsidR="00636C29" w:rsidRPr="004C4992"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trike/>
          <w:sz w:val="20"/>
          <w:szCs w:val="20"/>
        </w:rPr>
      </w:pPr>
      <w:r w:rsidRPr="004C4992">
        <w:rPr>
          <w:rFonts w:ascii="Arial" w:hAnsi="Arial" w:cs="Arial"/>
          <w:sz w:val="20"/>
          <w:szCs w:val="20"/>
        </w:rPr>
        <w:t xml:space="preserve">W ramach Etapu I Dział IB przygotowuje dokumentację do postępowania przetargowego dla danego Kontraktu. Koordynator kontraktu (pracownik IB) ma obowiązek wpisać do dokumentacji SIWZ </w:t>
      </w:r>
      <w:r w:rsidRPr="004C4992">
        <w:rPr>
          <w:rFonts w:ascii="Arial" w:hAnsi="Arial" w:cs="Arial"/>
          <w:sz w:val="20"/>
          <w:szCs w:val="20"/>
          <w:u w:val="single"/>
        </w:rPr>
        <w:t>obowiązki Wykonawcy z tytułu realizacji procedury</w:t>
      </w:r>
      <w:r w:rsidRPr="004C4992">
        <w:rPr>
          <w:rFonts w:ascii="Arial" w:hAnsi="Arial" w:cs="Arial"/>
          <w:sz w:val="20"/>
          <w:szCs w:val="20"/>
        </w:rPr>
        <w:t>. Wzór aktualnego wniosku o zawarcie umowy powinien być dołączony do dokumentacji SIWZ Kontraktu.</w:t>
      </w:r>
      <w:r w:rsidRPr="004C4992">
        <w:rPr>
          <w:rFonts w:ascii="Arial" w:hAnsi="Arial" w:cs="Arial"/>
          <w:strike/>
          <w:sz w:val="20"/>
          <w:szCs w:val="20"/>
        </w:rPr>
        <w:t xml:space="preserve"> </w:t>
      </w:r>
    </w:p>
    <w:p w:rsidR="00636C29" w:rsidRPr="004C4992" w:rsidRDefault="001915B0"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Pr>
          <w:rFonts w:ascii="Arial" w:hAnsi="Arial" w:cs="Arial"/>
          <w:sz w:val="20"/>
          <w:szCs w:val="20"/>
        </w:rPr>
        <w:t>O</w:t>
      </w:r>
      <w:r w:rsidR="00636C29" w:rsidRPr="004C4992">
        <w:rPr>
          <w:rFonts w:ascii="Arial" w:hAnsi="Arial" w:cs="Arial"/>
          <w:sz w:val="20"/>
          <w:szCs w:val="20"/>
        </w:rPr>
        <w:t>d chwili rozpoczęcia prac budowlanych do jej zakończenia HM prowadzi na obszarze Inwestycji kampanię informacyjną skierowaną do potencjalnych Odbiorców Spółki, której celem jest wzrost świadomości na temat obowiązku podłączenia się oraz korzyści wypływającej z tego faktu.</w:t>
      </w:r>
    </w:p>
    <w:p w:rsidR="00636C29" w:rsidRDefault="00636C29" w:rsidP="004C4D6D">
      <w:pPr>
        <w:numPr>
          <w:ilvl w:val="1"/>
          <w:numId w:val="3"/>
        </w:numPr>
        <w:tabs>
          <w:tab w:val="clear" w:pos="1070"/>
        </w:tabs>
        <w:autoSpaceDE w:val="0"/>
        <w:autoSpaceDN w:val="0"/>
        <w:adjustRightInd w:val="0"/>
        <w:spacing w:before="240" w:after="240" w:line="360" w:lineRule="auto"/>
        <w:ind w:left="1068" w:hanging="501"/>
        <w:jc w:val="both"/>
        <w:rPr>
          <w:rFonts w:ascii="Arial" w:hAnsi="Arial" w:cs="Arial"/>
          <w:sz w:val="20"/>
          <w:szCs w:val="20"/>
        </w:rPr>
      </w:pPr>
      <w:r w:rsidRPr="004C4992">
        <w:rPr>
          <w:rFonts w:ascii="Arial" w:hAnsi="Arial" w:cs="Arial"/>
          <w:sz w:val="20"/>
          <w:szCs w:val="20"/>
        </w:rPr>
        <w:t xml:space="preserve">Dział IB przed rozpoczęciem prac budowlanych, w terminie do </w:t>
      </w:r>
      <w:r w:rsidRPr="004C4992">
        <w:rPr>
          <w:rFonts w:ascii="Arial" w:hAnsi="Arial" w:cs="Arial"/>
          <w:sz w:val="20"/>
          <w:szCs w:val="20"/>
          <w:u w:val="single"/>
        </w:rPr>
        <w:t>7 dni roboczych</w:t>
      </w:r>
      <w:r w:rsidRPr="004C4992">
        <w:rPr>
          <w:rFonts w:ascii="Arial" w:hAnsi="Arial" w:cs="Arial"/>
          <w:sz w:val="20"/>
          <w:szCs w:val="20"/>
        </w:rPr>
        <w:t xml:space="preserve"> po wyborze Wykonawcy, umieszcza na wspólnym folderze sieciowym (dalej: HMA), dostępnym dla wszystkich działów biorących udział w Procedurze, arkusz Excel „</w:t>
      </w:r>
      <w:r w:rsidRPr="004C4992">
        <w:rPr>
          <w:rFonts w:ascii="Arial" w:hAnsi="Arial" w:cs="Arial"/>
          <w:i/>
          <w:sz w:val="20"/>
          <w:szCs w:val="20"/>
        </w:rPr>
        <w:t>efekt ekologiczny</w:t>
      </w:r>
      <w:r w:rsidRPr="004C4992">
        <w:rPr>
          <w:rFonts w:ascii="Arial" w:hAnsi="Arial" w:cs="Arial"/>
          <w:sz w:val="20"/>
          <w:szCs w:val="20"/>
        </w:rPr>
        <w:t xml:space="preserve">” (dalej: Tabela) </w:t>
      </w:r>
      <w:r w:rsidR="000150E9" w:rsidRPr="004C4992">
        <w:rPr>
          <w:rFonts w:ascii="Arial" w:hAnsi="Arial" w:cs="Arial"/>
          <w:sz w:val="20"/>
          <w:szCs w:val="20"/>
        </w:rPr>
        <w:t xml:space="preserve">/załącznik nr </w:t>
      </w:r>
      <w:r w:rsidR="000150E9">
        <w:rPr>
          <w:rFonts w:ascii="Arial" w:hAnsi="Arial" w:cs="Arial"/>
          <w:sz w:val="20"/>
          <w:szCs w:val="20"/>
        </w:rPr>
        <w:t>2</w:t>
      </w:r>
      <w:r w:rsidR="000150E9" w:rsidRPr="004C4992">
        <w:rPr>
          <w:rFonts w:ascii="Arial" w:hAnsi="Arial" w:cs="Arial"/>
          <w:sz w:val="20"/>
          <w:szCs w:val="20"/>
        </w:rPr>
        <w:t>/</w:t>
      </w:r>
      <w:r w:rsidR="000150E9">
        <w:rPr>
          <w:rFonts w:ascii="Arial" w:hAnsi="Arial" w:cs="Arial"/>
          <w:sz w:val="20"/>
          <w:szCs w:val="20"/>
        </w:rPr>
        <w:t xml:space="preserve"> </w:t>
      </w:r>
      <w:r w:rsidRPr="004C4992">
        <w:rPr>
          <w:rFonts w:ascii="Arial" w:hAnsi="Arial" w:cs="Arial"/>
          <w:sz w:val="20"/>
          <w:szCs w:val="20"/>
        </w:rPr>
        <w:t>z danymi na temat potencjalnych Odbiorców, wynikającymi z dokumentacji projektowe</w:t>
      </w:r>
      <w:r w:rsidR="000150E9">
        <w:rPr>
          <w:rFonts w:ascii="Arial" w:hAnsi="Arial" w:cs="Arial"/>
          <w:sz w:val="20"/>
          <w:szCs w:val="20"/>
        </w:rPr>
        <w:t xml:space="preserve">j </w:t>
      </w:r>
      <w:r w:rsidR="000150E9" w:rsidRPr="004C4992">
        <w:rPr>
          <w:rFonts w:ascii="Arial" w:hAnsi="Arial" w:cs="Arial"/>
          <w:sz w:val="20"/>
          <w:szCs w:val="20"/>
        </w:rPr>
        <w:t>Aquanet</w:t>
      </w:r>
      <w:r w:rsidR="000150E9">
        <w:rPr>
          <w:rFonts w:ascii="Arial" w:hAnsi="Arial" w:cs="Arial"/>
          <w:sz w:val="20"/>
          <w:szCs w:val="20"/>
        </w:rPr>
        <w:t xml:space="preserve"> </w:t>
      </w:r>
      <w:r w:rsidRPr="004C4992">
        <w:rPr>
          <w:rFonts w:ascii="Arial" w:hAnsi="Arial" w:cs="Arial"/>
          <w:sz w:val="20"/>
          <w:szCs w:val="20"/>
        </w:rPr>
        <w:t xml:space="preserve">w ramach prowadzonej inwestycji oraz uzupełnia kolumny: </w:t>
      </w:r>
      <w:r w:rsidRPr="004C4992">
        <w:rPr>
          <w:rFonts w:ascii="Arial" w:hAnsi="Arial" w:cs="Arial"/>
          <w:b/>
          <w:sz w:val="20"/>
          <w:szCs w:val="20"/>
        </w:rPr>
        <w:t xml:space="preserve">D-H, </w:t>
      </w:r>
      <w:r w:rsidR="00DA48C4" w:rsidRPr="004C4992">
        <w:rPr>
          <w:rFonts w:ascii="Arial" w:hAnsi="Arial" w:cs="Arial"/>
          <w:b/>
          <w:sz w:val="20"/>
          <w:szCs w:val="20"/>
        </w:rPr>
        <w:t xml:space="preserve">M, N </w:t>
      </w:r>
      <w:r w:rsidR="00DA48C4" w:rsidRPr="004C4992">
        <w:rPr>
          <w:rFonts w:ascii="Arial" w:hAnsi="Arial" w:cs="Arial"/>
          <w:sz w:val="20"/>
          <w:szCs w:val="20"/>
        </w:rPr>
        <w:t>oraz</w:t>
      </w:r>
      <w:r w:rsidRPr="004C4992">
        <w:rPr>
          <w:rFonts w:ascii="Arial" w:hAnsi="Arial" w:cs="Arial"/>
          <w:b/>
          <w:sz w:val="20"/>
          <w:szCs w:val="20"/>
        </w:rPr>
        <w:t xml:space="preserve"> </w:t>
      </w:r>
      <w:r w:rsidR="00DA48C4" w:rsidRPr="004C4992">
        <w:rPr>
          <w:rFonts w:ascii="Arial" w:hAnsi="Arial" w:cs="Arial"/>
          <w:b/>
          <w:sz w:val="20"/>
          <w:szCs w:val="20"/>
        </w:rPr>
        <w:t>O</w:t>
      </w:r>
      <w:r w:rsidRPr="004C4992">
        <w:rPr>
          <w:rFonts w:ascii="Arial" w:hAnsi="Arial" w:cs="Arial"/>
          <w:sz w:val="20"/>
          <w:szCs w:val="20"/>
        </w:rPr>
        <w:t xml:space="preserve"> przedmiotowej Tabeli. O fakcie umieszczenia na dysku przedmiotowej Tabeli IB powiadamia HK, IBM i HM pisemnie, przy wykorzystaniu SZD.</w:t>
      </w:r>
      <w:r w:rsidR="000A47DF">
        <w:rPr>
          <w:rFonts w:ascii="Arial" w:hAnsi="Arial" w:cs="Arial"/>
          <w:sz w:val="20"/>
          <w:szCs w:val="20"/>
        </w:rPr>
        <w:t xml:space="preserve"> W piśmie dział IB informuje dział HK czy inwestycja jest realizowana w ramach zadania własnego Spółki, czy jest ona prowadzona w ramach inwestycji dofinansowywanej z Unii Europejskiej.</w:t>
      </w:r>
    </w:p>
    <w:p w:rsidR="000A47DF" w:rsidRPr="004C4992" w:rsidRDefault="000A47DF" w:rsidP="004C4D6D">
      <w:pPr>
        <w:numPr>
          <w:ilvl w:val="1"/>
          <w:numId w:val="3"/>
        </w:numPr>
        <w:tabs>
          <w:tab w:val="clear" w:pos="1070"/>
        </w:tabs>
        <w:autoSpaceDE w:val="0"/>
        <w:autoSpaceDN w:val="0"/>
        <w:adjustRightInd w:val="0"/>
        <w:spacing w:before="240" w:after="240" w:line="360" w:lineRule="auto"/>
        <w:ind w:left="1068" w:hanging="501"/>
        <w:jc w:val="both"/>
        <w:rPr>
          <w:rFonts w:ascii="Arial" w:hAnsi="Arial" w:cs="Arial"/>
          <w:sz w:val="20"/>
          <w:szCs w:val="20"/>
        </w:rPr>
      </w:pPr>
      <w:r>
        <w:rPr>
          <w:rFonts w:ascii="Arial" w:hAnsi="Arial" w:cs="Arial"/>
          <w:sz w:val="20"/>
          <w:szCs w:val="20"/>
        </w:rPr>
        <w:t>W</w:t>
      </w:r>
      <w:r w:rsidR="00133D31">
        <w:rPr>
          <w:rFonts w:ascii="Arial" w:hAnsi="Arial" w:cs="Arial"/>
          <w:sz w:val="20"/>
          <w:szCs w:val="20"/>
        </w:rPr>
        <w:t xml:space="preserve"> przypadku </w:t>
      </w:r>
      <w:r w:rsidR="00E64181">
        <w:rPr>
          <w:rFonts w:ascii="Arial" w:hAnsi="Arial" w:cs="Arial"/>
          <w:sz w:val="20"/>
          <w:szCs w:val="20"/>
        </w:rPr>
        <w:t>realizacji zadań</w:t>
      </w:r>
      <w:r w:rsidR="00133D31">
        <w:rPr>
          <w:rFonts w:ascii="Arial" w:hAnsi="Arial" w:cs="Arial"/>
          <w:sz w:val="20"/>
          <w:szCs w:val="20"/>
        </w:rPr>
        <w:t xml:space="preserve"> własnych Spółki</w:t>
      </w:r>
      <w:r>
        <w:rPr>
          <w:rFonts w:ascii="Arial" w:hAnsi="Arial" w:cs="Arial"/>
          <w:sz w:val="20"/>
          <w:szCs w:val="20"/>
        </w:rPr>
        <w:t xml:space="preserve"> polegających na wymianie przyłączy wodociągowych lub kanali</w:t>
      </w:r>
      <w:r w:rsidR="00133D31">
        <w:rPr>
          <w:rFonts w:ascii="Arial" w:hAnsi="Arial" w:cs="Arial"/>
          <w:sz w:val="20"/>
          <w:szCs w:val="20"/>
        </w:rPr>
        <w:t>zacyjnych na nowe</w:t>
      </w:r>
      <w:r>
        <w:rPr>
          <w:rFonts w:ascii="Arial" w:hAnsi="Arial" w:cs="Arial"/>
          <w:sz w:val="20"/>
          <w:szCs w:val="20"/>
        </w:rPr>
        <w:t>, dział IB</w:t>
      </w:r>
      <w:r w:rsidR="00133D31">
        <w:rPr>
          <w:rFonts w:ascii="Arial" w:hAnsi="Arial" w:cs="Arial"/>
          <w:sz w:val="20"/>
          <w:szCs w:val="20"/>
        </w:rPr>
        <w:t xml:space="preserve"> nie ma obowiązku umieszczania tabeli na dysku HMA. </w:t>
      </w:r>
      <w:r w:rsidR="00EA4373">
        <w:rPr>
          <w:rFonts w:ascii="Arial" w:hAnsi="Arial" w:cs="Arial"/>
          <w:sz w:val="20"/>
          <w:szCs w:val="20"/>
        </w:rPr>
        <w:t>W celu weryfikacji Odbiorców pod kątem aktualizacji ewidencji</w:t>
      </w:r>
      <w:r w:rsidR="00E64181">
        <w:rPr>
          <w:rFonts w:ascii="Arial" w:hAnsi="Arial" w:cs="Arial"/>
          <w:sz w:val="20"/>
          <w:szCs w:val="20"/>
        </w:rPr>
        <w:t xml:space="preserve"> Spółki</w:t>
      </w:r>
      <w:r w:rsidR="00031874">
        <w:rPr>
          <w:rFonts w:ascii="Arial" w:hAnsi="Arial" w:cs="Arial"/>
          <w:sz w:val="20"/>
          <w:szCs w:val="20"/>
        </w:rPr>
        <w:t xml:space="preserve"> oraz zapisów umów podpisanych z Odbiorcami,</w:t>
      </w:r>
      <w:r w:rsidR="00E64181">
        <w:rPr>
          <w:rFonts w:ascii="Arial" w:hAnsi="Arial" w:cs="Arial"/>
          <w:sz w:val="20"/>
          <w:szCs w:val="20"/>
        </w:rPr>
        <w:t xml:space="preserve"> dział IB</w:t>
      </w:r>
      <w:r w:rsidR="00EA4373">
        <w:rPr>
          <w:rFonts w:ascii="Arial" w:hAnsi="Arial" w:cs="Arial"/>
          <w:sz w:val="20"/>
          <w:szCs w:val="20"/>
        </w:rPr>
        <w:t xml:space="preserve"> </w:t>
      </w:r>
      <w:r>
        <w:rPr>
          <w:rFonts w:ascii="Arial" w:hAnsi="Arial" w:cs="Arial"/>
          <w:sz w:val="20"/>
          <w:szCs w:val="20"/>
        </w:rPr>
        <w:t>wysy</w:t>
      </w:r>
      <w:r w:rsidR="00133D31">
        <w:rPr>
          <w:rFonts w:ascii="Arial" w:hAnsi="Arial" w:cs="Arial"/>
          <w:sz w:val="20"/>
          <w:szCs w:val="20"/>
        </w:rPr>
        <w:t>ła do działu HK zaktualizowaną przez projektanta w terenie listę Odbiorców objętych inwestycją (pismem wewnętrznym przy wykorzystaniu SZD).</w:t>
      </w:r>
      <w:r w:rsidR="00257A3B">
        <w:rPr>
          <w:rFonts w:ascii="Arial" w:hAnsi="Arial" w:cs="Arial"/>
          <w:sz w:val="20"/>
          <w:szCs w:val="20"/>
        </w:rPr>
        <w:t xml:space="preserve"> W przypadku </w:t>
      </w:r>
      <w:r w:rsidR="00B60AF4">
        <w:rPr>
          <w:rFonts w:ascii="Arial" w:hAnsi="Arial" w:cs="Arial"/>
          <w:sz w:val="20"/>
          <w:szCs w:val="20"/>
        </w:rPr>
        <w:t>wymian przyłączy wodociągowych, w wyniku których nastąpiła zmiana lokalizacji wodomierza lub jego montaż (wcześniej Odbiorca ryczałtowy) d</w:t>
      </w:r>
      <w:r w:rsidR="00257A3B">
        <w:rPr>
          <w:rFonts w:ascii="Arial" w:hAnsi="Arial" w:cs="Arial"/>
          <w:sz w:val="20"/>
          <w:szCs w:val="20"/>
        </w:rPr>
        <w:t>ział IB um</w:t>
      </w:r>
      <w:r w:rsidR="00B60AF4">
        <w:rPr>
          <w:rFonts w:ascii="Arial" w:hAnsi="Arial" w:cs="Arial"/>
          <w:sz w:val="20"/>
          <w:szCs w:val="20"/>
        </w:rPr>
        <w:t>ieszcza taką info</w:t>
      </w:r>
      <w:r w:rsidR="00A85FE3">
        <w:rPr>
          <w:rFonts w:ascii="Arial" w:hAnsi="Arial" w:cs="Arial"/>
          <w:sz w:val="20"/>
          <w:szCs w:val="20"/>
        </w:rPr>
        <w:t>rmację na w/w liście Odbiorców.</w:t>
      </w:r>
      <w:r w:rsidR="00A85FE3">
        <w:rPr>
          <w:rFonts w:ascii="Arial" w:hAnsi="Arial" w:cs="Arial"/>
          <w:sz w:val="20"/>
          <w:szCs w:val="20"/>
        </w:rPr>
        <w:br/>
      </w:r>
      <w:r w:rsidR="00B60AF4">
        <w:rPr>
          <w:rFonts w:ascii="Arial" w:hAnsi="Arial" w:cs="Arial"/>
          <w:sz w:val="20"/>
          <w:szCs w:val="20"/>
        </w:rPr>
        <w:t xml:space="preserve">W sytuacji gdy </w:t>
      </w:r>
      <w:r w:rsidR="00F345D2">
        <w:rPr>
          <w:rFonts w:ascii="Arial" w:hAnsi="Arial" w:cs="Arial"/>
          <w:sz w:val="20"/>
          <w:szCs w:val="20"/>
        </w:rPr>
        <w:t xml:space="preserve">pracownik działu HK stwierdzi niezgodność </w:t>
      </w:r>
      <w:r w:rsidR="008A6743">
        <w:rPr>
          <w:rFonts w:ascii="Arial" w:hAnsi="Arial" w:cs="Arial"/>
          <w:sz w:val="20"/>
          <w:szCs w:val="20"/>
        </w:rPr>
        <w:t>z ewidencją Spółki (zmiana właściciela posesji)</w:t>
      </w:r>
      <w:r w:rsidR="006815B1">
        <w:rPr>
          <w:rFonts w:ascii="Arial" w:hAnsi="Arial" w:cs="Arial"/>
          <w:sz w:val="20"/>
          <w:szCs w:val="20"/>
        </w:rPr>
        <w:t xml:space="preserve"> lub nieaktualne zapisy umowy obowiązującej z Odbiorcą (zmiana własności przyłączy), wyjaśnia ewidencję i przygotowuje nową umowę zgodnie z procedurami obowiązującymi w dziale HK.</w:t>
      </w:r>
    </w:p>
    <w:p w:rsidR="00AD6AB0" w:rsidRPr="00AD6AB0" w:rsidRDefault="00636C29" w:rsidP="004C4D6D">
      <w:pPr>
        <w:numPr>
          <w:ilvl w:val="1"/>
          <w:numId w:val="3"/>
        </w:numPr>
        <w:tabs>
          <w:tab w:val="clear" w:pos="1070"/>
        </w:tabs>
        <w:autoSpaceDE w:val="0"/>
        <w:autoSpaceDN w:val="0"/>
        <w:adjustRightInd w:val="0"/>
        <w:spacing w:after="240" w:line="360" w:lineRule="auto"/>
        <w:ind w:left="1068" w:hanging="501"/>
        <w:jc w:val="both"/>
        <w:rPr>
          <w:rFonts w:ascii="Arial" w:hAnsi="Arial" w:cs="Arial"/>
          <w:b/>
          <w:sz w:val="20"/>
          <w:szCs w:val="20"/>
          <w:u w:val="single"/>
        </w:rPr>
      </w:pPr>
      <w:r w:rsidRPr="004C4992">
        <w:rPr>
          <w:rFonts w:ascii="Arial" w:hAnsi="Arial" w:cs="Arial"/>
          <w:sz w:val="20"/>
          <w:szCs w:val="20"/>
        </w:rPr>
        <w:lastRenderedPageBreak/>
        <w:t xml:space="preserve">Obowiązkiem Wykonawcy będzie na min. </w:t>
      </w:r>
      <w:r w:rsidRPr="004C4992">
        <w:rPr>
          <w:rFonts w:ascii="Arial" w:hAnsi="Arial" w:cs="Arial"/>
          <w:sz w:val="20"/>
          <w:szCs w:val="20"/>
          <w:u w:val="single"/>
        </w:rPr>
        <w:t>14 dni przed,</w:t>
      </w:r>
      <w:r w:rsidRPr="004C4992">
        <w:rPr>
          <w:rFonts w:ascii="Arial" w:hAnsi="Arial" w:cs="Arial"/>
          <w:sz w:val="20"/>
          <w:szCs w:val="20"/>
        </w:rPr>
        <w:t xml:space="preserve"> rozpoczęciem robót budowlanych, ale nie wcześniej niż przed podpisaniem </w:t>
      </w:r>
      <w:r w:rsidR="00590BF2" w:rsidRPr="004C4992">
        <w:rPr>
          <w:rFonts w:ascii="Arial" w:hAnsi="Arial" w:cs="Arial"/>
          <w:sz w:val="20"/>
          <w:szCs w:val="20"/>
        </w:rPr>
        <w:t>z nim umowy, d</w:t>
      </w:r>
      <w:r w:rsidRPr="004C4992">
        <w:rPr>
          <w:rFonts w:ascii="Arial" w:hAnsi="Arial" w:cs="Arial"/>
          <w:sz w:val="20"/>
          <w:szCs w:val="20"/>
        </w:rPr>
        <w:t>ostarczenie Mieszkańcom wniosków</w:t>
      </w:r>
      <w:r w:rsidR="00D63876" w:rsidRPr="004C4992">
        <w:rPr>
          <w:rFonts w:ascii="Arial" w:hAnsi="Arial" w:cs="Arial"/>
          <w:sz w:val="20"/>
          <w:szCs w:val="20"/>
        </w:rPr>
        <w:t xml:space="preserve"> </w:t>
      </w:r>
      <w:r w:rsidRPr="004C4992">
        <w:rPr>
          <w:rFonts w:ascii="Arial" w:hAnsi="Arial" w:cs="Arial"/>
          <w:sz w:val="20"/>
          <w:szCs w:val="20"/>
        </w:rPr>
        <w:t>o zawarcie umowy o</w:t>
      </w:r>
      <w:r w:rsidR="00590BF2" w:rsidRPr="004C4992">
        <w:rPr>
          <w:rFonts w:ascii="Arial" w:hAnsi="Arial" w:cs="Arial"/>
          <w:sz w:val="20"/>
          <w:szCs w:val="20"/>
        </w:rPr>
        <w:t xml:space="preserve"> dostarczanie wody lub</w:t>
      </w:r>
      <w:r w:rsidRPr="004C4992">
        <w:rPr>
          <w:rFonts w:ascii="Arial" w:hAnsi="Arial" w:cs="Arial"/>
          <w:sz w:val="20"/>
          <w:szCs w:val="20"/>
        </w:rPr>
        <w:t xml:space="preserve"> odprowadzanie ście</w:t>
      </w:r>
      <w:r w:rsidR="006C710C">
        <w:rPr>
          <w:rFonts w:ascii="Arial" w:hAnsi="Arial" w:cs="Arial"/>
          <w:sz w:val="20"/>
          <w:szCs w:val="20"/>
        </w:rPr>
        <w:t>ków oraz opcjonalnie materiałów reklamowych przygotowanych</w:t>
      </w:r>
      <w:r w:rsidRPr="004C4992">
        <w:rPr>
          <w:rFonts w:ascii="Arial" w:hAnsi="Arial" w:cs="Arial"/>
          <w:sz w:val="20"/>
          <w:szCs w:val="20"/>
        </w:rPr>
        <w:t xml:space="preserve"> przez HM.</w:t>
      </w:r>
      <w:r w:rsidR="00AD6AB0">
        <w:rPr>
          <w:rFonts w:ascii="Arial" w:hAnsi="Arial" w:cs="Arial"/>
          <w:sz w:val="20"/>
          <w:szCs w:val="20"/>
        </w:rPr>
        <w:t xml:space="preserve"> </w:t>
      </w:r>
    </w:p>
    <w:p w:rsidR="00AD6AB0" w:rsidRDefault="006F2BF5" w:rsidP="00AD6AB0">
      <w:pPr>
        <w:autoSpaceDE w:val="0"/>
        <w:autoSpaceDN w:val="0"/>
        <w:adjustRightInd w:val="0"/>
        <w:spacing w:line="360" w:lineRule="auto"/>
        <w:ind w:left="1068"/>
        <w:jc w:val="both"/>
        <w:rPr>
          <w:rFonts w:ascii="Arial" w:hAnsi="Arial" w:cs="Arial"/>
          <w:b/>
          <w:sz w:val="20"/>
          <w:szCs w:val="20"/>
          <w:u w:val="single"/>
        </w:rPr>
      </w:pPr>
      <w:r>
        <w:rPr>
          <w:rFonts w:ascii="Arial" w:hAnsi="Arial" w:cs="Arial"/>
          <w:b/>
          <w:sz w:val="20"/>
          <w:szCs w:val="20"/>
          <w:u w:val="single"/>
        </w:rPr>
        <w:t xml:space="preserve">Zgodnie z Załącznikiem nr 1 </w:t>
      </w:r>
      <w:r w:rsidR="00FA33EF" w:rsidRPr="00AD6AB0">
        <w:rPr>
          <w:rFonts w:ascii="Arial" w:hAnsi="Arial" w:cs="Arial"/>
          <w:b/>
          <w:sz w:val="20"/>
          <w:szCs w:val="20"/>
          <w:u w:val="single"/>
        </w:rPr>
        <w:t xml:space="preserve">Wykonawca pozyskuje wnioski o zawarcie umowy od </w:t>
      </w:r>
      <w:r w:rsidR="00FE4AC9" w:rsidRPr="00AD6AB0">
        <w:rPr>
          <w:rFonts w:ascii="Arial" w:hAnsi="Arial" w:cs="Arial"/>
          <w:b/>
          <w:sz w:val="20"/>
          <w:szCs w:val="20"/>
          <w:u w:val="single"/>
        </w:rPr>
        <w:t>Mieszkańców</w:t>
      </w:r>
      <w:r w:rsidR="00FA33EF" w:rsidRPr="00AD6AB0">
        <w:rPr>
          <w:rFonts w:ascii="Arial" w:hAnsi="Arial" w:cs="Arial"/>
          <w:b/>
          <w:sz w:val="20"/>
          <w:szCs w:val="20"/>
          <w:u w:val="single"/>
        </w:rPr>
        <w:t xml:space="preserve"> dla których Spółka buduje</w:t>
      </w:r>
      <w:r w:rsidR="00AD6AB0">
        <w:rPr>
          <w:rFonts w:ascii="Arial" w:hAnsi="Arial" w:cs="Arial"/>
          <w:b/>
          <w:sz w:val="20"/>
          <w:szCs w:val="20"/>
          <w:u w:val="single"/>
        </w:rPr>
        <w:t>:</w:t>
      </w:r>
    </w:p>
    <w:p w:rsidR="00AD6AB0" w:rsidRDefault="00AD6AB0" w:rsidP="00AD6AB0">
      <w:pPr>
        <w:autoSpaceDE w:val="0"/>
        <w:autoSpaceDN w:val="0"/>
        <w:adjustRightInd w:val="0"/>
        <w:spacing w:line="360" w:lineRule="auto"/>
        <w:ind w:left="1068"/>
        <w:jc w:val="both"/>
        <w:rPr>
          <w:rFonts w:ascii="Arial" w:hAnsi="Arial" w:cs="Arial"/>
          <w:b/>
          <w:sz w:val="20"/>
          <w:szCs w:val="20"/>
          <w:u w:val="single"/>
        </w:rPr>
      </w:pPr>
      <w:r>
        <w:rPr>
          <w:rFonts w:ascii="Arial" w:hAnsi="Arial" w:cs="Arial"/>
          <w:b/>
          <w:sz w:val="20"/>
          <w:szCs w:val="20"/>
          <w:u w:val="single"/>
        </w:rPr>
        <w:t>-</w:t>
      </w:r>
      <w:r w:rsidR="00FA33EF" w:rsidRPr="00AD6AB0">
        <w:rPr>
          <w:rFonts w:ascii="Arial" w:hAnsi="Arial" w:cs="Arial"/>
          <w:b/>
          <w:sz w:val="20"/>
          <w:szCs w:val="20"/>
          <w:u w:val="single"/>
        </w:rPr>
        <w:t xml:space="preserve"> nowe przyłącza wodociągowe</w:t>
      </w:r>
      <w:r w:rsidRPr="00AD6AB0">
        <w:rPr>
          <w:rFonts w:ascii="Arial" w:hAnsi="Arial" w:cs="Arial"/>
          <w:b/>
          <w:sz w:val="20"/>
          <w:szCs w:val="20"/>
          <w:u w:val="single"/>
        </w:rPr>
        <w:t xml:space="preserve"> do budynku lub studni</w:t>
      </w:r>
      <w:r>
        <w:rPr>
          <w:rFonts w:ascii="Arial" w:hAnsi="Arial" w:cs="Arial"/>
          <w:b/>
          <w:sz w:val="20"/>
          <w:szCs w:val="20"/>
          <w:u w:val="single"/>
        </w:rPr>
        <w:t xml:space="preserve"> </w:t>
      </w:r>
      <w:r w:rsidR="006815B1">
        <w:rPr>
          <w:rFonts w:ascii="Arial" w:hAnsi="Arial" w:cs="Arial"/>
          <w:b/>
          <w:sz w:val="20"/>
          <w:szCs w:val="20"/>
          <w:u w:val="single"/>
        </w:rPr>
        <w:t xml:space="preserve">wodomierzowej </w:t>
      </w:r>
      <w:r>
        <w:rPr>
          <w:rFonts w:ascii="Arial" w:hAnsi="Arial" w:cs="Arial"/>
          <w:b/>
          <w:sz w:val="20"/>
          <w:szCs w:val="20"/>
          <w:u w:val="single"/>
        </w:rPr>
        <w:t>na posesji,</w:t>
      </w:r>
    </w:p>
    <w:p w:rsidR="000A47DF" w:rsidRDefault="00AD6AB0" w:rsidP="000A47DF">
      <w:pPr>
        <w:autoSpaceDE w:val="0"/>
        <w:autoSpaceDN w:val="0"/>
        <w:adjustRightInd w:val="0"/>
        <w:spacing w:line="360" w:lineRule="auto"/>
        <w:ind w:left="1068"/>
        <w:jc w:val="both"/>
        <w:rPr>
          <w:rFonts w:ascii="Arial" w:hAnsi="Arial" w:cs="Arial"/>
          <w:b/>
          <w:sz w:val="20"/>
          <w:szCs w:val="20"/>
          <w:u w:val="single"/>
        </w:rPr>
      </w:pPr>
      <w:r>
        <w:rPr>
          <w:rFonts w:ascii="Arial" w:hAnsi="Arial" w:cs="Arial"/>
          <w:b/>
          <w:sz w:val="20"/>
          <w:szCs w:val="20"/>
          <w:u w:val="single"/>
        </w:rPr>
        <w:t xml:space="preserve">- </w:t>
      </w:r>
      <w:r w:rsidRPr="00AD6AB0">
        <w:rPr>
          <w:rFonts w:ascii="Arial" w:hAnsi="Arial" w:cs="Arial"/>
          <w:b/>
          <w:sz w:val="20"/>
          <w:szCs w:val="20"/>
          <w:u w:val="single"/>
        </w:rPr>
        <w:t>przyłącza kanalizacyjne do studzienki na posesji</w:t>
      </w:r>
      <w:r>
        <w:rPr>
          <w:rFonts w:ascii="Arial" w:hAnsi="Arial" w:cs="Arial"/>
          <w:b/>
          <w:sz w:val="20"/>
          <w:szCs w:val="20"/>
          <w:u w:val="single"/>
        </w:rPr>
        <w:t>,</w:t>
      </w:r>
    </w:p>
    <w:p w:rsidR="00636C29" w:rsidRPr="004C4992"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4C4992">
        <w:rPr>
          <w:rFonts w:ascii="Arial" w:hAnsi="Arial" w:cs="Arial"/>
          <w:sz w:val="20"/>
          <w:szCs w:val="20"/>
        </w:rPr>
        <w:t>Wykonawca, po zebraniu wypełnionych i podpisanych wniosków, przekazuj</w:t>
      </w:r>
      <w:r w:rsidR="00E234DD">
        <w:rPr>
          <w:rFonts w:ascii="Arial" w:hAnsi="Arial" w:cs="Arial"/>
          <w:sz w:val="20"/>
          <w:szCs w:val="20"/>
        </w:rPr>
        <w:t>e je do Spółki (dział IB).</w:t>
      </w:r>
      <w:r w:rsidRPr="004C4992">
        <w:rPr>
          <w:rFonts w:ascii="Arial" w:hAnsi="Arial" w:cs="Arial"/>
          <w:sz w:val="20"/>
          <w:szCs w:val="20"/>
        </w:rPr>
        <w:t xml:space="preserve"> IB uzupełnia na podstawie zgromadzonych wniosków Tabelę, kolumny </w:t>
      </w:r>
      <w:r w:rsidR="005F0E45" w:rsidRPr="004C4992">
        <w:rPr>
          <w:rFonts w:ascii="Arial" w:hAnsi="Arial" w:cs="Arial"/>
          <w:b/>
          <w:sz w:val="20"/>
          <w:szCs w:val="20"/>
        </w:rPr>
        <w:t>S</w:t>
      </w:r>
      <w:r w:rsidRPr="004C4992">
        <w:rPr>
          <w:rFonts w:ascii="Arial" w:hAnsi="Arial" w:cs="Arial"/>
          <w:b/>
          <w:sz w:val="20"/>
          <w:szCs w:val="20"/>
        </w:rPr>
        <w:t>-</w:t>
      </w:r>
      <w:r w:rsidR="005F0E45" w:rsidRPr="004C4992">
        <w:rPr>
          <w:rFonts w:ascii="Arial" w:hAnsi="Arial" w:cs="Arial"/>
          <w:b/>
          <w:sz w:val="20"/>
          <w:szCs w:val="20"/>
        </w:rPr>
        <w:t>U</w:t>
      </w:r>
      <w:r w:rsidRPr="004C4992">
        <w:rPr>
          <w:rFonts w:ascii="Arial" w:hAnsi="Arial" w:cs="Arial"/>
          <w:sz w:val="20"/>
          <w:szCs w:val="20"/>
        </w:rPr>
        <w:t>.</w:t>
      </w:r>
      <w:r w:rsidR="007A3662" w:rsidRPr="004C4992">
        <w:rPr>
          <w:rFonts w:ascii="Arial" w:hAnsi="Arial" w:cs="Arial"/>
          <w:sz w:val="20"/>
          <w:szCs w:val="20"/>
        </w:rPr>
        <w:t xml:space="preserve"> Wnioski muszą zostać przekazane</w:t>
      </w:r>
      <w:r w:rsidRPr="004C4992">
        <w:rPr>
          <w:rFonts w:ascii="Arial" w:hAnsi="Arial" w:cs="Arial"/>
          <w:sz w:val="20"/>
          <w:szCs w:val="20"/>
        </w:rPr>
        <w:t xml:space="preserve"> przez </w:t>
      </w:r>
      <w:r w:rsidRPr="004C4992">
        <w:rPr>
          <w:rFonts w:ascii="Arial" w:hAnsi="Arial" w:cs="Arial"/>
          <w:sz w:val="20"/>
          <w:szCs w:val="20"/>
          <w:u w:val="single"/>
        </w:rPr>
        <w:t>Wykonawcę do IB przed terminem wykonania przył</w:t>
      </w:r>
      <w:r w:rsidR="00422079" w:rsidRPr="004C4992">
        <w:rPr>
          <w:rFonts w:ascii="Arial" w:hAnsi="Arial" w:cs="Arial"/>
          <w:sz w:val="20"/>
          <w:szCs w:val="20"/>
          <w:u w:val="single"/>
        </w:rPr>
        <w:t>ączy</w:t>
      </w:r>
      <w:r w:rsidRPr="004C4992">
        <w:rPr>
          <w:rFonts w:ascii="Arial" w:hAnsi="Arial" w:cs="Arial"/>
          <w:sz w:val="20"/>
          <w:szCs w:val="20"/>
          <w:u w:val="single"/>
        </w:rPr>
        <w:t xml:space="preserve"> u przyszłych Odbiorców.</w:t>
      </w:r>
    </w:p>
    <w:p w:rsidR="005603A7" w:rsidRPr="00C30407" w:rsidRDefault="00636C29" w:rsidP="007A3662">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4C4992">
        <w:rPr>
          <w:rFonts w:ascii="Arial" w:hAnsi="Arial" w:cs="Arial"/>
          <w:sz w:val="20"/>
          <w:szCs w:val="20"/>
        </w:rPr>
        <w:t>IB przekazuje sukcesywnie do HK wypełnione i podpisane wnioski (maksymalnie</w:t>
      </w:r>
      <w:r w:rsidR="00422AC7" w:rsidRPr="004C4992">
        <w:rPr>
          <w:rFonts w:ascii="Arial" w:hAnsi="Arial" w:cs="Arial"/>
          <w:sz w:val="20"/>
          <w:szCs w:val="20"/>
        </w:rPr>
        <w:t xml:space="preserve"> jednorazowo</w:t>
      </w:r>
      <w:r w:rsidRPr="004C4992">
        <w:rPr>
          <w:rFonts w:ascii="Arial" w:hAnsi="Arial" w:cs="Arial"/>
          <w:sz w:val="20"/>
          <w:szCs w:val="20"/>
        </w:rPr>
        <w:t xml:space="preserve"> do </w:t>
      </w:r>
      <w:r w:rsidR="00173BA2" w:rsidRPr="004C4992">
        <w:rPr>
          <w:rFonts w:ascii="Arial" w:hAnsi="Arial" w:cs="Arial"/>
          <w:sz w:val="20"/>
          <w:szCs w:val="20"/>
        </w:rPr>
        <w:t xml:space="preserve">50 </w:t>
      </w:r>
      <w:r w:rsidRPr="004C4992">
        <w:rPr>
          <w:rFonts w:ascii="Arial" w:hAnsi="Arial" w:cs="Arial"/>
          <w:sz w:val="20"/>
          <w:szCs w:val="20"/>
        </w:rPr>
        <w:t>wniosków</w:t>
      </w:r>
      <w:r w:rsidR="006815B1">
        <w:rPr>
          <w:rFonts w:ascii="Arial" w:hAnsi="Arial" w:cs="Arial"/>
          <w:sz w:val="20"/>
          <w:szCs w:val="20"/>
        </w:rPr>
        <w:t xml:space="preserve"> dotyczących jednego kontraktu</w:t>
      </w:r>
      <w:r w:rsidRPr="004C4992">
        <w:rPr>
          <w:rFonts w:ascii="Arial" w:hAnsi="Arial" w:cs="Arial"/>
          <w:sz w:val="20"/>
          <w:szCs w:val="20"/>
        </w:rPr>
        <w:t>)</w:t>
      </w:r>
      <w:r w:rsidR="00341055">
        <w:rPr>
          <w:rFonts w:ascii="Arial" w:hAnsi="Arial" w:cs="Arial"/>
          <w:sz w:val="20"/>
          <w:szCs w:val="20"/>
        </w:rPr>
        <w:t xml:space="preserve"> co potwierdza każdorazowo, </w:t>
      </w:r>
      <w:r w:rsidRPr="004C4992">
        <w:rPr>
          <w:rFonts w:ascii="Arial" w:hAnsi="Arial" w:cs="Arial"/>
          <w:sz w:val="20"/>
          <w:szCs w:val="20"/>
        </w:rPr>
        <w:t xml:space="preserve">wysyłając pismo do HK przy wykorzystaniu SZD, wraz z informacją </w:t>
      </w:r>
      <w:r w:rsidR="006C7F8D" w:rsidRPr="004C4992">
        <w:rPr>
          <w:rFonts w:ascii="Arial" w:hAnsi="Arial" w:cs="Arial"/>
          <w:sz w:val="20"/>
          <w:szCs w:val="20"/>
        </w:rPr>
        <w:t>o liczbie przekazanych</w:t>
      </w:r>
      <w:r w:rsidR="00275CEC" w:rsidRPr="004C4992">
        <w:rPr>
          <w:rFonts w:ascii="Arial" w:hAnsi="Arial" w:cs="Arial"/>
          <w:sz w:val="20"/>
          <w:szCs w:val="20"/>
        </w:rPr>
        <w:t xml:space="preserve"> </w:t>
      </w:r>
      <w:r w:rsidR="006C7F8D" w:rsidRPr="004C4992">
        <w:rPr>
          <w:rFonts w:ascii="Arial" w:hAnsi="Arial" w:cs="Arial"/>
          <w:sz w:val="20"/>
          <w:szCs w:val="20"/>
        </w:rPr>
        <w:t xml:space="preserve">wniosków </w:t>
      </w:r>
      <w:r w:rsidR="00CC5038" w:rsidRPr="004C4992">
        <w:rPr>
          <w:rFonts w:ascii="Arial" w:hAnsi="Arial" w:cs="Arial"/>
          <w:sz w:val="20"/>
          <w:szCs w:val="20"/>
        </w:rPr>
        <w:t>oraz</w:t>
      </w:r>
      <w:r w:rsidR="006C7F8D" w:rsidRPr="004C4992">
        <w:rPr>
          <w:rFonts w:ascii="Arial" w:hAnsi="Arial" w:cs="Arial"/>
          <w:sz w:val="20"/>
          <w:szCs w:val="20"/>
        </w:rPr>
        <w:t xml:space="preserve"> wykazem posesji, których dotyczą wnioski.</w:t>
      </w:r>
      <w:r w:rsidR="008A57D3" w:rsidRPr="004C4992">
        <w:rPr>
          <w:rFonts w:ascii="Arial" w:hAnsi="Arial" w:cs="Arial"/>
          <w:sz w:val="20"/>
          <w:szCs w:val="20"/>
        </w:rPr>
        <w:t xml:space="preserve"> </w:t>
      </w:r>
      <w:r w:rsidR="00362D07" w:rsidRPr="004C4992">
        <w:rPr>
          <w:rFonts w:ascii="Arial" w:hAnsi="Arial" w:cs="Arial"/>
          <w:sz w:val="20"/>
          <w:szCs w:val="20"/>
        </w:rPr>
        <w:t xml:space="preserve">W przypadku niedotarcia przez Wykonawcę </w:t>
      </w:r>
      <w:r w:rsidR="00876E9D">
        <w:rPr>
          <w:rFonts w:ascii="Arial" w:hAnsi="Arial" w:cs="Arial"/>
          <w:sz w:val="20"/>
          <w:szCs w:val="20"/>
        </w:rPr>
        <w:t>do Mieszkańców</w:t>
      </w:r>
      <w:r w:rsidR="00362D07" w:rsidRPr="004C4992">
        <w:rPr>
          <w:rFonts w:ascii="Arial" w:hAnsi="Arial" w:cs="Arial"/>
          <w:sz w:val="20"/>
          <w:szCs w:val="20"/>
        </w:rPr>
        <w:t xml:space="preserve"> i nieprzekazania wniosku</w:t>
      </w:r>
      <w:r w:rsidR="00190069" w:rsidRPr="004C4992">
        <w:rPr>
          <w:rFonts w:ascii="Arial" w:hAnsi="Arial" w:cs="Arial"/>
          <w:sz w:val="20"/>
          <w:szCs w:val="20"/>
        </w:rPr>
        <w:t>,</w:t>
      </w:r>
      <w:r w:rsidR="00362D07" w:rsidRPr="004C4992">
        <w:rPr>
          <w:rFonts w:ascii="Arial" w:hAnsi="Arial" w:cs="Arial"/>
          <w:sz w:val="20"/>
          <w:szCs w:val="20"/>
        </w:rPr>
        <w:t xml:space="preserve"> dział </w:t>
      </w:r>
      <w:r w:rsidR="008A57D3" w:rsidRPr="004C4992">
        <w:rPr>
          <w:rFonts w:ascii="Arial" w:hAnsi="Arial" w:cs="Arial"/>
          <w:sz w:val="20"/>
          <w:szCs w:val="20"/>
        </w:rPr>
        <w:t>IB</w:t>
      </w:r>
      <w:r w:rsidR="00362D07" w:rsidRPr="004C4992">
        <w:rPr>
          <w:rFonts w:ascii="Arial" w:hAnsi="Arial" w:cs="Arial"/>
          <w:sz w:val="20"/>
          <w:szCs w:val="20"/>
        </w:rPr>
        <w:t xml:space="preserve"> informuje o tym fakcie dział HK z podaniem </w:t>
      </w:r>
      <w:r w:rsidR="00362D07" w:rsidRPr="00C30407">
        <w:rPr>
          <w:rFonts w:ascii="Arial" w:hAnsi="Arial" w:cs="Arial"/>
          <w:sz w:val="20"/>
          <w:szCs w:val="20"/>
        </w:rPr>
        <w:t>p</w:t>
      </w:r>
      <w:r w:rsidR="00F91531" w:rsidRPr="00C30407">
        <w:rPr>
          <w:rFonts w:ascii="Arial" w:hAnsi="Arial" w:cs="Arial"/>
          <w:sz w:val="20"/>
          <w:szCs w:val="20"/>
        </w:rPr>
        <w:t>rzyczyny nieprzekazania wniosku</w:t>
      </w:r>
      <w:r w:rsidR="00362D07" w:rsidRPr="00C30407">
        <w:rPr>
          <w:rFonts w:ascii="Arial" w:hAnsi="Arial" w:cs="Arial"/>
          <w:sz w:val="20"/>
          <w:szCs w:val="20"/>
        </w:rPr>
        <w:t xml:space="preserve"> </w:t>
      </w:r>
      <w:r w:rsidR="00F91531" w:rsidRPr="00C30407">
        <w:rPr>
          <w:rFonts w:ascii="Arial" w:hAnsi="Arial" w:cs="Arial"/>
          <w:sz w:val="20"/>
          <w:szCs w:val="20"/>
        </w:rPr>
        <w:t>oraz u</w:t>
      </w:r>
      <w:r w:rsidR="00876E9D">
        <w:rPr>
          <w:rFonts w:ascii="Arial" w:hAnsi="Arial" w:cs="Arial"/>
          <w:sz w:val="20"/>
          <w:szCs w:val="20"/>
        </w:rPr>
        <w:t>zupełnia informację</w:t>
      </w:r>
      <w:r w:rsidR="00F91531" w:rsidRPr="00C30407">
        <w:rPr>
          <w:rFonts w:ascii="Arial" w:hAnsi="Arial" w:cs="Arial"/>
          <w:sz w:val="20"/>
          <w:szCs w:val="20"/>
        </w:rPr>
        <w:t xml:space="preserve"> w Tabeli w kolumnie </w:t>
      </w:r>
      <w:r w:rsidR="003F751C" w:rsidRPr="00C30407">
        <w:rPr>
          <w:rFonts w:ascii="Arial" w:hAnsi="Arial" w:cs="Arial"/>
          <w:b/>
          <w:sz w:val="20"/>
          <w:szCs w:val="20"/>
        </w:rPr>
        <w:t>Y</w:t>
      </w:r>
      <w:r w:rsidR="00F91531" w:rsidRPr="00C30407">
        <w:rPr>
          <w:rFonts w:ascii="Arial" w:hAnsi="Arial" w:cs="Arial"/>
          <w:sz w:val="20"/>
          <w:szCs w:val="20"/>
        </w:rPr>
        <w:t xml:space="preserve">. </w:t>
      </w:r>
      <w:r w:rsidR="007A3662" w:rsidRPr="00C30407">
        <w:rPr>
          <w:rFonts w:ascii="Arial" w:hAnsi="Arial" w:cs="Arial"/>
          <w:sz w:val="20"/>
          <w:szCs w:val="20"/>
        </w:rPr>
        <w:t xml:space="preserve">W przypadku złożenia wniosku przez </w:t>
      </w:r>
      <w:r w:rsidR="00343046" w:rsidRPr="00C30407">
        <w:rPr>
          <w:rFonts w:ascii="Arial" w:hAnsi="Arial" w:cs="Arial"/>
          <w:sz w:val="20"/>
          <w:szCs w:val="20"/>
        </w:rPr>
        <w:t xml:space="preserve">Odbiorcę osobiście w Punkcie Obsługi Klienta lub drogą pocztową, dział HK każdorazowo informuje o tym fakcie dział IB przy wykorzystaniu SZD. </w:t>
      </w:r>
    </w:p>
    <w:p w:rsidR="000F7297" w:rsidRPr="00C30407" w:rsidRDefault="00362D07" w:rsidP="000F7297">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C30407">
        <w:rPr>
          <w:rFonts w:ascii="Arial" w:hAnsi="Arial" w:cs="Arial"/>
          <w:sz w:val="20"/>
          <w:szCs w:val="20"/>
        </w:rPr>
        <w:t xml:space="preserve">IB </w:t>
      </w:r>
      <w:r w:rsidR="008A57D3" w:rsidRPr="00C30407">
        <w:rPr>
          <w:rFonts w:ascii="Arial" w:hAnsi="Arial" w:cs="Arial"/>
          <w:sz w:val="20"/>
          <w:szCs w:val="20"/>
        </w:rPr>
        <w:t>przekazuje kolejną partię maksymalnie do 50 wniosków dopiero z chwilą wydania przez HK umów z poprzedniej partii (nie licząc umów sporządzanych w przedłużonym terminie, w związku z wyjaśnianiem ewidencji).</w:t>
      </w:r>
    </w:p>
    <w:p w:rsidR="00B00E78" w:rsidRPr="00C30407" w:rsidRDefault="00DA4DFB" w:rsidP="00B00E78">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C30407">
        <w:rPr>
          <w:rFonts w:ascii="Arial" w:hAnsi="Arial" w:cs="Arial"/>
          <w:sz w:val="20"/>
          <w:szCs w:val="20"/>
        </w:rPr>
        <w:t>W dniu otrzymania</w:t>
      </w:r>
      <w:r w:rsidR="00636C29" w:rsidRPr="00C30407">
        <w:rPr>
          <w:rFonts w:ascii="Arial" w:hAnsi="Arial" w:cs="Arial"/>
          <w:sz w:val="20"/>
          <w:szCs w:val="20"/>
        </w:rPr>
        <w:t xml:space="preserve"> wypełnionych wniosków, dział HK</w:t>
      </w:r>
      <w:r w:rsidR="00173BA2" w:rsidRPr="00C30407">
        <w:rPr>
          <w:rFonts w:ascii="Arial" w:hAnsi="Arial" w:cs="Arial"/>
          <w:sz w:val="20"/>
          <w:szCs w:val="20"/>
        </w:rPr>
        <w:t xml:space="preserve"> przekazuje je do działu RA w celu rejestracji.</w:t>
      </w:r>
      <w:r w:rsidR="008A57D3" w:rsidRPr="00C30407">
        <w:rPr>
          <w:rFonts w:ascii="Arial" w:hAnsi="Arial" w:cs="Arial"/>
          <w:sz w:val="20"/>
          <w:szCs w:val="20"/>
        </w:rPr>
        <w:t xml:space="preserve"> </w:t>
      </w:r>
      <w:r w:rsidR="00173BA2" w:rsidRPr="00C30407">
        <w:rPr>
          <w:rFonts w:ascii="Arial" w:hAnsi="Arial" w:cs="Arial"/>
          <w:sz w:val="20"/>
          <w:szCs w:val="20"/>
        </w:rPr>
        <w:t>Po</w:t>
      </w:r>
      <w:r w:rsidRPr="00C30407">
        <w:rPr>
          <w:rFonts w:ascii="Arial" w:hAnsi="Arial" w:cs="Arial"/>
          <w:sz w:val="20"/>
          <w:szCs w:val="20"/>
        </w:rPr>
        <w:t xml:space="preserve"> rejestracji dokumentów</w:t>
      </w:r>
      <w:r w:rsidR="00EE37D2" w:rsidRPr="00C30407">
        <w:rPr>
          <w:rFonts w:ascii="Arial" w:hAnsi="Arial" w:cs="Arial"/>
          <w:sz w:val="20"/>
          <w:szCs w:val="20"/>
        </w:rPr>
        <w:t xml:space="preserve"> i</w:t>
      </w:r>
      <w:r w:rsidRPr="00C30407">
        <w:rPr>
          <w:rFonts w:ascii="Arial" w:hAnsi="Arial" w:cs="Arial"/>
          <w:sz w:val="20"/>
          <w:szCs w:val="20"/>
        </w:rPr>
        <w:t xml:space="preserve"> przydzieleniu spraw</w:t>
      </w:r>
      <w:r w:rsidR="00EE37D2" w:rsidRPr="00C30407">
        <w:rPr>
          <w:rFonts w:ascii="Arial" w:hAnsi="Arial" w:cs="Arial"/>
          <w:sz w:val="20"/>
          <w:szCs w:val="20"/>
        </w:rPr>
        <w:t>, pracownik działu HK</w:t>
      </w:r>
      <w:r w:rsidR="00636C29" w:rsidRPr="00C30407">
        <w:rPr>
          <w:rFonts w:ascii="Arial" w:hAnsi="Arial" w:cs="Arial"/>
          <w:sz w:val="20"/>
          <w:szCs w:val="20"/>
        </w:rPr>
        <w:t xml:space="preserve"> </w:t>
      </w:r>
      <w:r w:rsidR="00B30092" w:rsidRPr="00C30407">
        <w:rPr>
          <w:rFonts w:ascii="Arial" w:hAnsi="Arial" w:cs="Arial"/>
          <w:sz w:val="20"/>
          <w:szCs w:val="20"/>
        </w:rPr>
        <w:t>uzupełnia kolumnę AG</w:t>
      </w:r>
      <w:r w:rsidRPr="00C30407">
        <w:rPr>
          <w:rFonts w:ascii="Arial" w:hAnsi="Arial" w:cs="Arial"/>
          <w:sz w:val="20"/>
          <w:szCs w:val="20"/>
        </w:rPr>
        <w:t xml:space="preserve"> Tabeli oraz </w:t>
      </w:r>
      <w:r w:rsidR="00636C29" w:rsidRPr="00C30407">
        <w:rPr>
          <w:rFonts w:ascii="Arial" w:hAnsi="Arial" w:cs="Arial"/>
          <w:sz w:val="20"/>
          <w:szCs w:val="20"/>
        </w:rPr>
        <w:t>przygotowuje umowy o </w:t>
      </w:r>
      <w:r w:rsidR="000F7297" w:rsidRPr="00C30407">
        <w:rPr>
          <w:rFonts w:ascii="Arial" w:hAnsi="Arial" w:cs="Arial"/>
          <w:sz w:val="20"/>
          <w:szCs w:val="20"/>
        </w:rPr>
        <w:t xml:space="preserve">dostarczanie wody lub </w:t>
      </w:r>
      <w:r w:rsidR="00636C29" w:rsidRPr="00C30407">
        <w:rPr>
          <w:rFonts w:ascii="Arial" w:hAnsi="Arial" w:cs="Arial"/>
          <w:sz w:val="20"/>
          <w:szCs w:val="20"/>
        </w:rPr>
        <w:t>odpr</w:t>
      </w:r>
      <w:r w:rsidR="00173BA2" w:rsidRPr="00C30407">
        <w:rPr>
          <w:rFonts w:ascii="Arial" w:hAnsi="Arial" w:cs="Arial"/>
          <w:sz w:val="20"/>
          <w:szCs w:val="20"/>
        </w:rPr>
        <w:t>owadzanie ścieków</w:t>
      </w:r>
      <w:r w:rsidRPr="00C30407">
        <w:rPr>
          <w:rFonts w:ascii="Arial" w:hAnsi="Arial" w:cs="Arial"/>
          <w:sz w:val="20"/>
          <w:szCs w:val="20"/>
        </w:rPr>
        <w:t xml:space="preserve">. Następnie </w:t>
      </w:r>
      <w:r w:rsidR="00173BA2" w:rsidRPr="00C30407">
        <w:rPr>
          <w:rFonts w:ascii="Arial" w:hAnsi="Arial" w:cs="Arial"/>
          <w:sz w:val="20"/>
          <w:szCs w:val="20"/>
        </w:rPr>
        <w:t>przekazuje je</w:t>
      </w:r>
      <w:r w:rsidR="00636C29" w:rsidRPr="00C30407">
        <w:rPr>
          <w:rFonts w:ascii="Arial" w:hAnsi="Arial" w:cs="Arial"/>
          <w:sz w:val="20"/>
          <w:szCs w:val="20"/>
        </w:rPr>
        <w:t xml:space="preserve"> IB, w terminie </w:t>
      </w:r>
      <w:r w:rsidR="00636C29" w:rsidRPr="00C30407">
        <w:rPr>
          <w:rFonts w:ascii="Arial" w:hAnsi="Arial" w:cs="Arial"/>
          <w:sz w:val="20"/>
          <w:szCs w:val="20"/>
          <w:u w:val="single"/>
        </w:rPr>
        <w:t>maksymalnie do 10 dni roboczych</w:t>
      </w:r>
      <w:r w:rsidR="00EE37D2" w:rsidRPr="00C30407">
        <w:rPr>
          <w:rFonts w:ascii="Arial" w:hAnsi="Arial" w:cs="Arial"/>
          <w:sz w:val="20"/>
          <w:szCs w:val="20"/>
        </w:rPr>
        <w:t xml:space="preserve"> licząc od daty rejestracji</w:t>
      </w:r>
      <w:r w:rsidR="00636C29" w:rsidRPr="00C30407">
        <w:rPr>
          <w:rFonts w:ascii="Arial" w:hAnsi="Arial" w:cs="Arial"/>
          <w:sz w:val="20"/>
          <w:szCs w:val="20"/>
        </w:rPr>
        <w:t xml:space="preserve"> wniosków. </w:t>
      </w:r>
      <w:r w:rsidR="00422AC7" w:rsidRPr="00C30407">
        <w:rPr>
          <w:rFonts w:ascii="Arial" w:hAnsi="Arial" w:cs="Arial"/>
          <w:sz w:val="20"/>
          <w:szCs w:val="20"/>
        </w:rPr>
        <w:t>W przypadku przekroczenia</w:t>
      </w:r>
      <w:r w:rsidR="008A57D3" w:rsidRPr="00C30407">
        <w:rPr>
          <w:rFonts w:ascii="Arial" w:hAnsi="Arial" w:cs="Arial"/>
          <w:sz w:val="20"/>
          <w:szCs w:val="20"/>
        </w:rPr>
        <w:t xml:space="preserve"> terminu</w:t>
      </w:r>
      <w:r w:rsidR="00422AC7" w:rsidRPr="00C30407">
        <w:rPr>
          <w:rFonts w:ascii="Arial" w:hAnsi="Arial" w:cs="Arial"/>
          <w:sz w:val="20"/>
          <w:szCs w:val="20"/>
        </w:rPr>
        <w:t xml:space="preserve"> wskazanych 10 dni  </w:t>
      </w:r>
      <w:r w:rsidR="008A57D3" w:rsidRPr="00C30407">
        <w:rPr>
          <w:rFonts w:ascii="Arial" w:hAnsi="Arial" w:cs="Arial"/>
          <w:sz w:val="20"/>
          <w:szCs w:val="20"/>
        </w:rPr>
        <w:t xml:space="preserve"> </w:t>
      </w:r>
      <w:r w:rsidR="00422AC7" w:rsidRPr="00C30407">
        <w:rPr>
          <w:rFonts w:ascii="Arial" w:hAnsi="Arial" w:cs="Arial"/>
          <w:sz w:val="20"/>
          <w:szCs w:val="20"/>
        </w:rPr>
        <w:t xml:space="preserve">roboczych na </w:t>
      </w:r>
      <w:r w:rsidR="008A57D3" w:rsidRPr="00C30407">
        <w:rPr>
          <w:rFonts w:ascii="Arial" w:hAnsi="Arial" w:cs="Arial"/>
          <w:sz w:val="20"/>
          <w:szCs w:val="20"/>
        </w:rPr>
        <w:t>przekazania umów do dział IB (urlopy, L4, wewnętrzne ustalenia między pracownikami działów IB i HK) należy wprowa</w:t>
      </w:r>
      <w:r w:rsidR="00797606">
        <w:rPr>
          <w:rFonts w:ascii="Arial" w:hAnsi="Arial" w:cs="Arial"/>
          <w:sz w:val="20"/>
          <w:szCs w:val="20"/>
        </w:rPr>
        <w:t>dzić notatkę w Tabeli kolumna AL</w:t>
      </w:r>
      <w:r w:rsidR="00422AC7" w:rsidRPr="00C30407">
        <w:rPr>
          <w:rFonts w:ascii="Arial" w:hAnsi="Arial" w:cs="Arial"/>
          <w:sz w:val="20"/>
          <w:szCs w:val="20"/>
        </w:rPr>
        <w:t xml:space="preserve"> z podaniem przyczyny opóźnienia.</w:t>
      </w:r>
    </w:p>
    <w:p w:rsidR="00D01002" w:rsidRPr="00C30407" w:rsidRDefault="00636C29" w:rsidP="00D01002">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C30407">
        <w:rPr>
          <w:rFonts w:ascii="Arial" w:hAnsi="Arial" w:cs="Arial"/>
          <w:sz w:val="20"/>
        </w:rPr>
        <w:t xml:space="preserve">W przypadku przekazania przez IB wniosków o zawarcie umowy </w:t>
      </w:r>
      <w:r w:rsidR="00550B08">
        <w:rPr>
          <w:rFonts w:ascii="Arial" w:hAnsi="Arial" w:cs="Arial"/>
          <w:sz w:val="20"/>
        </w:rPr>
        <w:t xml:space="preserve">z </w:t>
      </w:r>
      <w:r w:rsidR="005579EF" w:rsidRPr="00C30407">
        <w:rPr>
          <w:rFonts w:ascii="Arial" w:hAnsi="Arial" w:cs="Arial"/>
          <w:sz w:val="20"/>
        </w:rPr>
        <w:t>danymi O</w:t>
      </w:r>
      <w:r w:rsidRPr="00C30407">
        <w:rPr>
          <w:rFonts w:ascii="Arial" w:hAnsi="Arial" w:cs="Arial"/>
          <w:sz w:val="20"/>
        </w:rPr>
        <w:t xml:space="preserve">dbiorców niezgodnymi z ewidencją Spółki, dział </w:t>
      </w:r>
      <w:r w:rsidR="005579EF" w:rsidRPr="00C30407">
        <w:rPr>
          <w:rFonts w:ascii="Arial" w:hAnsi="Arial" w:cs="Arial"/>
          <w:sz w:val="20"/>
        </w:rPr>
        <w:t>HK dokonuje wyjaśnienia danych O</w:t>
      </w:r>
      <w:r w:rsidRPr="00C30407">
        <w:rPr>
          <w:rFonts w:ascii="Arial" w:hAnsi="Arial" w:cs="Arial"/>
          <w:sz w:val="20"/>
        </w:rPr>
        <w:t>db</w:t>
      </w:r>
      <w:r w:rsidR="00E3684D" w:rsidRPr="00C30407">
        <w:rPr>
          <w:rFonts w:ascii="Arial" w:hAnsi="Arial" w:cs="Arial"/>
          <w:sz w:val="20"/>
        </w:rPr>
        <w:t>iorcy w oparciu o obowiązującą procedurę wyjaśniania ewidencji</w:t>
      </w:r>
      <w:r w:rsidRPr="00C30407">
        <w:rPr>
          <w:rFonts w:ascii="Arial" w:hAnsi="Arial" w:cs="Arial"/>
          <w:sz w:val="20"/>
        </w:rPr>
        <w:t xml:space="preserve">. </w:t>
      </w:r>
      <w:r w:rsidR="000A0753" w:rsidRPr="00C30407">
        <w:rPr>
          <w:rFonts w:ascii="Arial" w:hAnsi="Arial" w:cs="Arial"/>
          <w:sz w:val="20"/>
        </w:rPr>
        <w:t>W takim przypadku dział HK umieszcza informację o wyjaśnianiu ewidencji w</w:t>
      </w:r>
      <w:r w:rsidR="00F81C81" w:rsidRPr="00C30407">
        <w:rPr>
          <w:rFonts w:ascii="Arial" w:hAnsi="Arial" w:cs="Arial"/>
          <w:sz w:val="20"/>
        </w:rPr>
        <w:t xml:space="preserve"> T</w:t>
      </w:r>
      <w:r w:rsidR="008A57D3" w:rsidRPr="00C30407">
        <w:rPr>
          <w:rFonts w:ascii="Arial" w:hAnsi="Arial" w:cs="Arial"/>
          <w:sz w:val="20"/>
        </w:rPr>
        <w:t>abeli</w:t>
      </w:r>
      <w:r w:rsidR="001F1817">
        <w:rPr>
          <w:rFonts w:ascii="Arial" w:hAnsi="Arial" w:cs="Arial"/>
          <w:sz w:val="20"/>
        </w:rPr>
        <w:t xml:space="preserve"> kolumna AL</w:t>
      </w:r>
      <w:r w:rsidR="000A0753" w:rsidRPr="00C30407">
        <w:rPr>
          <w:rFonts w:ascii="Arial" w:hAnsi="Arial" w:cs="Arial"/>
          <w:sz w:val="20"/>
        </w:rPr>
        <w:t xml:space="preserve">. </w:t>
      </w:r>
      <w:r w:rsidR="009531AA" w:rsidRPr="00C30407">
        <w:rPr>
          <w:rFonts w:ascii="Arial" w:hAnsi="Arial" w:cs="Arial"/>
          <w:sz w:val="20"/>
          <w:szCs w:val="20"/>
        </w:rPr>
        <w:t>Czas real</w:t>
      </w:r>
      <w:r w:rsidR="00B110D8" w:rsidRPr="00C30407">
        <w:rPr>
          <w:rFonts w:ascii="Arial" w:hAnsi="Arial" w:cs="Arial"/>
          <w:sz w:val="20"/>
          <w:szCs w:val="20"/>
        </w:rPr>
        <w:t xml:space="preserve">izacji takich umów może </w:t>
      </w:r>
      <w:r w:rsidR="00B110D8" w:rsidRPr="00C30407">
        <w:rPr>
          <w:rFonts w:ascii="Arial" w:hAnsi="Arial" w:cs="Arial"/>
          <w:sz w:val="20"/>
          <w:szCs w:val="20"/>
        </w:rPr>
        <w:lastRenderedPageBreak/>
        <w:t>się przedłużyć</w:t>
      </w:r>
      <w:r w:rsidR="00EA367E">
        <w:rPr>
          <w:rFonts w:ascii="Arial" w:hAnsi="Arial" w:cs="Arial"/>
          <w:sz w:val="20"/>
          <w:szCs w:val="20"/>
        </w:rPr>
        <w:t xml:space="preserve"> do 35 dni. W przypadku nie</w:t>
      </w:r>
      <w:r w:rsidR="009531AA" w:rsidRPr="00C30407">
        <w:rPr>
          <w:rFonts w:ascii="Arial" w:hAnsi="Arial" w:cs="Arial"/>
          <w:sz w:val="20"/>
          <w:szCs w:val="20"/>
        </w:rPr>
        <w:t xml:space="preserve">zgłoszenia się do Spółki nowego odbiorcy i zamknięcia wody do nieruchomości, dział HK informuje o tym fakcie dział IB. Zgodnie pkt. </w:t>
      </w:r>
      <w:r w:rsidR="00E20A32">
        <w:rPr>
          <w:rFonts w:ascii="Arial" w:hAnsi="Arial" w:cs="Arial"/>
          <w:sz w:val="20"/>
          <w:szCs w:val="20"/>
        </w:rPr>
        <w:t>5.24</w:t>
      </w:r>
      <w:r w:rsidR="0046664A">
        <w:rPr>
          <w:rFonts w:ascii="Arial" w:hAnsi="Arial" w:cs="Arial"/>
          <w:sz w:val="20"/>
          <w:szCs w:val="20"/>
        </w:rPr>
        <w:t xml:space="preserve"> dla tych Mieszkańców</w:t>
      </w:r>
      <w:r w:rsidR="009531AA" w:rsidRPr="00C30407">
        <w:rPr>
          <w:rFonts w:ascii="Arial" w:hAnsi="Arial" w:cs="Arial"/>
          <w:sz w:val="20"/>
          <w:szCs w:val="20"/>
        </w:rPr>
        <w:t xml:space="preserve"> wykonywany jest fragment przyłącza do granicy nieruchomości.</w:t>
      </w:r>
    </w:p>
    <w:p w:rsidR="004D4795" w:rsidRPr="00C30407" w:rsidRDefault="00CC5038" w:rsidP="00D01002">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C30407">
        <w:rPr>
          <w:rFonts w:ascii="Arial" w:hAnsi="Arial" w:cs="Arial"/>
          <w:sz w:val="20"/>
          <w:szCs w:val="20"/>
        </w:rPr>
        <w:t>W przypadku gdy Wykonawca nie ma możliwoś</w:t>
      </w:r>
      <w:r w:rsidR="0046664A">
        <w:rPr>
          <w:rFonts w:ascii="Arial" w:hAnsi="Arial" w:cs="Arial"/>
          <w:sz w:val="20"/>
          <w:szCs w:val="20"/>
        </w:rPr>
        <w:t>ci dostarczenia wniosku</w:t>
      </w:r>
      <w:r w:rsidRPr="00C30407">
        <w:rPr>
          <w:rFonts w:ascii="Arial" w:hAnsi="Arial" w:cs="Arial"/>
          <w:sz w:val="20"/>
          <w:szCs w:val="20"/>
        </w:rPr>
        <w:t xml:space="preserve"> (pusta działka) </w:t>
      </w:r>
      <w:r w:rsidR="004D4795" w:rsidRPr="00C30407">
        <w:rPr>
          <w:rFonts w:ascii="Arial" w:hAnsi="Arial" w:cs="Arial"/>
          <w:sz w:val="20"/>
          <w:szCs w:val="20"/>
        </w:rPr>
        <w:t>dział HK ustali adresy</w:t>
      </w:r>
      <w:r w:rsidRPr="00C30407">
        <w:rPr>
          <w:rFonts w:ascii="Arial" w:hAnsi="Arial" w:cs="Arial"/>
          <w:sz w:val="20"/>
          <w:szCs w:val="20"/>
        </w:rPr>
        <w:t xml:space="preserve"> i wyśle wnioski</w:t>
      </w:r>
      <w:r w:rsidR="004D4795" w:rsidRPr="00C30407">
        <w:rPr>
          <w:rFonts w:ascii="Arial" w:hAnsi="Arial" w:cs="Arial"/>
          <w:sz w:val="20"/>
          <w:szCs w:val="20"/>
        </w:rPr>
        <w:t>:</w:t>
      </w:r>
    </w:p>
    <w:p w:rsidR="004D4795" w:rsidRPr="00C30407" w:rsidRDefault="004D4795" w:rsidP="004D4795">
      <w:pPr>
        <w:numPr>
          <w:ilvl w:val="0"/>
          <w:numId w:val="6"/>
        </w:numPr>
        <w:tabs>
          <w:tab w:val="clear" w:pos="3125"/>
          <w:tab w:val="left" w:pos="-6096"/>
          <w:tab w:val="num" w:pos="1418"/>
        </w:tabs>
        <w:autoSpaceDE w:val="0"/>
        <w:autoSpaceDN w:val="0"/>
        <w:adjustRightInd w:val="0"/>
        <w:spacing w:before="120" w:line="360" w:lineRule="auto"/>
        <w:ind w:left="1418" w:hanging="326"/>
        <w:jc w:val="both"/>
        <w:rPr>
          <w:rFonts w:ascii="Arial" w:hAnsi="Arial" w:cs="Arial"/>
          <w:sz w:val="20"/>
          <w:szCs w:val="20"/>
        </w:rPr>
      </w:pPr>
      <w:r w:rsidRPr="00C30407">
        <w:rPr>
          <w:rFonts w:ascii="Arial" w:hAnsi="Arial" w:cs="Arial"/>
          <w:sz w:val="20"/>
          <w:szCs w:val="20"/>
        </w:rPr>
        <w:t>w pierwszej kolejności weryfikuje zapisy w Tabeli przy wykorzystaniu dostępnych baz danych;</w:t>
      </w:r>
    </w:p>
    <w:p w:rsidR="00AF28A8" w:rsidRPr="00C30407" w:rsidRDefault="004D4795" w:rsidP="00CC5038">
      <w:pPr>
        <w:numPr>
          <w:ilvl w:val="0"/>
          <w:numId w:val="6"/>
        </w:numPr>
        <w:tabs>
          <w:tab w:val="clear" w:pos="3125"/>
          <w:tab w:val="left" w:pos="-6096"/>
          <w:tab w:val="num" w:pos="1418"/>
        </w:tabs>
        <w:autoSpaceDE w:val="0"/>
        <w:autoSpaceDN w:val="0"/>
        <w:adjustRightInd w:val="0"/>
        <w:spacing w:before="120" w:line="360" w:lineRule="auto"/>
        <w:ind w:left="1418" w:hanging="326"/>
        <w:jc w:val="both"/>
        <w:rPr>
          <w:rFonts w:ascii="Arial" w:hAnsi="Arial" w:cs="Arial"/>
          <w:strike/>
          <w:sz w:val="20"/>
          <w:szCs w:val="20"/>
        </w:rPr>
      </w:pPr>
      <w:r w:rsidRPr="00C30407">
        <w:rPr>
          <w:rFonts w:ascii="Arial" w:hAnsi="Arial" w:cs="Arial"/>
          <w:sz w:val="20"/>
          <w:szCs w:val="20"/>
        </w:rPr>
        <w:t xml:space="preserve">jeśli HK posiada dane kontaktowe Odbiorców wysyła w ciągu </w:t>
      </w:r>
      <w:r w:rsidRPr="00C30407">
        <w:rPr>
          <w:rFonts w:ascii="Arial" w:hAnsi="Arial" w:cs="Arial"/>
          <w:sz w:val="20"/>
          <w:szCs w:val="20"/>
          <w:u w:val="single"/>
        </w:rPr>
        <w:t>maksymalnie 7 dni roboczych</w:t>
      </w:r>
      <w:r w:rsidRPr="00C30407">
        <w:rPr>
          <w:rFonts w:ascii="Arial" w:hAnsi="Arial" w:cs="Arial"/>
          <w:sz w:val="20"/>
          <w:szCs w:val="20"/>
        </w:rPr>
        <w:t xml:space="preserve"> (od uzyskania</w:t>
      </w:r>
      <w:r w:rsidR="009A39AE">
        <w:rPr>
          <w:rFonts w:ascii="Arial" w:hAnsi="Arial" w:cs="Arial"/>
          <w:sz w:val="20"/>
          <w:szCs w:val="20"/>
        </w:rPr>
        <w:t xml:space="preserve"> informacji z IB, patrz pkt. 5.9</w:t>
      </w:r>
      <w:r w:rsidRPr="00C30407">
        <w:rPr>
          <w:rFonts w:ascii="Arial" w:hAnsi="Arial" w:cs="Arial"/>
          <w:sz w:val="20"/>
          <w:szCs w:val="20"/>
        </w:rPr>
        <w:t>) za pośrednictwem operatora pocztowego</w:t>
      </w:r>
      <w:r w:rsidR="00276601" w:rsidRPr="00C30407">
        <w:rPr>
          <w:rFonts w:ascii="Arial" w:hAnsi="Arial" w:cs="Arial"/>
          <w:sz w:val="20"/>
          <w:szCs w:val="20"/>
        </w:rPr>
        <w:t xml:space="preserve"> (list polecony)</w:t>
      </w:r>
      <w:r w:rsidRPr="00C30407">
        <w:rPr>
          <w:rFonts w:ascii="Arial" w:hAnsi="Arial" w:cs="Arial"/>
          <w:sz w:val="20"/>
          <w:szCs w:val="20"/>
        </w:rPr>
        <w:t xml:space="preserve"> wnioski wraz z pismem informacyjnym o inwestycji z prośbą o wypełnienie, podpisanie i ich odesłan</w:t>
      </w:r>
      <w:r w:rsidR="002F27D2" w:rsidRPr="00C30407">
        <w:rPr>
          <w:rFonts w:ascii="Arial" w:hAnsi="Arial" w:cs="Arial"/>
          <w:sz w:val="20"/>
          <w:szCs w:val="20"/>
        </w:rPr>
        <w:t>ie na adres Spółki</w:t>
      </w:r>
      <w:r w:rsidR="009563D2">
        <w:rPr>
          <w:rFonts w:ascii="Arial" w:hAnsi="Arial" w:cs="Arial"/>
          <w:sz w:val="20"/>
          <w:szCs w:val="20"/>
        </w:rPr>
        <w:t>,</w:t>
      </w:r>
      <w:r w:rsidR="002F27D2" w:rsidRPr="00C30407">
        <w:rPr>
          <w:rFonts w:ascii="Arial" w:hAnsi="Arial" w:cs="Arial"/>
          <w:sz w:val="20"/>
          <w:szCs w:val="20"/>
        </w:rPr>
        <w:t xml:space="preserve"> do działu HK</w:t>
      </w:r>
      <w:r w:rsidR="00AF28A8" w:rsidRPr="00C30407">
        <w:rPr>
          <w:rFonts w:ascii="Arial" w:hAnsi="Arial" w:cs="Arial"/>
          <w:sz w:val="20"/>
          <w:szCs w:val="20"/>
        </w:rPr>
        <w:t>.</w:t>
      </w:r>
      <w:r w:rsidRPr="00C30407">
        <w:rPr>
          <w:rFonts w:ascii="Arial" w:hAnsi="Arial" w:cs="Arial"/>
          <w:sz w:val="20"/>
          <w:szCs w:val="20"/>
        </w:rPr>
        <w:t xml:space="preserve"> </w:t>
      </w:r>
    </w:p>
    <w:p w:rsidR="004D4795" w:rsidRPr="00C30407" w:rsidRDefault="004D4795" w:rsidP="00AF28A8">
      <w:pPr>
        <w:tabs>
          <w:tab w:val="left" w:pos="-6096"/>
        </w:tabs>
        <w:autoSpaceDE w:val="0"/>
        <w:autoSpaceDN w:val="0"/>
        <w:adjustRightInd w:val="0"/>
        <w:spacing w:before="120" w:line="360" w:lineRule="auto"/>
        <w:ind w:left="1418"/>
        <w:jc w:val="both"/>
        <w:rPr>
          <w:rFonts w:ascii="Arial" w:hAnsi="Arial" w:cs="Arial"/>
          <w:sz w:val="20"/>
          <w:szCs w:val="20"/>
        </w:rPr>
      </w:pPr>
      <w:r w:rsidRPr="00C30407">
        <w:rPr>
          <w:rFonts w:ascii="Arial" w:hAnsi="Arial" w:cs="Arial"/>
          <w:b/>
          <w:sz w:val="20"/>
          <w:szCs w:val="20"/>
        </w:rPr>
        <w:t>W przypadku braku uzyskania danych adresowych przez HK oraz IB, realizowany będzie wyłącznie fragment przyłącza do granicy posesji.</w:t>
      </w:r>
    </w:p>
    <w:p w:rsidR="00DA4DFB" w:rsidRDefault="00636C29" w:rsidP="00CC5038">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C30407">
        <w:rPr>
          <w:rFonts w:ascii="Arial" w:hAnsi="Arial" w:cs="Arial"/>
          <w:sz w:val="20"/>
          <w:szCs w:val="20"/>
        </w:rPr>
        <w:t xml:space="preserve">Przygotowane umowy wraz z podpisem przedstawiciela Spółki, dział HK przekazuje do działu IB, który następnie przekazuje je niezwłocznie Wykonawcy. </w:t>
      </w:r>
      <w:r w:rsidR="006C7F8D" w:rsidRPr="00C30407">
        <w:rPr>
          <w:rFonts w:ascii="Arial" w:hAnsi="Arial" w:cs="Arial"/>
          <w:sz w:val="20"/>
          <w:szCs w:val="20"/>
        </w:rPr>
        <w:t>Dział HK przekazując</w:t>
      </w:r>
      <w:r w:rsidR="000700B6" w:rsidRPr="00C30407">
        <w:rPr>
          <w:rFonts w:ascii="Arial" w:hAnsi="Arial" w:cs="Arial"/>
          <w:sz w:val="20"/>
          <w:szCs w:val="20"/>
        </w:rPr>
        <w:t xml:space="preserve"> umowy każdorazowo wysyła pismo do działu IB</w:t>
      </w:r>
      <w:r w:rsidR="006C7F8D" w:rsidRPr="00C30407">
        <w:rPr>
          <w:rFonts w:ascii="Arial" w:hAnsi="Arial" w:cs="Arial"/>
          <w:sz w:val="20"/>
          <w:szCs w:val="20"/>
        </w:rPr>
        <w:t xml:space="preserve"> przy wykorzystaniu SZD, wraz z informacją </w:t>
      </w:r>
      <w:r w:rsidR="000700B6" w:rsidRPr="00C30407">
        <w:rPr>
          <w:rFonts w:ascii="Arial" w:hAnsi="Arial" w:cs="Arial"/>
          <w:sz w:val="20"/>
          <w:szCs w:val="20"/>
        </w:rPr>
        <w:t>o liczbie przekazanych umów</w:t>
      </w:r>
      <w:r w:rsidR="006C7F8D" w:rsidRPr="00C30407">
        <w:rPr>
          <w:rFonts w:ascii="Arial" w:hAnsi="Arial" w:cs="Arial"/>
          <w:sz w:val="20"/>
          <w:szCs w:val="20"/>
        </w:rPr>
        <w:t xml:space="preserve"> </w:t>
      </w:r>
      <w:r w:rsidR="00CB21F3" w:rsidRPr="00C30407">
        <w:rPr>
          <w:rFonts w:ascii="Arial" w:hAnsi="Arial" w:cs="Arial"/>
          <w:sz w:val="20"/>
          <w:szCs w:val="20"/>
        </w:rPr>
        <w:t>oraz</w:t>
      </w:r>
      <w:r w:rsidR="000700B6" w:rsidRPr="00C30407">
        <w:rPr>
          <w:rFonts w:ascii="Arial" w:hAnsi="Arial" w:cs="Arial"/>
          <w:sz w:val="20"/>
          <w:szCs w:val="20"/>
        </w:rPr>
        <w:t xml:space="preserve"> wykazem Odbiorców, dla których sporządzono umowy.</w:t>
      </w:r>
      <w:r w:rsidR="00552BCD" w:rsidRPr="00C30407">
        <w:rPr>
          <w:rFonts w:ascii="Arial" w:hAnsi="Arial" w:cs="Arial"/>
          <w:sz w:val="20"/>
          <w:szCs w:val="20"/>
        </w:rPr>
        <w:t xml:space="preserve"> Dział HK po przekazaniu umów do działu IB</w:t>
      </w:r>
      <w:r w:rsidR="00082E70" w:rsidRPr="00C30407">
        <w:rPr>
          <w:rFonts w:ascii="Arial" w:hAnsi="Arial" w:cs="Arial"/>
          <w:sz w:val="20"/>
          <w:szCs w:val="20"/>
        </w:rPr>
        <w:t>,</w:t>
      </w:r>
      <w:r w:rsidR="000517AF" w:rsidRPr="00C30407">
        <w:rPr>
          <w:rFonts w:ascii="Arial" w:hAnsi="Arial" w:cs="Arial"/>
          <w:sz w:val="20"/>
          <w:szCs w:val="20"/>
        </w:rPr>
        <w:t xml:space="preserve"> uzupełnia kolumnę AH</w:t>
      </w:r>
      <w:r w:rsidR="00552BCD" w:rsidRPr="00C30407">
        <w:rPr>
          <w:rFonts w:ascii="Arial" w:hAnsi="Arial" w:cs="Arial"/>
          <w:sz w:val="20"/>
          <w:szCs w:val="20"/>
        </w:rPr>
        <w:t xml:space="preserve"> Tabeli.</w:t>
      </w:r>
    </w:p>
    <w:p w:rsidR="00F44F78" w:rsidRPr="00F44F78" w:rsidRDefault="00F44F78" w:rsidP="004C4D6D">
      <w:pPr>
        <w:numPr>
          <w:ilvl w:val="1"/>
          <w:numId w:val="3"/>
        </w:numPr>
        <w:tabs>
          <w:tab w:val="clear" w:pos="1070"/>
        </w:tabs>
        <w:autoSpaceDE w:val="0"/>
        <w:autoSpaceDN w:val="0"/>
        <w:adjustRightInd w:val="0"/>
        <w:spacing w:before="240" w:after="240" w:line="360" w:lineRule="auto"/>
        <w:ind w:left="1068" w:hanging="501"/>
        <w:jc w:val="both"/>
        <w:rPr>
          <w:rFonts w:ascii="Arial" w:hAnsi="Arial" w:cs="Arial"/>
          <w:sz w:val="20"/>
          <w:szCs w:val="20"/>
        </w:rPr>
      </w:pPr>
      <w:r w:rsidRPr="008C74F7">
        <w:rPr>
          <w:rFonts w:ascii="Arial" w:hAnsi="Arial" w:cs="Arial"/>
          <w:sz w:val="20"/>
          <w:szCs w:val="20"/>
        </w:rPr>
        <w:t>IB do końca I półrocza</w:t>
      </w:r>
      <w:r w:rsidR="00666914">
        <w:rPr>
          <w:rFonts w:ascii="Arial" w:hAnsi="Arial" w:cs="Arial"/>
          <w:sz w:val="20"/>
          <w:szCs w:val="20"/>
        </w:rPr>
        <w:t>,</w:t>
      </w:r>
      <w:r w:rsidRPr="008C74F7">
        <w:rPr>
          <w:rFonts w:ascii="Arial" w:hAnsi="Arial" w:cs="Arial"/>
          <w:sz w:val="20"/>
          <w:szCs w:val="20"/>
        </w:rPr>
        <w:t xml:space="preserve"> roku poprzedzającego rok wykonania planowanej inwestycji</w:t>
      </w:r>
      <w:r w:rsidR="00666914">
        <w:rPr>
          <w:rFonts w:ascii="Arial" w:hAnsi="Arial" w:cs="Arial"/>
          <w:sz w:val="20"/>
          <w:szCs w:val="20"/>
        </w:rPr>
        <w:t>,</w:t>
      </w:r>
      <w:r w:rsidRPr="008C74F7">
        <w:rPr>
          <w:rFonts w:ascii="Arial" w:hAnsi="Arial" w:cs="Arial"/>
          <w:sz w:val="20"/>
          <w:szCs w:val="20"/>
        </w:rPr>
        <w:t xml:space="preserve"> pisemnie poinformuje HK o ilości i średnicy wodomierzy, które trzeba zabezpieczyć na ten cel w przetargu na dostawę wodomierzy.</w:t>
      </w:r>
    </w:p>
    <w:p w:rsidR="002F6F4F" w:rsidRDefault="00134AB6" w:rsidP="004C4D6D">
      <w:pPr>
        <w:numPr>
          <w:ilvl w:val="1"/>
          <w:numId w:val="3"/>
        </w:numPr>
        <w:tabs>
          <w:tab w:val="clear" w:pos="1070"/>
        </w:tabs>
        <w:autoSpaceDE w:val="0"/>
        <w:autoSpaceDN w:val="0"/>
        <w:adjustRightInd w:val="0"/>
        <w:spacing w:line="360" w:lineRule="auto"/>
        <w:ind w:left="1068" w:hanging="501"/>
        <w:jc w:val="both"/>
        <w:rPr>
          <w:rFonts w:ascii="Arial" w:hAnsi="Arial" w:cs="Arial"/>
          <w:sz w:val="20"/>
          <w:szCs w:val="20"/>
        </w:rPr>
      </w:pPr>
      <w:r>
        <w:rPr>
          <w:rFonts w:ascii="Arial" w:hAnsi="Arial" w:cs="Arial"/>
          <w:sz w:val="20"/>
          <w:szCs w:val="20"/>
        </w:rPr>
        <w:t>Dział IB</w:t>
      </w:r>
      <w:r w:rsidR="005F2BDE" w:rsidRPr="004A7B43">
        <w:rPr>
          <w:rFonts w:ascii="Arial" w:hAnsi="Arial" w:cs="Arial"/>
          <w:sz w:val="20"/>
          <w:szCs w:val="20"/>
        </w:rPr>
        <w:t xml:space="preserve"> ma obowiązek </w:t>
      </w:r>
      <w:r w:rsidR="00E25F9D" w:rsidRPr="004A7B43">
        <w:rPr>
          <w:rFonts w:ascii="Arial" w:hAnsi="Arial" w:cs="Arial"/>
          <w:sz w:val="20"/>
          <w:szCs w:val="20"/>
        </w:rPr>
        <w:t xml:space="preserve">na min. </w:t>
      </w:r>
      <w:r w:rsidR="00E25F9D" w:rsidRPr="004A7B43">
        <w:rPr>
          <w:rFonts w:ascii="Arial" w:hAnsi="Arial" w:cs="Arial"/>
          <w:sz w:val="20"/>
          <w:szCs w:val="20"/>
          <w:u w:val="single"/>
        </w:rPr>
        <w:t>18 dni przed</w:t>
      </w:r>
      <w:r w:rsidR="00E25F9D" w:rsidRPr="004A7B43">
        <w:rPr>
          <w:rFonts w:ascii="Arial" w:hAnsi="Arial" w:cs="Arial"/>
          <w:sz w:val="20"/>
          <w:szCs w:val="20"/>
        </w:rPr>
        <w:t xml:space="preserve"> odbiorem przyłączy wodociągowych </w:t>
      </w:r>
      <w:r w:rsidR="005F2BDE" w:rsidRPr="004A7B43">
        <w:rPr>
          <w:rFonts w:ascii="Arial" w:hAnsi="Arial" w:cs="Arial"/>
          <w:sz w:val="20"/>
          <w:szCs w:val="20"/>
        </w:rPr>
        <w:t>zgłosić</w:t>
      </w:r>
      <w:r w:rsidR="00E25F9D" w:rsidRPr="004A7B43">
        <w:rPr>
          <w:rFonts w:ascii="Arial" w:hAnsi="Arial" w:cs="Arial"/>
          <w:sz w:val="20"/>
          <w:szCs w:val="20"/>
        </w:rPr>
        <w:t xml:space="preserve"> pisemnie</w:t>
      </w:r>
      <w:r w:rsidR="005F2BDE" w:rsidRPr="004A7B43">
        <w:rPr>
          <w:rFonts w:ascii="Arial" w:hAnsi="Arial" w:cs="Arial"/>
          <w:sz w:val="20"/>
          <w:szCs w:val="20"/>
        </w:rPr>
        <w:t xml:space="preserve"> do działu HK listę Odbiorców</w:t>
      </w:r>
      <w:r w:rsidR="005E21E9">
        <w:rPr>
          <w:rFonts w:ascii="Arial" w:hAnsi="Arial" w:cs="Arial"/>
          <w:sz w:val="20"/>
          <w:szCs w:val="20"/>
        </w:rPr>
        <w:t>,</w:t>
      </w:r>
      <w:r w:rsidR="005F2BDE" w:rsidRPr="004A7B43">
        <w:rPr>
          <w:rFonts w:ascii="Arial" w:hAnsi="Arial" w:cs="Arial"/>
          <w:sz w:val="20"/>
          <w:szCs w:val="20"/>
        </w:rPr>
        <w:t xml:space="preserve"> dla których dział HK ma przygotować</w:t>
      </w:r>
      <w:r w:rsidR="00E25F9D" w:rsidRPr="004A7B43">
        <w:rPr>
          <w:rFonts w:ascii="Arial" w:hAnsi="Arial" w:cs="Arial"/>
          <w:sz w:val="20"/>
          <w:szCs w:val="20"/>
        </w:rPr>
        <w:t xml:space="preserve"> wodomierze wraz z kartami</w:t>
      </w:r>
      <w:r w:rsidR="005F2BDE" w:rsidRPr="004A7B43">
        <w:rPr>
          <w:rFonts w:ascii="Arial" w:hAnsi="Arial" w:cs="Arial"/>
          <w:sz w:val="20"/>
          <w:szCs w:val="20"/>
        </w:rPr>
        <w:t xml:space="preserve"> mo</w:t>
      </w:r>
      <w:r w:rsidR="00E25F9D" w:rsidRPr="004A7B43">
        <w:rPr>
          <w:rFonts w:ascii="Arial" w:hAnsi="Arial" w:cs="Arial"/>
          <w:sz w:val="20"/>
          <w:szCs w:val="20"/>
        </w:rPr>
        <w:t>ntażu wodomierzy.</w:t>
      </w:r>
      <w:r w:rsidR="00441085">
        <w:rPr>
          <w:rFonts w:ascii="Arial" w:hAnsi="Arial" w:cs="Arial"/>
          <w:sz w:val="20"/>
          <w:szCs w:val="20"/>
        </w:rPr>
        <w:t xml:space="preserve"> W piśmie powinna być zawarta informacja, czy wodomierze przeznaczone są do montażu na przyłączach</w:t>
      </w:r>
      <w:r w:rsidR="00FF3E06">
        <w:rPr>
          <w:rFonts w:ascii="Arial" w:hAnsi="Arial" w:cs="Arial"/>
          <w:sz w:val="20"/>
          <w:szCs w:val="20"/>
        </w:rPr>
        <w:t xml:space="preserve"> do nowych inwestycji</w:t>
      </w:r>
      <w:r w:rsidR="00441085">
        <w:rPr>
          <w:rFonts w:ascii="Arial" w:hAnsi="Arial" w:cs="Arial"/>
          <w:sz w:val="20"/>
          <w:szCs w:val="20"/>
        </w:rPr>
        <w:t>, czy</w:t>
      </w:r>
      <w:r w:rsidR="00FF3E06">
        <w:rPr>
          <w:rFonts w:ascii="Arial" w:hAnsi="Arial" w:cs="Arial"/>
          <w:sz w:val="20"/>
          <w:szCs w:val="20"/>
        </w:rPr>
        <w:t xml:space="preserve"> na przyłączach</w:t>
      </w:r>
      <w:r w:rsidR="00441085">
        <w:rPr>
          <w:rFonts w:ascii="Arial" w:hAnsi="Arial" w:cs="Arial"/>
          <w:sz w:val="20"/>
          <w:szCs w:val="20"/>
        </w:rPr>
        <w:t xml:space="preserve"> wymienianych na nowe. Lista zostanie zweryfikowana przez dział HK</w:t>
      </w:r>
      <w:r w:rsidR="00FF3E06">
        <w:rPr>
          <w:rFonts w:ascii="Arial" w:hAnsi="Arial" w:cs="Arial"/>
          <w:sz w:val="20"/>
          <w:szCs w:val="20"/>
        </w:rPr>
        <w:t xml:space="preserve"> pod kątem </w:t>
      </w:r>
      <w:r w:rsidR="00FF3E06" w:rsidRPr="00CF6DFA">
        <w:rPr>
          <w:rFonts w:ascii="Arial" w:hAnsi="Arial" w:cs="Arial"/>
          <w:color w:val="282828"/>
          <w:sz w:val="20"/>
          <w:szCs w:val="20"/>
        </w:rPr>
        <w:t>okres</w:t>
      </w:r>
      <w:r w:rsidR="00FF3E06">
        <w:rPr>
          <w:rFonts w:ascii="Arial" w:hAnsi="Arial" w:cs="Arial"/>
          <w:color w:val="282828"/>
          <w:sz w:val="20"/>
          <w:szCs w:val="20"/>
        </w:rPr>
        <w:t>u ważności cechy legalizacji</w:t>
      </w:r>
      <w:r>
        <w:rPr>
          <w:rFonts w:ascii="Arial" w:hAnsi="Arial" w:cs="Arial"/>
          <w:color w:val="282828"/>
          <w:sz w:val="20"/>
          <w:szCs w:val="20"/>
        </w:rPr>
        <w:t xml:space="preserve"> wodomierza</w:t>
      </w:r>
      <w:r w:rsidR="00FF3E06">
        <w:rPr>
          <w:rFonts w:ascii="Arial" w:hAnsi="Arial" w:cs="Arial"/>
          <w:color w:val="282828"/>
          <w:sz w:val="20"/>
          <w:szCs w:val="20"/>
        </w:rPr>
        <w:t xml:space="preserve">, która </w:t>
      </w:r>
      <w:r w:rsidR="00FF3E06" w:rsidRPr="00CF6DFA">
        <w:rPr>
          <w:rFonts w:ascii="Arial" w:hAnsi="Arial" w:cs="Arial"/>
          <w:color w:val="282828"/>
          <w:sz w:val="20"/>
          <w:szCs w:val="20"/>
        </w:rPr>
        <w:t>wynosi</w:t>
      </w:r>
      <w:r w:rsidR="00FF3E06" w:rsidRPr="00CF6DFA">
        <w:rPr>
          <w:rStyle w:val="apple-converted-space"/>
          <w:rFonts w:ascii="Arial" w:hAnsi="Arial" w:cs="Arial"/>
          <w:color w:val="282828"/>
          <w:sz w:val="20"/>
          <w:szCs w:val="20"/>
        </w:rPr>
        <w:t> </w:t>
      </w:r>
      <w:r w:rsidR="00FF3E06" w:rsidRPr="00CF6DFA">
        <w:rPr>
          <w:rStyle w:val="Pogrubienie"/>
          <w:rFonts w:ascii="Arial" w:hAnsi="Arial" w:cs="Arial"/>
          <w:color w:val="282828"/>
          <w:sz w:val="20"/>
          <w:szCs w:val="20"/>
        </w:rPr>
        <w:t>5 lat</w:t>
      </w:r>
      <w:r w:rsidR="00FF3E06">
        <w:rPr>
          <w:rStyle w:val="Pogrubienie"/>
          <w:rFonts w:ascii="Arial" w:hAnsi="Arial" w:cs="Arial"/>
          <w:color w:val="282828"/>
          <w:sz w:val="20"/>
          <w:szCs w:val="20"/>
        </w:rPr>
        <w:t>.</w:t>
      </w:r>
    </w:p>
    <w:p w:rsidR="00F44F78" w:rsidRDefault="00CF6DFA" w:rsidP="004C4D6D">
      <w:pPr>
        <w:autoSpaceDE w:val="0"/>
        <w:autoSpaceDN w:val="0"/>
        <w:adjustRightInd w:val="0"/>
        <w:spacing w:after="240" w:line="360" w:lineRule="auto"/>
        <w:ind w:left="1068"/>
        <w:jc w:val="both"/>
        <w:rPr>
          <w:rFonts w:ascii="Arial" w:hAnsi="Arial" w:cs="Arial"/>
          <w:sz w:val="20"/>
          <w:szCs w:val="20"/>
        </w:rPr>
      </w:pPr>
      <w:r>
        <w:rPr>
          <w:rFonts w:ascii="Arial" w:hAnsi="Arial" w:cs="Arial"/>
          <w:sz w:val="20"/>
          <w:szCs w:val="20"/>
        </w:rPr>
        <w:t xml:space="preserve">W przypadku wymiany przyłączy wodociągowych, wodomierz będący w okresie legalizacji </w:t>
      </w:r>
      <w:r>
        <w:rPr>
          <w:rFonts w:ascii="Arial" w:hAnsi="Arial" w:cs="Arial"/>
          <w:color w:val="282828"/>
          <w:sz w:val="20"/>
          <w:szCs w:val="20"/>
        </w:rPr>
        <w:t>może być przełożony ze starego przyłącza wodociągowego na nowe przyłącze budowane w ramach Kontraktu.</w:t>
      </w:r>
      <w:r w:rsidR="00134AB6">
        <w:rPr>
          <w:rFonts w:ascii="Arial" w:hAnsi="Arial" w:cs="Arial"/>
          <w:sz w:val="20"/>
          <w:szCs w:val="20"/>
        </w:rPr>
        <w:t xml:space="preserve"> Dział HK poinformuje d</w:t>
      </w:r>
      <w:r w:rsidR="00FF3E06">
        <w:rPr>
          <w:rFonts w:ascii="Arial" w:hAnsi="Arial" w:cs="Arial"/>
          <w:sz w:val="20"/>
          <w:szCs w:val="20"/>
        </w:rPr>
        <w:t xml:space="preserve">ział IB, które wodomierze mogą być powtórnie wykorzystane do opomiarowania wymienianych przyłączy poprzez pismo wewnętrzne (SZD). </w:t>
      </w:r>
      <w:r w:rsidR="00441085" w:rsidRPr="004A7B43">
        <w:rPr>
          <w:rFonts w:ascii="Arial" w:hAnsi="Arial" w:cs="Arial"/>
          <w:sz w:val="20"/>
          <w:szCs w:val="20"/>
        </w:rPr>
        <w:t>Dział HK będzie informował pisemnie (w systemie SZD) dział IB o możliwości odbioru wodomierzy i kart wodomie</w:t>
      </w:r>
      <w:r w:rsidR="006815B1">
        <w:rPr>
          <w:rFonts w:ascii="Arial" w:hAnsi="Arial" w:cs="Arial"/>
          <w:sz w:val="20"/>
          <w:szCs w:val="20"/>
        </w:rPr>
        <w:t>rzowych z działu HK</w:t>
      </w:r>
      <w:r w:rsidR="00F44F78">
        <w:rPr>
          <w:rFonts w:ascii="Arial" w:hAnsi="Arial" w:cs="Arial"/>
          <w:sz w:val="20"/>
          <w:szCs w:val="20"/>
        </w:rPr>
        <w:t>.</w:t>
      </w:r>
    </w:p>
    <w:p w:rsidR="00F44F78" w:rsidRDefault="00666914" w:rsidP="004C4D6D">
      <w:pPr>
        <w:numPr>
          <w:ilvl w:val="1"/>
          <w:numId w:val="3"/>
        </w:numPr>
        <w:tabs>
          <w:tab w:val="clear" w:pos="1070"/>
        </w:tabs>
        <w:autoSpaceDE w:val="0"/>
        <w:autoSpaceDN w:val="0"/>
        <w:adjustRightInd w:val="0"/>
        <w:spacing w:after="240" w:line="360" w:lineRule="auto"/>
        <w:ind w:left="1068" w:hanging="501"/>
        <w:jc w:val="both"/>
        <w:rPr>
          <w:rFonts w:ascii="Arial" w:hAnsi="Arial" w:cs="Arial"/>
          <w:sz w:val="20"/>
          <w:szCs w:val="20"/>
        </w:rPr>
      </w:pPr>
      <w:r>
        <w:rPr>
          <w:rFonts w:ascii="Arial" w:hAnsi="Arial" w:cs="Arial"/>
          <w:sz w:val="20"/>
          <w:szCs w:val="20"/>
        </w:rPr>
        <w:t xml:space="preserve">Dział </w:t>
      </w:r>
      <w:r w:rsidR="00F44F78">
        <w:rPr>
          <w:rFonts w:ascii="Arial" w:hAnsi="Arial" w:cs="Arial"/>
          <w:sz w:val="20"/>
          <w:szCs w:val="20"/>
        </w:rPr>
        <w:t xml:space="preserve">IB pisemnie (poprzez </w:t>
      </w:r>
      <w:r>
        <w:rPr>
          <w:rFonts w:ascii="Arial" w:hAnsi="Arial" w:cs="Arial"/>
          <w:sz w:val="20"/>
          <w:szCs w:val="20"/>
        </w:rPr>
        <w:t xml:space="preserve">system </w:t>
      </w:r>
      <w:r w:rsidR="00F44F78">
        <w:rPr>
          <w:rFonts w:ascii="Arial" w:hAnsi="Arial" w:cs="Arial"/>
          <w:sz w:val="20"/>
          <w:szCs w:val="20"/>
        </w:rPr>
        <w:t>SZD)</w:t>
      </w:r>
      <w:r w:rsidR="00F44F78" w:rsidRPr="00F44F78">
        <w:rPr>
          <w:rFonts w:ascii="Arial" w:hAnsi="Arial" w:cs="Arial"/>
          <w:sz w:val="20"/>
          <w:szCs w:val="20"/>
        </w:rPr>
        <w:t xml:space="preserve"> </w:t>
      </w:r>
      <w:r w:rsidR="00F44F78" w:rsidRPr="00D10398">
        <w:rPr>
          <w:rFonts w:ascii="Arial" w:hAnsi="Arial" w:cs="Arial"/>
          <w:sz w:val="20"/>
          <w:szCs w:val="20"/>
        </w:rPr>
        <w:t>poda do HK dane osoby (przedstawiciela Wykonawcy) upoważnionej do odbioru kart montażu wraz z wodomierzami.</w:t>
      </w:r>
    </w:p>
    <w:p w:rsidR="00F44F78" w:rsidRDefault="00F44F78" w:rsidP="004C4D6D">
      <w:pPr>
        <w:numPr>
          <w:ilvl w:val="1"/>
          <w:numId w:val="3"/>
        </w:numPr>
        <w:tabs>
          <w:tab w:val="clear" w:pos="1070"/>
        </w:tabs>
        <w:autoSpaceDE w:val="0"/>
        <w:autoSpaceDN w:val="0"/>
        <w:adjustRightInd w:val="0"/>
        <w:spacing w:after="240" w:line="360" w:lineRule="auto"/>
        <w:ind w:left="1068" w:hanging="501"/>
        <w:jc w:val="both"/>
        <w:rPr>
          <w:rFonts w:ascii="Arial" w:hAnsi="Arial" w:cs="Arial"/>
          <w:sz w:val="20"/>
          <w:szCs w:val="20"/>
        </w:rPr>
      </w:pPr>
      <w:r w:rsidRPr="004A7B43">
        <w:rPr>
          <w:rFonts w:ascii="Arial" w:hAnsi="Arial" w:cs="Arial"/>
          <w:sz w:val="20"/>
          <w:szCs w:val="20"/>
        </w:rPr>
        <w:lastRenderedPageBreak/>
        <w:t>Po zamontowaniu wodomierzy i odbiorze przyłączy wodociągowych wypełnione karty montażu wodomierza będą przekazywane do działu HK wraz z podpisaną umową</w:t>
      </w:r>
      <w:r w:rsidR="005E21E9">
        <w:rPr>
          <w:rFonts w:ascii="Arial" w:hAnsi="Arial" w:cs="Arial"/>
          <w:sz w:val="20"/>
          <w:szCs w:val="20"/>
        </w:rPr>
        <w:t>,</w:t>
      </w:r>
      <w:r w:rsidRPr="004A7B43">
        <w:rPr>
          <w:rFonts w:ascii="Arial" w:hAnsi="Arial" w:cs="Arial"/>
          <w:sz w:val="20"/>
          <w:szCs w:val="20"/>
        </w:rPr>
        <w:t xml:space="preserve"> </w:t>
      </w:r>
      <w:r w:rsidR="00FB5125">
        <w:rPr>
          <w:rFonts w:ascii="Arial" w:hAnsi="Arial" w:cs="Arial"/>
          <w:sz w:val="20"/>
          <w:szCs w:val="20"/>
        </w:rPr>
        <w:t>zgodnie z pkt. 5.22</w:t>
      </w:r>
      <w:r w:rsidRPr="004A7B43">
        <w:rPr>
          <w:rFonts w:ascii="Arial" w:hAnsi="Arial" w:cs="Arial"/>
          <w:sz w:val="20"/>
          <w:szCs w:val="20"/>
        </w:rPr>
        <w:t>. Pracowni</w:t>
      </w:r>
      <w:r>
        <w:rPr>
          <w:rFonts w:ascii="Arial" w:hAnsi="Arial" w:cs="Arial"/>
          <w:sz w:val="20"/>
          <w:szCs w:val="20"/>
        </w:rPr>
        <w:t>k działku HK po otrzymaniu karty</w:t>
      </w:r>
      <w:r w:rsidRPr="004A7B43">
        <w:rPr>
          <w:rFonts w:ascii="Arial" w:hAnsi="Arial" w:cs="Arial"/>
          <w:sz w:val="20"/>
          <w:szCs w:val="20"/>
        </w:rPr>
        <w:t xml:space="preserve"> montażu wodomierza uzupełnia kolumnę AK Tabeli.</w:t>
      </w:r>
    </w:p>
    <w:p w:rsidR="00451E05" w:rsidRPr="00F44F78" w:rsidRDefault="00451E05" w:rsidP="004C4D6D">
      <w:pPr>
        <w:numPr>
          <w:ilvl w:val="1"/>
          <w:numId w:val="3"/>
        </w:numPr>
        <w:tabs>
          <w:tab w:val="clear" w:pos="1070"/>
        </w:tabs>
        <w:autoSpaceDE w:val="0"/>
        <w:autoSpaceDN w:val="0"/>
        <w:adjustRightInd w:val="0"/>
        <w:spacing w:after="240" w:line="360" w:lineRule="auto"/>
        <w:ind w:left="1068" w:hanging="501"/>
        <w:jc w:val="both"/>
        <w:rPr>
          <w:rFonts w:ascii="Arial" w:hAnsi="Arial" w:cs="Arial"/>
          <w:sz w:val="20"/>
          <w:szCs w:val="20"/>
        </w:rPr>
      </w:pPr>
      <w:r w:rsidRPr="00F44F78">
        <w:rPr>
          <w:rFonts w:ascii="Arial" w:hAnsi="Arial" w:cs="Arial"/>
          <w:sz w:val="20"/>
          <w:szCs w:val="20"/>
        </w:rPr>
        <w:t>W pr</w:t>
      </w:r>
      <w:r w:rsidR="00862640" w:rsidRPr="00F44F78">
        <w:rPr>
          <w:rFonts w:ascii="Arial" w:hAnsi="Arial" w:cs="Arial"/>
          <w:sz w:val="20"/>
          <w:szCs w:val="20"/>
        </w:rPr>
        <w:t>zypadku posesji</w:t>
      </w:r>
      <w:r w:rsidRPr="00F44F78">
        <w:rPr>
          <w:rFonts w:ascii="Arial" w:hAnsi="Arial" w:cs="Arial"/>
          <w:sz w:val="20"/>
          <w:szCs w:val="20"/>
        </w:rPr>
        <w:t xml:space="preserve"> na których nie będzie poboru wody</w:t>
      </w:r>
      <w:r w:rsidR="00862640" w:rsidRPr="00F44F78">
        <w:rPr>
          <w:rFonts w:ascii="Arial" w:hAnsi="Arial" w:cs="Arial"/>
          <w:sz w:val="20"/>
          <w:szCs w:val="20"/>
        </w:rPr>
        <w:t xml:space="preserve"> (np. niezabudowanych</w:t>
      </w:r>
      <w:r w:rsidR="005E21E9">
        <w:rPr>
          <w:rFonts w:ascii="Arial" w:hAnsi="Arial" w:cs="Arial"/>
          <w:sz w:val="20"/>
          <w:szCs w:val="20"/>
        </w:rPr>
        <w:br/>
      </w:r>
      <w:r w:rsidR="002F6F4F" w:rsidRPr="00F44F78">
        <w:rPr>
          <w:rFonts w:ascii="Arial" w:hAnsi="Arial" w:cs="Arial"/>
          <w:sz w:val="20"/>
          <w:szCs w:val="20"/>
        </w:rPr>
        <w:t>z pozwoleniem na budowę lub wydanymi warunkami zabudowy</w:t>
      </w:r>
      <w:r w:rsidR="00862640" w:rsidRPr="00F44F78">
        <w:rPr>
          <w:rFonts w:ascii="Arial" w:hAnsi="Arial" w:cs="Arial"/>
          <w:sz w:val="20"/>
          <w:szCs w:val="20"/>
        </w:rPr>
        <w:t>) Wykonawca może zamknąć wodę na zasuwie w ulicy</w:t>
      </w:r>
      <w:r w:rsidR="002F6F4F" w:rsidRPr="00F44F78">
        <w:rPr>
          <w:rFonts w:ascii="Arial" w:hAnsi="Arial" w:cs="Arial"/>
          <w:sz w:val="20"/>
          <w:szCs w:val="20"/>
        </w:rPr>
        <w:t xml:space="preserve"> (bezpłatnie)</w:t>
      </w:r>
      <w:r w:rsidR="00862640" w:rsidRPr="00F44F78">
        <w:rPr>
          <w:rFonts w:ascii="Arial" w:hAnsi="Arial" w:cs="Arial"/>
          <w:sz w:val="20"/>
          <w:szCs w:val="20"/>
        </w:rPr>
        <w:t>, na życzenie Odbiorcy.</w:t>
      </w:r>
      <w:r w:rsidR="00134AB6">
        <w:rPr>
          <w:rFonts w:ascii="Arial" w:hAnsi="Arial" w:cs="Arial"/>
          <w:sz w:val="20"/>
          <w:szCs w:val="20"/>
        </w:rPr>
        <w:t xml:space="preserve"> Wówczas opłaty abonamentowe nie będą naliczane</w:t>
      </w:r>
      <w:r w:rsidR="00862640" w:rsidRPr="00F44F78">
        <w:rPr>
          <w:rFonts w:ascii="Arial" w:hAnsi="Arial" w:cs="Arial"/>
          <w:sz w:val="20"/>
          <w:szCs w:val="20"/>
        </w:rPr>
        <w:t xml:space="preserve">. </w:t>
      </w:r>
      <w:r w:rsidR="00862640" w:rsidRPr="00F44F78">
        <w:rPr>
          <w:rFonts w:ascii="Arial" w:hAnsi="Arial" w:cs="Arial"/>
          <w:sz w:val="20"/>
          <w:szCs w:val="20"/>
          <w:u w:val="single"/>
        </w:rPr>
        <w:t>W takim wypadku Wykonawca</w:t>
      </w:r>
      <w:r w:rsidR="00134AB6">
        <w:rPr>
          <w:rFonts w:ascii="Arial" w:hAnsi="Arial" w:cs="Arial"/>
          <w:sz w:val="20"/>
          <w:szCs w:val="20"/>
          <w:u w:val="single"/>
        </w:rPr>
        <w:t xml:space="preserve"> </w:t>
      </w:r>
      <w:r w:rsidR="00134AB6" w:rsidRPr="00F44F78">
        <w:rPr>
          <w:rFonts w:ascii="Arial" w:hAnsi="Arial" w:cs="Arial"/>
          <w:sz w:val="20"/>
          <w:szCs w:val="20"/>
          <w:u w:val="single"/>
        </w:rPr>
        <w:t>wprowadza adnotację o zamknięciu wody na karcie montażu wodomierza</w:t>
      </w:r>
      <w:r w:rsidR="00134AB6">
        <w:rPr>
          <w:rFonts w:ascii="Arial" w:hAnsi="Arial" w:cs="Arial"/>
          <w:sz w:val="20"/>
          <w:szCs w:val="20"/>
          <w:u w:val="single"/>
        </w:rPr>
        <w:t xml:space="preserve"> i</w:t>
      </w:r>
      <w:r w:rsidR="00134AB6" w:rsidRPr="00F44F78">
        <w:rPr>
          <w:rFonts w:ascii="Arial" w:hAnsi="Arial" w:cs="Arial"/>
          <w:sz w:val="20"/>
          <w:szCs w:val="20"/>
          <w:u w:val="single"/>
        </w:rPr>
        <w:t xml:space="preserve"> </w:t>
      </w:r>
      <w:r w:rsidR="00134AB6">
        <w:rPr>
          <w:rFonts w:ascii="Arial" w:hAnsi="Arial" w:cs="Arial"/>
          <w:sz w:val="20"/>
          <w:szCs w:val="20"/>
          <w:u w:val="single"/>
        </w:rPr>
        <w:t>informuje o tym fakcie</w:t>
      </w:r>
      <w:r w:rsidR="00E234DD">
        <w:rPr>
          <w:rFonts w:ascii="Arial" w:hAnsi="Arial" w:cs="Arial"/>
          <w:sz w:val="20"/>
          <w:szCs w:val="20"/>
          <w:u w:val="single"/>
        </w:rPr>
        <w:t xml:space="preserve"> IB</w:t>
      </w:r>
      <w:r w:rsidR="00821D1B">
        <w:rPr>
          <w:rFonts w:ascii="Arial" w:hAnsi="Arial" w:cs="Arial"/>
          <w:sz w:val="20"/>
          <w:szCs w:val="20"/>
          <w:u w:val="single"/>
        </w:rPr>
        <w:t xml:space="preserve"> pismem dołączonym do podpisanych przez Odbiorcę umów oraz kart montażu wodomier</w:t>
      </w:r>
      <w:r w:rsidR="00CB3AFA">
        <w:rPr>
          <w:rFonts w:ascii="Arial" w:hAnsi="Arial" w:cs="Arial"/>
          <w:sz w:val="20"/>
          <w:szCs w:val="20"/>
          <w:u w:val="single"/>
        </w:rPr>
        <w:t>za zgodnie z pkt 5.18 i 5.22</w:t>
      </w:r>
      <w:r w:rsidR="00821D1B">
        <w:rPr>
          <w:rFonts w:ascii="Arial" w:hAnsi="Arial" w:cs="Arial"/>
          <w:sz w:val="20"/>
          <w:szCs w:val="20"/>
          <w:u w:val="single"/>
        </w:rPr>
        <w:t>.</w:t>
      </w:r>
      <w:r w:rsidR="00134AB6">
        <w:rPr>
          <w:rFonts w:ascii="Arial" w:hAnsi="Arial" w:cs="Arial"/>
          <w:sz w:val="20"/>
          <w:szCs w:val="20"/>
          <w:u w:val="single"/>
        </w:rPr>
        <w:t xml:space="preserve"> </w:t>
      </w:r>
      <w:r w:rsidR="00821D1B">
        <w:rPr>
          <w:rFonts w:ascii="Arial" w:hAnsi="Arial" w:cs="Arial"/>
          <w:sz w:val="20"/>
          <w:szCs w:val="20"/>
          <w:u w:val="single"/>
        </w:rPr>
        <w:t>D</w:t>
      </w:r>
      <w:r w:rsidR="00134AB6">
        <w:rPr>
          <w:rFonts w:ascii="Arial" w:hAnsi="Arial" w:cs="Arial"/>
          <w:sz w:val="20"/>
          <w:szCs w:val="20"/>
          <w:u w:val="single"/>
        </w:rPr>
        <w:t>ział IB</w:t>
      </w:r>
      <w:r w:rsidR="00862640" w:rsidRPr="00F44F78">
        <w:rPr>
          <w:rFonts w:ascii="Arial" w:hAnsi="Arial" w:cs="Arial"/>
          <w:sz w:val="20"/>
          <w:szCs w:val="20"/>
          <w:u w:val="single"/>
        </w:rPr>
        <w:t xml:space="preserve"> </w:t>
      </w:r>
      <w:r w:rsidR="009C27BC" w:rsidRPr="00F44F78">
        <w:rPr>
          <w:rFonts w:ascii="Arial" w:hAnsi="Arial" w:cs="Arial"/>
          <w:sz w:val="20"/>
          <w:szCs w:val="20"/>
          <w:u w:val="single"/>
        </w:rPr>
        <w:t xml:space="preserve">wpisuje </w:t>
      </w:r>
      <w:r w:rsidR="00B166E0" w:rsidRPr="00F44F78">
        <w:rPr>
          <w:rFonts w:ascii="Arial" w:hAnsi="Arial" w:cs="Arial"/>
          <w:sz w:val="20"/>
          <w:szCs w:val="20"/>
          <w:u w:val="single"/>
        </w:rPr>
        <w:t>informac</w:t>
      </w:r>
      <w:r w:rsidR="009C27BC" w:rsidRPr="00F44F78">
        <w:rPr>
          <w:rFonts w:ascii="Arial" w:hAnsi="Arial" w:cs="Arial"/>
          <w:sz w:val="20"/>
          <w:szCs w:val="20"/>
          <w:u w:val="single"/>
        </w:rPr>
        <w:t>je o zamknięciu wody</w:t>
      </w:r>
      <w:r w:rsidR="00B166E0" w:rsidRPr="00F44F78">
        <w:rPr>
          <w:rFonts w:ascii="Arial" w:hAnsi="Arial" w:cs="Arial"/>
          <w:sz w:val="20"/>
          <w:szCs w:val="20"/>
          <w:u w:val="single"/>
        </w:rPr>
        <w:t xml:space="preserve"> w kolumnie </w:t>
      </w:r>
      <w:r w:rsidR="00286BE0" w:rsidRPr="00F44F78">
        <w:rPr>
          <w:rFonts w:ascii="Arial" w:hAnsi="Arial" w:cs="Arial"/>
          <w:sz w:val="20"/>
          <w:szCs w:val="20"/>
          <w:u w:val="single"/>
        </w:rPr>
        <w:t>AE Tabeli.</w:t>
      </w:r>
      <w:r w:rsidR="002F6F4F" w:rsidRPr="00F44F78">
        <w:rPr>
          <w:rFonts w:ascii="Arial" w:hAnsi="Arial" w:cs="Arial"/>
          <w:sz w:val="20"/>
          <w:szCs w:val="20"/>
        </w:rPr>
        <w:t xml:space="preserve"> </w:t>
      </w:r>
    </w:p>
    <w:p w:rsidR="00C30B11" w:rsidRPr="002439D0" w:rsidRDefault="00636C29" w:rsidP="00CC5038">
      <w:pPr>
        <w:numPr>
          <w:ilvl w:val="1"/>
          <w:numId w:val="3"/>
        </w:numPr>
        <w:tabs>
          <w:tab w:val="clear" w:pos="1070"/>
        </w:tabs>
        <w:autoSpaceDE w:val="0"/>
        <w:autoSpaceDN w:val="0"/>
        <w:adjustRightInd w:val="0"/>
        <w:spacing w:before="240" w:line="360" w:lineRule="auto"/>
        <w:ind w:left="1068" w:hanging="501"/>
        <w:jc w:val="both"/>
        <w:rPr>
          <w:rFonts w:ascii="Arial" w:hAnsi="Arial" w:cs="Arial"/>
          <w:color w:val="FF0000"/>
          <w:sz w:val="20"/>
          <w:szCs w:val="20"/>
        </w:rPr>
      </w:pPr>
      <w:r w:rsidRPr="002439D0">
        <w:rPr>
          <w:rFonts w:ascii="Arial" w:hAnsi="Arial" w:cs="Arial"/>
          <w:sz w:val="20"/>
          <w:szCs w:val="20"/>
        </w:rPr>
        <w:t>Wykonawcy będą przekazywane umowy przygotowane na podstawie zebranych przez niego wniosków oraz umowy sporządzone na podstawie wniosków otrzymanych od Odbiorców bezpośrednio, ale zamieszkujących na stałe na Obszarze inwestycji.</w:t>
      </w:r>
    </w:p>
    <w:p w:rsidR="00636C29" w:rsidRPr="002F1B5B"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F1B5B">
        <w:rPr>
          <w:rFonts w:ascii="Arial" w:hAnsi="Arial" w:cs="Arial"/>
          <w:sz w:val="20"/>
          <w:szCs w:val="20"/>
        </w:rPr>
        <w:t xml:space="preserve">Umowy dla Odbiorców, którzy nie zamieszkują na Obszarze inwestycji, a wnioski dostarczyli do Spółki w inny sposób niż przez Wykonawcę oraz umowy z Mieszkańcami, do których nie dotarł Wykonawca, będą wysyłane przez HK, w </w:t>
      </w:r>
      <w:r w:rsidRPr="002F1B5B">
        <w:rPr>
          <w:rFonts w:ascii="Arial" w:hAnsi="Arial" w:cs="Arial"/>
          <w:sz w:val="20"/>
          <w:szCs w:val="20"/>
          <w:u w:val="single"/>
        </w:rPr>
        <w:t>terminie 14 dni</w:t>
      </w:r>
      <w:r w:rsidRPr="002F1B5B">
        <w:rPr>
          <w:rFonts w:ascii="Arial" w:hAnsi="Arial" w:cs="Arial"/>
          <w:sz w:val="20"/>
          <w:szCs w:val="20"/>
        </w:rPr>
        <w:t xml:space="preserve"> od wpłynięcia do Spółki podpisanych wniosków, za pośrednictwem operatora pocztowego. </w:t>
      </w:r>
    </w:p>
    <w:p w:rsidR="00636C29" w:rsidRPr="002F1B5B"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F1B5B">
        <w:rPr>
          <w:rFonts w:ascii="Arial" w:hAnsi="Arial" w:cs="Arial"/>
          <w:sz w:val="20"/>
          <w:szCs w:val="20"/>
        </w:rPr>
        <w:t>Po podpisaniu umowy dostarczonej przez Wykonawcę, Odbiorca zatrzymuje 1 egzemplarz, a drugi egzemplarz Wykonawca przekazuje do Spółki (IB), który z kolei przekazuje ją do działu HK</w:t>
      </w:r>
      <w:r w:rsidR="000D0243">
        <w:rPr>
          <w:rFonts w:ascii="Arial" w:hAnsi="Arial" w:cs="Arial"/>
          <w:sz w:val="20"/>
          <w:szCs w:val="20"/>
        </w:rPr>
        <w:t xml:space="preserve"> (każdorazowo dział</w:t>
      </w:r>
      <w:r w:rsidR="000D0243" w:rsidRPr="00C30407">
        <w:rPr>
          <w:rFonts w:ascii="Arial" w:hAnsi="Arial" w:cs="Arial"/>
          <w:sz w:val="20"/>
          <w:szCs w:val="20"/>
        </w:rPr>
        <w:t xml:space="preserve"> IB</w:t>
      </w:r>
      <w:r w:rsidR="000D0243">
        <w:rPr>
          <w:rFonts w:ascii="Arial" w:hAnsi="Arial" w:cs="Arial"/>
          <w:sz w:val="20"/>
          <w:szCs w:val="20"/>
        </w:rPr>
        <w:t xml:space="preserve"> wysyła pismo do działu HK</w:t>
      </w:r>
      <w:r w:rsidR="000D0243" w:rsidRPr="00C30407">
        <w:rPr>
          <w:rFonts w:ascii="Arial" w:hAnsi="Arial" w:cs="Arial"/>
          <w:sz w:val="20"/>
          <w:szCs w:val="20"/>
        </w:rPr>
        <w:t xml:space="preserve"> przy wykorzystaniu SZD, wraz z informacją o liczbie przekazanych umów oraz wykazem Odbiorców</w:t>
      </w:r>
      <w:r w:rsidR="000D0243">
        <w:rPr>
          <w:rFonts w:ascii="Arial" w:hAnsi="Arial" w:cs="Arial"/>
          <w:sz w:val="20"/>
          <w:szCs w:val="20"/>
        </w:rPr>
        <w:t>)</w:t>
      </w:r>
      <w:r w:rsidRPr="002F1B5B">
        <w:rPr>
          <w:rFonts w:ascii="Arial" w:hAnsi="Arial" w:cs="Arial"/>
          <w:sz w:val="20"/>
          <w:szCs w:val="20"/>
        </w:rPr>
        <w:t xml:space="preserve">. </w:t>
      </w:r>
      <w:r w:rsidR="00C869B9">
        <w:rPr>
          <w:rFonts w:ascii="Arial" w:hAnsi="Arial" w:cs="Arial"/>
          <w:sz w:val="20"/>
          <w:szCs w:val="20"/>
        </w:rPr>
        <w:t>Po otrzymaniu podpisanej umo</w:t>
      </w:r>
      <w:r w:rsidR="00B9711E">
        <w:rPr>
          <w:rFonts w:ascii="Arial" w:hAnsi="Arial" w:cs="Arial"/>
          <w:sz w:val="20"/>
          <w:szCs w:val="20"/>
        </w:rPr>
        <w:t>wy dział HK uzupełnia kolumnę AI</w:t>
      </w:r>
      <w:r w:rsidR="00C869B9">
        <w:rPr>
          <w:rFonts w:ascii="Arial" w:hAnsi="Arial" w:cs="Arial"/>
          <w:sz w:val="20"/>
          <w:szCs w:val="20"/>
        </w:rPr>
        <w:t xml:space="preserve"> Tabeli.</w:t>
      </w:r>
    </w:p>
    <w:p w:rsidR="00636C29" w:rsidRPr="00CC5038" w:rsidRDefault="00636C29" w:rsidP="00CC5038">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F1B5B">
        <w:rPr>
          <w:rFonts w:ascii="Arial" w:hAnsi="Arial" w:cs="Arial"/>
          <w:sz w:val="20"/>
          <w:szCs w:val="20"/>
        </w:rPr>
        <w:t xml:space="preserve">W przypadku, gdy Mieszkaniec nie będzie chciał podpisać umowy lub Wykonawcy nie uda się przekazać mu umowy, wówczas powyższe informacje Wykonawca przekazuje do Spółki - działu IB, który z kolei przekazuje </w:t>
      </w:r>
      <w:r w:rsidR="004D5B8A">
        <w:rPr>
          <w:rFonts w:ascii="Arial" w:hAnsi="Arial" w:cs="Arial"/>
          <w:sz w:val="20"/>
          <w:szCs w:val="20"/>
        </w:rPr>
        <w:t xml:space="preserve">ją </w:t>
      </w:r>
      <w:r w:rsidRPr="002F1B5B">
        <w:rPr>
          <w:rFonts w:ascii="Arial" w:hAnsi="Arial" w:cs="Arial"/>
          <w:sz w:val="20"/>
          <w:szCs w:val="20"/>
        </w:rPr>
        <w:t>do działu HK</w:t>
      </w:r>
      <w:r w:rsidR="004D5B8A">
        <w:rPr>
          <w:rFonts w:ascii="Arial" w:hAnsi="Arial" w:cs="Arial"/>
          <w:sz w:val="20"/>
          <w:szCs w:val="20"/>
        </w:rPr>
        <w:t xml:space="preserve"> w formie pisma wewnętrznego przy wykorzystaniu SZD.</w:t>
      </w:r>
    </w:p>
    <w:p w:rsidR="00636C29" w:rsidRPr="00247AE4"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b/>
          <w:sz w:val="20"/>
          <w:szCs w:val="20"/>
          <w:u w:val="single"/>
        </w:rPr>
      </w:pPr>
      <w:r w:rsidRPr="00247AE4">
        <w:rPr>
          <w:rFonts w:ascii="Arial" w:hAnsi="Arial" w:cs="Arial"/>
          <w:sz w:val="20"/>
          <w:szCs w:val="20"/>
        </w:rPr>
        <w:t>Dla Odbiorców, którzy podpisali i zwrócili podpisaną umo</w:t>
      </w:r>
      <w:r w:rsidR="00466B59" w:rsidRPr="00247AE4">
        <w:rPr>
          <w:rFonts w:ascii="Arial" w:hAnsi="Arial" w:cs="Arial"/>
          <w:sz w:val="20"/>
          <w:szCs w:val="20"/>
        </w:rPr>
        <w:t>wę o dostarczanie wody</w:t>
      </w:r>
      <w:r w:rsidR="001940D7" w:rsidRPr="00247AE4">
        <w:rPr>
          <w:rFonts w:ascii="Arial" w:hAnsi="Arial" w:cs="Arial"/>
          <w:sz w:val="20"/>
          <w:szCs w:val="20"/>
        </w:rPr>
        <w:t>,</w:t>
      </w:r>
      <w:r w:rsidR="00466B59" w:rsidRPr="00247AE4">
        <w:rPr>
          <w:rFonts w:ascii="Arial" w:hAnsi="Arial" w:cs="Arial"/>
          <w:sz w:val="20"/>
          <w:szCs w:val="20"/>
        </w:rPr>
        <w:t xml:space="preserve"> </w:t>
      </w:r>
      <w:r w:rsidR="00013C84" w:rsidRPr="00247AE4">
        <w:rPr>
          <w:rFonts w:ascii="Arial" w:hAnsi="Arial" w:cs="Arial"/>
          <w:sz w:val="20"/>
          <w:szCs w:val="20"/>
        </w:rPr>
        <w:t xml:space="preserve">przyłącza wodociągowe </w:t>
      </w:r>
      <w:r w:rsidR="00466B59" w:rsidRPr="00247AE4">
        <w:rPr>
          <w:rFonts w:ascii="Arial" w:hAnsi="Arial" w:cs="Arial"/>
          <w:sz w:val="20"/>
          <w:szCs w:val="20"/>
        </w:rPr>
        <w:t xml:space="preserve">realizowane są </w:t>
      </w:r>
      <w:r w:rsidRPr="00247AE4">
        <w:rPr>
          <w:rFonts w:ascii="Arial" w:hAnsi="Arial" w:cs="Arial"/>
          <w:sz w:val="20"/>
          <w:szCs w:val="20"/>
        </w:rPr>
        <w:t xml:space="preserve"> </w:t>
      </w:r>
      <w:r w:rsidR="00466B59" w:rsidRPr="00247AE4">
        <w:rPr>
          <w:rFonts w:ascii="Arial" w:hAnsi="Arial" w:cs="Arial"/>
          <w:sz w:val="20"/>
          <w:szCs w:val="20"/>
        </w:rPr>
        <w:t xml:space="preserve">do budynku lub </w:t>
      </w:r>
      <w:r w:rsidRPr="00247AE4">
        <w:rPr>
          <w:rFonts w:ascii="Arial" w:hAnsi="Arial" w:cs="Arial"/>
          <w:sz w:val="20"/>
          <w:szCs w:val="20"/>
        </w:rPr>
        <w:t>studni.</w:t>
      </w:r>
      <w:r w:rsidR="00466B59" w:rsidRPr="00247AE4">
        <w:rPr>
          <w:rFonts w:ascii="Arial" w:hAnsi="Arial" w:cs="Arial"/>
          <w:sz w:val="20"/>
          <w:szCs w:val="20"/>
        </w:rPr>
        <w:t xml:space="preserve"> Natomiast w przypadku</w:t>
      </w:r>
      <w:r w:rsidR="0070368C" w:rsidRPr="00247AE4">
        <w:rPr>
          <w:rFonts w:ascii="Arial" w:hAnsi="Arial" w:cs="Arial"/>
          <w:sz w:val="20"/>
          <w:szCs w:val="20"/>
        </w:rPr>
        <w:t xml:space="preserve"> przyłączy </w:t>
      </w:r>
      <w:r w:rsidR="001940D7" w:rsidRPr="00247AE4">
        <w:rPr>
          <w:rFonts w:ascii="Arial" w:hAnsi="Arial" w:cs="Arial"/>
          <w:sz w:val="20"/>
          <w:szCs w:val="20"/>
        </w:rPr>
        <w:t>kanalizacyjnych, dla Odbiorców którzy podpisali i zwrócili podpisaną umowę o odprowadzanie ścieków, przyłącza realizowane są do studzienki na posesji</w:t>
      </w:r>
      <w:r w:rsidR="00466B59" w:rsidRPr="00247AE4">
        <w:rPr>
          <w:rFonts w:ascii="Arial" w:hAnsi="Arial" w:cs="Arial"/>
          <w:sz w:val="20"/>
          <w:szCs w:val="20"/>
        </w:rPr>
        <w:t>.</w:t>
      </w:r>
      <w:r w:rsidR="001940D7" w:rsidRPr="00247AE4">
        <w:rPr>
          <w:rFonts w:ascii="Arial" w:hAnsi="Arial" w:cs="Arial"/>
          <w:sz w:val="20"/>
          <w:szCs w:val="20"/>
        </w:rPr>
        <w:br/>
      </w:r>
      <w:r w:rsidR="0046664A">
        <w:rPr>
          <w:rFonts w:ascii="Arial" w:hAnsi="Arial" w:cs="Arial"/>
          <w:b/>
          <w:sz w:val="20"/>
          <w:szCs w:val="20"/>
          <w:u w:val="single"/>
        </w:rPr>
        <w:t>Dla Mieszkańców</w:t>
      </w:r>
      <w:r w:rsidRPr="00247AE4">
        <w:rPr>
          <w:rFonts w:ascii="Arial" w:hAnsi="Arial" w:cs="Arial"/>
          <w:b/>
          <w:sz w:val="20"/>
          <w:szCs w:val="20"/>
          <w:u w:val="single"/>
        </w:rPr>
        <w:t xml:space="preserve">, którzy odmówili podpisania umowy lub brak z nimi kontaktu i zwrotu podpisanej umowy wykonywany jest fragment przyłącza do granicy nieruchomości. </w:t>
      </w:r>
    </w:p>
    <w:p w:rsidR="00636C29" w:rsidRPr="00C30407"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47AE4">
        <w:rPr>
          <w:rFonts w:ascii="Arial" w:hAnsi="Arial" w:cs="Arial"/>
          <w:sz w:val="20"/>
          <w:szCs w:val="20"/>
        </w:rPr>
        <w:t xml:space="preserve">Po zakończeniu inwestycji </w:t>
      </w:r>
      <w:r w:rsidRPr="00970CE9">
        <w:rPr>
          <w:rFonts w:ascii="Arial" w:hAnsi="Arial" w:cs="Arial"/>
          <w:sz w:val="20"/>
          <w:szCs w:val="20"/>
        </w:rPr>
        <w:t>lub jej etapu, który</w:t>
      </w:r>
      <w:r w:rsidRPr="002E1566">
        <w:rPr>
          <w:rFonts w:ascii="Arial" w:hAnsi="Arial" w:cs="Arial"/>
          <w:sz w:val="20"/>
          <w:szCs w:val="20"/>
        </w:rPr>
        <w:t xml:space="preserve"> </w:t>
      </w:r>
      <w:r w:rsidRPr="005107C6">
        <w:rPr>
          <w:rFonts w:ascii="Arial" w:hAnsi="Arial" w:cs="Arial"/>
          <w:sz w:val="20"/>
          <w:szCs w:val="20"/>
        </w:rPr>
        <w:t>umożliw</w:t>
      </w:r>
      <w:r w:rsidRPr="00CA28CE">
        <w:rPr>
          <w:rFonts w:ascii="Arial" w:hAnsi="Arial" w:cs="Arial"/>
          <w:sz w:val="20"/>
          <w:szCs w:val="20"/>
        </w:rPr>
        <w:t>ia</w:t>
      </w:r>
      <w:r w:rsidRPr="002F1B5B">
        <w:rPr>
          <w:rFonts w:ascii="Arial" w:hAnsi="Arial" w:cs="Arial"/>
          <w:sz w:val="20"/>
          <w:szCs w:val="20"/>
        </w:rPr>
        <w:t xml:space="preserve"> Odbiorcom rozpoczęcie korzystania z sieci, oraz po całkowitym uzupełnieniu Tabeli w kolumnach: </w:t>
      </w:r>
      <w:r w:rsidRPr="002F1B5B">
        <w:rPr>
          <w:rFonts w:ascii="Arial" w:hAnsi="Arial" w:cs="Arial"/>
          <w:b/>
          <w:sz w:val="20"/>
          <w:szCs w:val="20"/>
        </w:rPr>
        <w:t>D-H</w:t>
      </w:r>
      <w:r w:rsidRPr="002F1B5B">
        <w:rPr>
          <w:rFonts w:ascii="Arial" w:hAnsi="Arial" w:cs="Arial"/>
          <w:sz w:val="20"/>
          <w:szCs w:val="20"/>
        </w:rPr>
        <w:t xml:space="preserve">, </w:t>
      </w:r>
      <w:r w:rsidR="00F06237">
        <w:rPr>
          <w:rFonts w:ascii="Arial" w:hAnsi="Arial" w:cs="Arial"/>
          <w:b/>
          <w:sz w:val="20"/>
          <w:szCs w:val="20"/>
        </w:rPr>
        <w:t>M-O</w:t>
      </w:r>
      <w:r w:rsidRPr="002F1B5B">
        <w:rPr>
          <w:rFonts w:ascii="Arial" w:hAnsi="Arial" w:cs="Arial"/>
          <w:sz w:val="20"/>
          <w:szCs w:val="20"/>
        </w:rPr>
        <w:t xml:space="preserve">, </w:t>
      </w:r>
      <w:r w:rsidR="00807211">
        <w:rPr>
          <w:rFonts w:ascii="Arial" w:hAnsi="Arial" w:cs="Arial"/>
          <w:b/>
          <w:sz w:val="20"/>
          <w:szCs w:val="20"/>
        </w:rPr>
        <w:t>S</w:t>
      </w:r>
      <w:r w:rsidRPr="002F1B5B">
        <w:rPr>
          <w:rFonts w:ascii="Arial" w:hAnsi="Arial" w:cs="Arial"/>
          <w:b/>
          <w:sz w:val="20"/>
          <w:szCs w:val="20"/>
        </w:rPr>
        <w:t>-</w:t>
      </w:r>
      <w:r w:rsidR="00807211">
        <w:rPr>
          <w:rFonts w:ascii="Arial" w:hAnsi="Arial" w:cs="Arial"/>
          <w:b/>
          <w:sz w:val="20"/>
          <w:szCs w:val="20"/>
        </w:rPr>
        <w:t>U</w:t>
      </w:r>
      <w:r w:rsidRPr="002F1B5B">
        <w:rPr>
          <w:rFonts w:ascii="Arial" w:hAnsi="Arial" w:cs="Arial"/>
          <w:sz w:val="20"/>
          <w:szCs w:val="20"/>
        </w:rPr>
        <w:t xml:space="preserve">, </w:t>
      </w:r>
      <w:r w:rsidR="00807211" w:rsidRPr="00C30407">
        <w:rPr>
          <w:rFonts w:ascii="Arial" w:hAnsi="Arial" w:cs="Arial"/>
          <w:b/>
          <w:sz w:val="20"/>
          <w:szCs w:val="20"/>
        </w:rPr>
        <w:lastRenderedPageBreak/>
        <w:t>Y</w:t>
      </w:r>
      <w:r w:rsidRPr="00C30407">
        <w:rPr>
          <w:rFonts w:ascii="Arial" w:hAnsi="Arial" w:cs="Arial"/>
          <w:sz w:val="20"/>
          <w:szCs w:val="20"/>
        </w:rPr>
        <w:t xml:space="preserve"> oraz </w:t>
      </w:r>
      <w:r w:rsidRPr="00C30407">
        <w:rPr>
          <w:rFonts w:ascii="Arial" w:hAnsi="Arial" w:cs="Arial"/>
          <w:b/>
          <w:sz w:val="20"/>
          <w:szCs w:val="20"/>
          <w:u w:val="single"/>
        </w:rPr>
        <w:t>w szczególności AB</w:t>
      </w:r>
      <w:r w:rsidR="004A7B43">
        <w:rPr>
          <w:rFonts w:ascii="Arial" w:hAnsi="Arial" w:cs="Arial"/>
          <w:b/>
          <w:sz w:val="20"/>
          <w:szCs w:val="20"/>
          <w:u w:val="single"/>
        </w:rPr>
        <w:t>-</w:t>
      </w:r>
      <w:r w:rsidR="00807211" w:rsidRPr="00C30407">
        <w:rPr>
          <w:rFonts w:ascii="Arial" w:hAnsi="Arial" w:cs="Arial"/>
          <w:b/>
          <w:sz w:val="20"/>
          <w:szCs w:val="20"/>
          <w:u w:val="single"/>
        </w:rPr>
        <w:t>AC</w:t>
      </w:r>
      <w:r w:rsidRPr="00C30407">
        <w:rPr>
          <w:rFonts w:ascii="Arial" w:hAnsi="Arial" w:cs="Arial"/>
          <w:sz w:val="20"/>
          <w:szCs w:val="20"/>
        </w:rPr>
        <w:t xml:space="preserve">, dział IB informuje o tym pisemnie (SZD) dział HM i HK w ciągu </w:t>
      </w:r>
      <w:r w:rsidRPr="00C30407">
        <w:rPr>
          <w:rFonts w:ascii="Arial" w:hAnsi="Arial" w:cs="Arial"/>
          <w:sz w:val="20"/>
          <w:szCs w:val="20"/>
          <w:u w:val="single"/>
        </w:rPr>
        <w:t>7 dni roboczych</w:t>
      </w:r>
      <w:r w:rsidRPr="00C30407">
        <w:rPr>
          <w:rFonts w:ascii="Arial" w:hAnsi="Arial" w:cs="Arial"/>
          <w:sz w:val="20"/>
          <w:szCs w:val="20"/>
        </w:rPr>
        <w:t xml:space="preserve"> licząc od dnia spisania protokołów końcowego lub częściowego. </w:t>
      </w:r>
    </w:p>
    <w:p w:rsidR="00636C29" w:rsidRPr="00C30407"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C30407">
        <w:rPr>
          <w:rFonts w:ascii="Arial" w:hAnsi="Arial" w:cs="Arial"/>
          <w:sz w:val="20"/>
          <w:szCs w:val="20"/>
        </w:rPr>
        <w:t xml:space="preserve">HM w terminie </w:t>
      </w:r>
      <w:r w:rsidRPr="00C30407">
        <w:rPr>
          <w:rFonts w:ascii="Arial" w:hAnsi="Arial" w:cs="Arial"/>
          <w:sz w:val="20"/>
          <w:szCs w:val="20"/>
          <w:u w:val="single"/>
        </w:rPr>
        <w:t>7 dni roboczych</w:t>
      </w:r>
      <w:r w:rsidRPr="00C30407">
        <w:rPr>
          <w:rFonts w:ascii="Arial" w:hAnsi="Arial" w:cs="Arial"/>
          <w:sz w:val="20"/>
          <w:szCs w:val="20"/>
        </w:rPr>
        <w:t xml:space="preserve"> licząc od dnia uzyskania </w:t>
      </w:r>
      <w:r w:rsidR="00735AA3">
        <w:rPr>
          <w:rFonts w:ascii="Arial" w:hAnsi="Arial" w:cs="Arial"/>
          <w:sz w:val="20"/>
          <w:szCs w:val="20"/>
        </w:rPr>
        <w:t>informacji z IB (patrz pkt. 5.25</w:t>
      </w:r>
      <w:r w:rsidRPr="00C30407">
        <w:rPr>
          <w:rFonts w:ascii="Arial" w:hAnsi="Arial" w:cs="Arial"/>
          <w:sz w:val="20"/>
          <w:szCs w:val="20"/>
        </w:rPr>
        <w:t xml:space="preserve">) będzie pisemnie zawiadamiał Odbiorców z terenu inwestycji o możliwości rozpoczęcia zrzutu ścieków. </w:t>
      </w:r>
      <w:r w:rsidR="00FD5BFA" w:rsidRPr="00C30407">
        <w:rPr>
          <w:rFonts w:ascii="Arial" w:hAnsi="Arial" w:cs="Arial"/>
          <w:sz w:val="20"/>
          <w:szCs w:val="20"/>
        </w:rPr>
        <w:t>Po wysłaniu pism informacyjn</w:t>
      </w:r>
      <w:r w:rsidR="00323B8F" w:rsidRPr="00C30407">
        <w:rPr>
          <w:rFonts w:ascii="Arial" w:hAnsi="Arial" w:cs="Arial"/>
          <w:sz w:val="20"/>
          <w:szCs w:val="20"/>
        </w:rPr>
        <w:t>ych dział HM wypełnia kolumnę AF</w:t>
      </w:r>
      <w:r w:rsidR="00FD5BFA" w:rsidRPr="00C30407">
        <w:rPr>
          <w:rFonts w:ascii="Arial" w:hAnsi="Arial" w:cs="Arial"/>
          <w:sz w:val="20"/>
          <w:szCs w:val="20"/>
        </w:rPr>
        <w:t xml:space="preserve"> Tabeli.</w:t>
      </w:r>
    </w:p>
    <w:p w:rsidR="00636C29" w:rsidRPr="00C30407" w:rsidRDefault="00636C29" w:rsidP="00636C29">
      <w:pPr>
        <w:numPr>
          <w:ilvl w:val="1"/>
          <w:numId w:val="3"/>
        </w:numPr>
        <w:tabs>
          <w:tab w:val="clear" w:pos="1070"/>
          <w:tab w:val="num" w:pos="-4820"/>
        </w:tabs>
        <w:autoSpaceDE w:val="0"/>
        <w:autoSpaceDN w:val="0"/>
        <w:adjustRightInd w:val="0"/>
        <w:spacing w:before="120" w:line="360" w:lineRule="auto"/>
        <w:ind w:left="1068" w:hanging="501"/>
        <w:jc w:val="both"/>
        <w:rPr>
          <w:rFonts w:ascii="Arial" w:hAnsi="Arial" w:cs="Arial"/>
          <w:sz w:val="20"/>
          <w:szCs w:val="20"/>
        </w:rPr>
      </w:pPr>
      <w:r w:rsidRPr="00C30407">
        <w:rPr>
          <w:rFonts w:ascii="Arial" w:hAnsi="Arial" w:cs="Arial"/>
          <w:sz w:val="20"/>
          <w:szCs w:val="20"/>
        </w:rPr>
        <w:t>Dział IB nadzoruje realizację przyłączy zgodnie z dokumentacją techniczną w następujący sposób:</w:t>
      </w:r>
    </w:p>
    <w:p w:rsidR="00636C29" w:rsidRPr="00CA787A" w:rsidRDefault="00FD340B" w:rsidP="00636C29">
      <w:pPr>
        <w:numPr>
          <w:ilvl w:val="1"/>
          <w:numId w:val="7"/>
        </w:numPr>
        <w:tabs>
          <w:tab w:val="clear" w:pos="1070"/>
          <w:tab w:val="num" w:pos="1386"/>
        </w:tabs>
        <w:autoSpaceDE w:val="0"/>
        <w:autoSpaceDN w:val="0"/>
        <w:adjustRightInd w:val="0"/>
        <w:spacing w:before="120" w:line="360" w:lineRule="auto"/>
        <w:ind w:left="1386" w:hanging="294"/>
        <w:jc w:val="both"/>
        <w:rPr>
          <w:rFonts w:ascii="Arial" w:hAnsi="Arial" w:cs="Arial"/>
          <w:sz w:val="20"/>
          <w:szCs w:val="20"/>
        </w:rPr>
      </w:pPr>
      <w:r>
        <w:rPr>
          <w:rFonts w:ascii="Arial" w:hAnsi="Arial" w:cs="Arial"/>
          <w:sz w:val="20"/>
          <w:szCs w:val="20"/>
        </w:rPr>
        <w:t>w pełnym zakresie – przyłącza, dla których Odbiorcy</w:t>
      </w:r>
      <w:r w:rsidR="003B7916">
        <w:rPr>
          <w:rFonts w:ascii="Arial" w:hAnsi="Arial" w:cs="Arial"/>
          <w:sz w:val="20"/>
          <w:szCs w:val="20"/>
        </w:rPr>
        <w:t xml:space="preserve"> złożyli</w:t>
      </w:r>
      <w:r w:rsidR="00636C29" w:rsidRPr="00C30407">
        <w:rPr>
          <w:rFonts w:ascii="Arial" w:hAnsi="Arial" w:cs="Arial"/>
          <w:sz w:val="20"/>
          <w:szCs w:val="20"/>
        </w:rPr>
        <w:t xml:space="preserve"> Wniosek o zawarcie </w:t>
      </w:r>
      <w:r>
        <w:rPr>
          <w:rFonts w:ascii="Arial" w:hAnsi="Arial" w:cs="Arial"/>
          <w:sz w:val="20"/>
          <w:szCs w:val="20"/>
        </w:rPr>
        <w:t>umowy i podpisali</w:t>
      </w:r>
      <w:r w:rsidR="00636C29" w:rsidRPr="00CA787A">
        <w:rPr>
          <w:rFonts w:ascii="Arial" w:hAnsi="Arial" w:cs="Arial"/>
          <w:sz w:val="20"/>
          <w:szCs w:val="20"/>
        </w:rPr>
        <w:t xml:space="preserve"> umowę,</w:t>
      </w:r>
    </w:p>
    <w:p w:rsidR="00636C29" w:rsidRPr="00CA787A" w:rsidRDefault="00636C29" w:rsidP="00636C29">
      <w:pPr>
        <w:numPr>
          <w:ilvl w:val="1"/>
          <w:numId w:val="7"/>
        </w:numPr>
        <w:tabs>
          <w:tab w:val="clear" w:pos="1070"/>
          <w:tab w:val="num" w:pos="1386"/>
        </w:tabs>
        <w:autoSpaceDE w:val="0"/>
        <w:autoSpaceDN w:val="0"/>
        <w:adjustRightInd w:val="0"/>
        <w:spacing w:before="120" w:line="360" w:lineRule="auto"/>
        <w:ind w:left="1386" w:hanging="294"/>
        <w:jc w:val="both"/>
        <w:rPr>
          <w:rFonts w:ascii="Arial" w:hAnsi="Arial" w:cs="Arial"/>
          <w:sz w:val="20"/>
          <w:szCs w:val="20"/>
        </w:rPr>
      </w:pPr>
      <w:r w:rsidRPr="00CA787A">
        <w:rPr>
          <w:rFonts w:ascii="Arial" w:hAnsi="Arial" w:cs="Arial"/>
          <w:sz w:val="20"/>
          <w:szCs w:val="20"/>
        </w:rPr>
        <w:t xml:space="preserve">część przyłącza - tylko </w:t>
      </w:r>
      <w:r w:rsidR="003B7916">
        <w:rPr>
          <w:rFonts w:ascii="Arial" w:hAnsi="Arial" w:cs="Arial"/>
          <w:sz w:val="20"/>
          <w:szCs w:val="20"/>
        </w:rPr>
        <w:t>do granicy nieruchomości, dla Mieszkańców, którzy nie złożyli</w:t>
      </w:r>
      <w:r>
        <w:rPr>
          <w:rFonts w:ascii="Arial" w:hAnsi="Arial" w:cs="Arial"/>
          <w:sz w:val="20"/>
          <w:szCs w:val="20"/>
        </w:rPr>
        <w:t xml:space="preserve"> Wniosku</w:t>
      </w:r>
      <w:r w:rsidRPr="00CA787A">
        <w:rPr>
          <w:rFonts w:ascii="Arial" w:hAnsi="Arial" w:cs="Arial"/>
          <w:sz w:val="20"/>
          <w:szCs w:val="20"/>
        </w:rPr>
        <w:t xml:space="preserve"> o zawarcie umowy,</w:t>
      </w:r>
    </w:p>
    <w:p w:rsidR="00636C29" w:rsidRPr="005412B1" w:rsidRDefault="00636C29" w:rsidP="00636C29">
      <w:pPr>
        <w:numPr>
          <w:ilvl w:val="1"/>
          <w:numId w:val="7"/>
        </w:numPr>
        <w:tabs>
          <w:tab w:val="clear" w:pos="1070"/>
          <w:tab w:val="num" w:pos="1386"/>
        </w:tabs>
        <w:autoSpaceDE w:val="0"/>
        <w:autoSpaceDN w:val="0"/>
        <w:adjustRightInd w:val="0"/>
        <w:spacing w:before="120" w:line="360" w:lineRule="auto"/>
        <w:ind w:left="1386" w:hanging="294"/>
        <w:jc w:val="both"/>
        <w:rPr>
          <w:rFonts w:ascii="Arial" w:hAnsi="Arial" w:cs="Arial"/>
          <w:sz w:val="20"/>
          <w:szCs w:val="20"/>
        </w:rPr>
      </w:pPr>
      <w:r w:rsidRPr="00CA787A">
        <w:rPr>
          <w:rFonts w:ascii="Arial" w:hAnsi="Arial" w:cs="Arial"/>
          <w:sz w:val="20"/>
          <w:szCs w:val="20"/>
        </w:rPr>
        <w:t>część przyłącza - tylko do granicy nieruchomoś</w:t>
      </w:r>
      <w:r>
        <w:rPr>
          <w:rFonts w:ascii="Arial" w:hAnsi="Arial" w:cs="Arial"/>
          <w:sz w:val="20"/>
          <w:szCs w:val="20"/>
        </w:rPr>
        <w:t xml:space="preserve">ci </w:t>
      </w:r>
      <w:r w:rsidR="003B7916">
        <w:rPr>
          <w:rFonts w:ascii="Arial" w:hAnsi="Arial" w:cs="Arial"/>
          <w:sz w:val="20"/>
          <w:szCs w:val="20"/>
        </w:rPr>
        <w:t>dla Mieszkańców</w:t>
      </w:r>
      <w:r>
        <w:rPr>
          <w:rFonts w:ascii="Arial" w:hAnsi="Arial" w:cs="Arial"/>
          <w:sz w:val="20"/>
          <w:szCs w:val="20"/>
        </w:rPr>
        <w:t>,</w:t>
      </w:r>
      <w:r w:rsidR="003B7916">
        <w:rPr>
          <w:rFonts w:ascii="Arial" w:hAnsi="Arial" w:cs="Arial"/>
          <w:sz w:val="20"/>
          <w:szCs w:val="20"/>
        </w:rPr>
        <w:t xml:space="preserve"> którzy złożyli</w:t>
      </w:r>
      <w:r w:rsidRPr="00CA787A">
        <w:rPr>
          <w:rFonts w:ascii="Arial" w:hAnsi="Arial" w:cs="Arial"/>
          <w:sz w:val="20"/>
          <w:szCs w:val="20"/>
        </w:rPr>
        <w:t xml:space="preserve"> Wniosek o</w:t>
      </w:r>
      <w:r>
        <w:rPr>
          <w:rFonts w:ascii="Arial" w:hAnsi="Arial" w:cs="Arial"/>
          <w:sz w:val="20"/>
          <w:szCs w:val="20"/>
        </w:rPr>
        <w:t> </w:t>
      </w:r>
      <w:r w:rsidRPr="00CA787A">
        <w:rPr>
          <w:rFonts w:ascii="Arial" w:hAnsi="Arial" w:cs="Arial"/>
          <w:sz w:val="20"/>
          <w:szCs w:val="20"/>
        </w:rPr>
        <w:t>zawarcie umowy</w:t>
      </w:r>
      <w:r>
        <w:rPr>
          <w:rFonts w:ascii="Arial" w:hAnsi="Arial" w:cs="Arial"/>
          <w:sz w:val="20"/>
          <w:szCs w:val="20"/>
        </w:rPr>
        <w:t>,</w:t>
      </w:r>
      <w:r w:rsidR="003B7916">
        <w:rPr>
          <w:rFonts w:ascii="Arial" w:hAnsi="Arial" w:cs="Arial"/>
          <w:sz w:val="20"/>
          <w:szCs w:val="20"/>
        </w:rPr>
        <w:t xml:space="preserve"> ale nie podpisali</w:t>
      </w:r>
      <w:r w:rsidRPr="00CA787A">
        <w:rPr>
          <w:rFonts w:ascii="Arial" w:hAnsi="Arial" w:cs="Arial"/>
          <w:sz w:val="20"/>
          <w:szCs w:val="20"/>
        </w:rPr>
        <w:t xml:space="preserve"> umowy.</w:t>
      </w:r>
    </w:p>
    <w:p w:rsidR="00636C29" w:rsidRPr="002F1B5B" w:rsidRDefault="00636C29" w:rsidP="00636C29">
      <w:pPr>
        <w:tabs>
          <w:tab w:val="num" w:pos="1418"/>
        </w:tabs>
        <w:ind w:left="1068" w:hanging="501"/>
        <w:jc w:val="both"/>
        <w:rPr>
          <w:rFonts w:ascii="Arial" w:hAnsi="Arial" w:cs="Arial"/>
          <w:sz w:val="20"/>
          <w:szCs w:val="20"/>
        </w:rPr>
      </w:pPr>
    </w:p>
    <w:p w:rsidR="00636C29" w:rsidRPr="00FD340B" w:rsidRDefault="00636C29" w:rsidP="00636C29">
      <w:pPr>
        <w:numPr>
          <w:ilvl w:val="1"/>
          <w:numId w:val="3"/>
        </w:numPr>
        <w:tabs>
          <w:tab w:val="clear" w:pos="1070"/>
        </w:tabs>
        <w:spacing w:line="360" w:lineRule="auto"/>
        <w:ind w:left="1068" w:hanging="501"/>
        <w:jc w:val="both"/>
        <w:rPr>
          <w:rFonts w:ascii="Arial" w:hAnsi="Arial" w:cs="Arial"/>
          <w:i/>
          <w:sz w:val="20"/>
          <w:szCs w:val="20"/>
        </w:rPr>
      </w:pPr>
      <w:r w:rsidRPr="002F1B5B">
        <w:rPr>
          <w:rFonts w:ascii="Arial" w:hAnsi="Arial" w:cs="Arial"/>
          <w:sz w:val="20"/>
          <w:szCs w:val="20"/>
        </w:rPr>
        <w:t xml:space="preserve">Po zakończeniu inwestycji i przekazaniu protokołów końcowych (odbiory) sieci i przyłączy do </w:t>
      </w:r>
      <w:r>
        <w:rPr>
          <w:rFonts w:ascii="Arial" w:hAnsi="Arial" w:cs="Arial"/>
          <w:sz w:val="20"/>
          <w:szCs w:val="20"/>
        </w:rPr>
        <w:t>MI</w:t>
      </w:r>
      <w:r w:rsidRPr="005412B1">
        <w:rPr>
          <w:rFonts w:ascii="Arial" w:hAnsi="Arial" w:cs="Arial"/>
          <w:sz w:val="20"/>
          <w:szCs w:val="20"/>
        </w:rPr>
        <w:t xml:space="preserve">, proces podłączania Odbiorców realizowany jest w ramach obowiązującej procedury </w:t>
      </w:r>
      <w:r w:rsidRPr="00FD340B">
        <w:rPr>
          <w:rFonts w:ascii="Arial" w:hAnsi="Arial" w:cs="Arial"/>
          <w:i/>
          <w:sz w:val="20"/>
          <w:szCs w:val="20"/>
        </w:rPr>
        <w:t>Przyłączania Klienta do istniejącej sieci wod-kan na obszarze Spółki oraz Procedury pozyskiwania nowych Klientów w zakresie przyłączeń do istniejącej sieci wod-kan Aquanet.</w:t>
      </w:r>
    </w:p>
    <w:p w:rsidR="00636C29" w:rsidRPr="005412B1" w:rsidRDefault="00636C29" w:rsidP="00636C29">
      <w:pPr>
        <w:numPr>
          <w:ilvl w:val="1"/>
          <w:numId w:val="3"/>
        </w:numPr>
        <w:tabs>
          <w:tab w:val="clear" w:pos="1070"/>
        </w:tabs>
        <w:spacing w:before="240" w:line="360" w:lineRule="auto"/>
        <w:ind w:left="1068" w:hanging="501"/>
        <w:jc w:val="both"/>
        <w:rPr>
          <w:rFonts w:ascii="Arial" w:hAnsi="Arial" w:cs="Arial"/>
          <w:sz w:val="20"/>
          <w:szCs w:val="20"/>
        </w:rPr>
      </w:pPr>
      <w:r w:rsidRPr="005412B1">
        <w:rPr>
          <w:rFonts w:ascii="Arial" w:hAnsi="Arial" w:cs="Arial"/>
          <w:sz w:val="20"/>
          <w:szCs w:val="20"/>
        </w:rPr>
        <w:t>W przypadku wykonania przyłącza niezgodnie z niniejszą Procedurą, IB bezzwłocznie o</w:t>
      </w:r>
      <w:r>
        <w:rPr>
          <w:rFonts w:ascii="Arial" w:hAnsi="Arial" w:cs="Arial"/>
          <w:sz w:val="20"/>
          <w:szCs w:val="20"/>
        </w:rPr>
        <w:t> </w:t>
      </w:r>
      <w:r w:rsidRPr="005412B1">
        <w:rPr>
          <w:rFonts w:ascii="Arial" w:hAnsi="Arial" w:cs="Arial"/>
          <w:sz w:val="20"/>
          <w:szCs w:val="20"/>
        </w:rPr>
        <w:t>tym fakcie powiadamia dział HK i HM.</w:t>
      </w:r>
    </w:p>
    <w:p w:rsidR="009C55C4" w:rsidRPr="00995941" w:rsidRDefault="00636C29" w:rsidP="00995941">
      <w:pPr>
        <w:numPr>
          <w:ilvl w:val="1"/>
          <w:numId w:val="3"/>
        </w:numPr>
        <w:tabs>
          <w:tab w:val="clear" w:pos="1070"/>
        </w:tabs>
        <w:spacing w:before="240" w:line="360" w:lineRule="auto"/>
        <w:ind w:left="1068" w:hanging="501"/>
        <w:jc w:val="both"/>
        <w:rPr>
          <w:rFonts w:ascii="Arial" w:hAnsi="Arial" w:cs="Arial"/>
          <w:sz w:val="20"/>
          <w:szCs w:val="20"/>
        </w:rPr>
      </w:pPr>
      <w:r w:rsidRPr="005412B1">
        <w:rPr>
          <w:rFonts w:ascii="Arial" w:hAnsi="Arial" w:cs="Arial"/>
          <w:sz w:val="20"/>
          <w:szCs w:val="20"/>
        </w:rPr>
        <w:t xml:space="preserve">W przypadku uzyskania dodatkowych środków (po akceptacji Zarządu) na budowę przyłączy </w:t>
      </w:r>
      <w:r w:rsidRPr="002944C5">
        <w:rPr>
          <w:rFonts w:ascii="Arial" w:hAnsi="Arial" w:cs="Arial"/>
          <w:sz w:val="20"/>
          <w:szCs w:val="20"/>
        </w:rPr>
        <w:t>nieujętych w projekcie</w:t>
      </w:r>
      <w:r w:rsidR="00FD340B">
        <w:rPr>
          <w:rFonts w:ascii="Arial" w:hAnsi="Arial" w:cs="Arial"/>
          <w:sz w:val="20"/>
          <w:szCs w:val="20"/>
        </w:rPr>
        <w:t>,</w:t>
      </w:r>
      <w:r w:rsidRPr="002944C5">
        <w:rPr>
          <w:rFonts w:ascii="Arial" w:hAnsi="Arial" w:cs="Arial"/>
          <w:sz w:val="20"/>
          <w:szCs w:val="20"/>
        </w:rPr>
        <w:t xml:space="preserve"> IB przekazuje wykaz posesji do działu HK i HM oraz u</w:t>
      </w:r>
      <w:r w:rsidR="00E234DD">
        <w:rPr>
          <w:rFonts w:ascii="Arial" w:hAnsi="Arial" w:cs="Arial"/>
          <w:sz w:val="20"/>
          <w:szCs w:val="20"/>
        </w:rPr>
        <w:t>aktualnia tabelę /</w:t>
      </w:r>
      <w:r w:rsidR="003B7916">
        <w:rPr>
          <w:rFonts w:ascii="Arial" w:hAnsi="Arial" w:cs="Arial"/>
          <w:sz w:val="20"/>
          <w:szCs w:val="20"/>
        </w:rPr>
        <w:t>Z</w:t>
      </w:r>
      <w:r w:rsidR="00247AE4">
        <w:rPr>
          <w:rFonts w:ascii="Arial" w:hAnsi="Arial" w:cs="Arial"/>
          <w:sz w:val="20"/>
          <w:szCs w:val="20"/>
        </w:rPr>
        <w:t>ałącznik nr 2</w:t>
      </w:r>
      <w:r w:rsidR="00E234DD">
        <w:rPr>
          <w:rFonts w:ascii="Arial" w:hAnsi="Arial" w:cs="Arial"/>
          <w:sz w:val="20"/>
          <w:szCs w:val="20"/>
        </w:rPr>
        <w:t>/</w:t>
      </w:r>
      <w:r w:rsidR="003B7916">
        <w:rPr>
          <w:rFonts w:ascii="Arial" w:hAnsi="Arial" w:cs="Arial"/>
          <w:sz w:val="20"/>
          <w:szCs w:val="20"/>
        </w:rPr>
        <w:t>.</w:t>
      </w:r>
    </w:p>
    <w:p w:rsidR="009C55C4" w:rsidRDefault="009C55C4" w:rsidP="00636C29">
      <w:pPr>
        <w:spacing w:before="240" w:line="360" w:lineRule="auto"/>
        <w:ind w:left="709"/>
        <w:jc w:val="both"/>
        <w:rPr>
          <w:rFonts w:ascii="Arial" w:hAnsi="Arial" w:cs="Arial"/>
          <w:bCs/>
          <w:sz w:val="20"/>
          <w:szCs w:val="20"/>
        </w:rPr>
      </w:pPr>
    </w:p>
    <w:p w:rsidR="00636C29" w:rsidRPr="002F1B5B" w:rsidRDefault="00636C29" w:rsidP="00636C29">
      <w:pPr>
        <w:spacing w:before="240" w:line="360" w:lineRule="auto"/>
        <w:ind w:left="709"/>
        <w:jc w:val="both"/>
        <w:rPr>
          <w:rFonts w:ascii="Arial" w:hAnsi="Arial" w:cs="Arial"/>
          <w:bCs/>
          <w:i/>
          <w:sz w:val="20"/>
          <w:szCs w:val="20"/>
        </w:rPr>
      </w:pPr>
      <w:r w:rsidRPr="002F1B5B">
        <w:rPr>
          <w:rFonts w:ascii="Arial" w:hAnsi="Arial" w:cs="Arial"/>
          <w:bCs/>
          <w:sz w:val="20"/>
          <w:szCs w:val="20"/>
        </w:rPr>
        <w:t>Aktualny wniosek o zawarcie umowy o</w:t>
      </w:r>
      <w:r w:rsidR="00B443F5">
        <w:rPr>
          <w:rFonts w:ascii="Arial" w:hAnsi="Arial" w:cs="Arial"/>
          <w:bCs/>
          <w:sz w:val="20"/>
          <w:szCs w:val="20"/>
        </w:rPr>
        <w:t xml:space="preserve"> dostarczanie wody i</w:t>
      </w:r>
      <w:r w:rsidRPr="002F1B5B">
        <w:rPr>
          <w:rFonts w:ascii="Arial" w:hAnsi="Arial" w:cs="Arial"/>
          <w:bCs/>
          <w:sz w:val="20"/>
          <w:szCs w:val="20"/>
        </w:rPr>
        <w:t xml:space="preserve"> odprowadzanie ścieków dostępny jest w </w:t>
      </w:r>
      <w:r w:rsidRPr="002F1B5B">
        <w:rPr>
          <w:rFonts w:ascii="Arial" w:hAnsi="Arial" w:cs="Arial"/>
          <w:bCs/>
          <w:i/>
          <w:sz w:val="20"/>
          <w:szCs w:val="20"/>
        </w:rPr>
        <w:t>Instrukcji obiegu dokumentów w SZD</w:t>
      </w:r>
      <w:r w:rsidR="007E13FF">
        <w:rPr>
          <w:rFonts w:ascii="Arial" w:hAnsi="Arial" w:cs="Arial"/>
          <w:bCs/>
          <w:i/>
          <w:sz w:val="20"/>
          <w:szCs w:val="20"/>
        </w:rPr>
        <w:t>.</w:t>
      </w:r>
    </w:p>
    <w:p w:rsidR="00636C29" w:rsidRPr="005412B1" w:rsidRDefault="00636C29" w:rsidP="00636C29">
      <w:pPr>
        <w:ind w:left="708"/>
        <w:jc w:val="both"/>
        <w:rPr>
          <w:rFonts w:ascii="Arial" w:hAnsi="Arial" w:cs="Arial"/>
          <w:sz w:val="20"/>
          <w:szCs w:val="20"/>
        </w:rPr>
      </w:pPr>
    </w:p>
    <w:p w:rsidR="00636C29" w:rsidRPr="002F1B5B" w:rsidRDefault="00636C29" w:rsidP="00636C29">
      <w:pPr>
        <w:spacing w:line="480" w:lineRule="auto"/>
        <w:jc w:val="both"/>
        <w:rPr>
          <w:rFonts w:ascii="Arial" w:hAnsi="Arial" w:cs="Arial"/>
          <w:b/>
          <w:bCs/>
          <w:sz w:val="20"/>
          <w:szCs w:val="20"/>
        </w:rPr>
      </w:pPr>
      <w:r w:rsidRPr="002F1B5B">
        <w:rPr>
          <w:rFonts w:ascii="Arial" w:hAnsi="Arial" w:cs="Arial"/>
          <w:b/>
          <w:bCs/>
          <w:sz w:val="20"/>
          <w:szCs w:val="20"/>
        </w:rPr>
        <w:t>Załączniki:</w:t>
      </w:r>
    </w:p>
    <w:p w:rsidR="00636C29" w:rsidRDefault="0089294F" w:rsidP="00636C29">
      <w:pPr>
        <w:spacing w:line="480" w:lineRule="auto"/>
        <w:rPr>
          <w:rFonts w:ascii="Arial" w:hAnsi="Arial" w:cs="Arial"/>
          <w:bCs/>
          <w:sz w:val="20"/>
          <w:szCs w:val="20"/>
        </w:rPr>
      </w:pPr>
      <w:r>
        <w:rPr>
          <w:rFonts w:ascii="Arial" w:hAnsi="Arial" w:cs="Arial"/>
          <w:bCs/>
          <w:sz w:val="20"/>
          <w:szCs w:val="20"/>
        </w:rPr>
        <w:t>Załącznik nr 1</w:t>
      </w:r>
      <w:r w:rsidR="00247AE4">
        <w:rPr>
          <w:rFonts w:ascii="Arial" w:hAnsi="Arial" w:cs="Arial"/>
          <w:bCs/>
          <w:sz w:val="20"/>
          <w:szCs w:val="20"/>
        </w:rPr>
        <w:t xml:space="preserve"> - </w:t>
      </w:r>
      <w:r w:rsidR="00636C29" w:rsidRPr="002F1B5B">
        <w:rPr>
          <w:rFonts w:ascii="Arial" w:hAnsi="Arial" w:cs="Arial"/>
          <w:bCs/>
          <w:sz w:val="20"/>
          <w:szCs w:val="20"/>
        </w:rPr>
        <w:t xml:space="preserve">Tabela </w:t>
      </w:r>
      <w:r w:rsidR="00247AE4">
        <w:rPr>
          <w:rFonts w:ascii="Arial" w:hAnsi="Arial" w:cs="Arial"/>
          <w:bCs/>
          <w:sz w:val="20"/>
          <w:szCs w:val="20"/>
        </w:rPr>
        <w:t>A – D realizacji lub wymiany przyłączy wodociągowych i kanalizacyjnych</w:t>
      </w:r>
    </w:p>
    <w:p w:rsidR="00636C29" w:rsidRPr="002F1B5B" w:rsidRDefault="00247AE4" w:rsidP="007E13FF">
      <w:pPr>
        <w:spacing w:line="480" w:lineRule="auto"/>
        <w:rPr>
          <w:rFonts w:ascii="Arial" w:hAnsi="Arial" w:cs="Arial"/>
          <w:sz w:val="20"/>
          <w:szCs w:val="20"/>
        </w:rPr>
        <w:sectPr w:rsidR="00636C29" w:rsidRPr="002F1B5B" w:rsidSect="0095508A">
          <w:headerReference w:type="default" r:id="rId8"/>
          <w:footerReference w:type="default" r:id="rId9"/>
          <w:headerReference w:type="first" r:id="rId10"/>
          <w:footerReference w:type="first" r:id="rId11"/>
          <w:type w:val="continuous"/>
          <w:pgSz w:w="11906" w:h="16838" w:code="9"/>
          <w:pgMar w:top="1077" w:right="1418" w:bottom="1418" w:left="1418" w:header="567" w:footer="567" w:gutter="0"/>
          <w:cols w:space="708"/>
          <w:titlePg/>
          <w:docGrid w:linePitch="360"/>
        </w:sectPr>
      </w:pPr>
      <w:r>
        <w:rPr>
          <w:rFonts w:ascii="Arial" w:hAnsi="Arial" w:cs="Arial"/>
          <w:bCs/>
          <w:sz w:val="20"/>
          <w:szCs w:val="20"/>
        </w:rPr>
        <w:t xml:space="preserve">Załącznik nr 2 - Tabela </w:t>
      </w:r>
      <w:r w:rsidRPr="004C4992">
        <w:rPr>
          <w:rFonts w:ascii="Arial" w:hAnsi="Arial" w:cs="Arial"/>
          <w:sz w:val="20"/>
          <w:szCs w:val="20"/>
        </w:rPr>
        <w:t>„</w:t>
      </w:r>
      <w:r w:rsidRPr="004C4992">
        <w:rPr>
          <w:rFonts w:ascii="Arial" w:hAnsi="Arial" w:cs="Arial"/>
          <w:i/>
          <w:sz w:val="20"/>
          <w:szCs w:val="20"/>
        </w:rPr>
        <w:t>efekt ekologiczny</w:t>
      </w:r>
      <w:r w:rsidRPr="004C4992">
        <w:rPr>
          <w:rFonts w:ascii="Arial" w:hAnsi="Arial" w:cs="Arial"/>
          <w:sz w:val="20"/>
          <w:szCs w:val="20"/>
        </w:rPr>
        <w:t>”</w:t>
      </w:r>
    </w:p>
    <w:p w:rsidR="00247AE4" w:rsidRDefault="001A524E" w:rsidP="001A524E">
      <w:pPr>
        <w:spacing w:line="360" w:lineRule="auto"/>
        <w:rPr>
          <w:rFonts w:ascii="Arial" w:hAnsi="Arial" w:cs="Arial"/>
          <w:b/>
          <w:sz w:val="20"/>
          <w:szCs w:val="20"/>
        </w:rPr>
      </w:pPr>
      <w:r>
        <w:rPr>
          <w:rFonts w:ascii="Arial" w:hAnsi="Arial" w:cs="Arial"/>
          <w:b/>
          <w:sz w:val="20"/>
          <w:szCs w:val="20"/>
        </w:rPr>
        <w:lastRenderedPageBreak/>
        <w:t>Załącznik nr 1</w:t>
      </w:r>
    </w:p>
    <w:p w:rsidR="00346727" w:rsidRDefault="0068613A" w:rsidP="00636C29">
      <w:pPr>
        <w:spacing w:line="360" w:lineRule="auto"/>
        <w:jc w:val="both"/>
        <w:rPr>
          <w:rFonts w:ascii="Arial" w:hAnsi="Arial" w:cs="Arial"/>
          <w:b/>
          <w:sz w:val="20"/>
          <w:szCs w:val="20"/>
        </w:rPr>
      </w:pPr>
      <w:r>
        <w:rPr>
          <w:rFonts w:ascii="Arial" w:hAnsi="Arial" w:cs="Arial"/>
          <w:b/>
          <w:noProof/>
          <w:sz w:val="20"/>
          <w:szCs w:val="20"/>
        </w:rPr>
        <w:drawing>
          <wp:inline distT="0" distB="0" distL="0" distR="0" wp14:anchorId="2E0FF79C" wp14:editId="359AD717">
            <wp:extent cx="9772650" cy="60960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2650" cy="6096000"/>
                    </a:xfrm>
                    <a:prstGeom prst="rect">
                      <a:avLst/>
                    </a:prstGeom>
                    <a:noFill/>
                    <a:ln>
                      <a:noFill/>
                    </a:ln>
                  </pic:spPr>
                </pic:pic>
              </a:graphicData>
            </a:graphic>
          </wp:inline>
        </w:drawing>
      </w:r>
    </w:p>
    <w:p w:rsidR="0068613A" w:rsidRDefault="0068613A" w:rsidP="00636C29">
      <w:pPr>
        <w:spacing w:line="360" w:lineRule="auto"/>
        <w:jc w:val="both"/>
        <w:rPr>
          <w:rFonts w:ascii="Arial" w:hAnsi="Arial" w:cs="Arial"/>
          <w:b/>
          <w:sz w:val="20"/>
          <w:szCs w:val="20"/>
        </w:rPr>
      </w:pPr>
      <w:r>
        <w:rPr>
          <w:rFonts w:ascii="Arial" w:hAnsi="Arial" w:cs="Arial"/>
          <w:b/>
          <w:noProof/>
          <w:sz w:val="20"/>
          <w:szCs w:val="20"/>
        </w:rPr>
        <w:lastRenderedPageBreak/>
        <w:drawing>
          <wp:inline distT="0" distB="0" distL="0" distR="0">
            <wp:extent cx="9772650" cy="5629275"/>
            <wp:effectExtent l="0" t="0" r="0"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2650" cy="5629275"/>
                    </a:xfrm>
                    <a:prstGeom prst="rect">
                      <a:avLst/>
                    </a:prstGeom>
                    <a:noFill/>
                    <a:ln>
                      <a:noFill/>
                    </a:ln>
                  </pic:spPr>
                </pic:pic>
              </a:graphicData>
            </a:graphic>
          </wp:inline>
        </w:drawing>
      </w:r>
    </w:p>
    <w:p w:rsidR="00BF6F3C" w:rsidRDefault="00BF6F3C" w:rsidP="00636C29">
      <w:pPr>
        <w:spacing w:line="360" w:lineRule="auto"/>
        <w:jc w:val="both"/>
        <w:rPr>
          <w:rFonts w:ascii="Arial" w:hAnsi="Arial" w:cs="Arial"/>
          <w:b/>
          <w:noProof/>
          <w:sz w:val="20"/>
          <w:szCs w:val="20"/>
        </w:rPr>
      </w:pPr>
    </w:p>
    <w:p w:rsidR="00BF6F3C" w:rsidRDefault="00C60584" w:rsidP="00636C29">
      <w:pPr>
        <w:spacing w:line="360" w:lineRule="auto"/>
        <w:jc w:val="both"/>
        <w:rPr>
          <w:rFonts w:ascii="Arial" w:hAnsi="Arial" w:cs="Arial"/>
          <w:b/>
          <w:noProof/>
          <w:sz w:val="20"/>
          <w:szCs w:val="20"/>
        </w:rPr>
      </w:pPr>
      <w:r>
        <w:rPr>
          <w:rFonts w:ascii="Arial" w:hAnsi="Arial" w:cs="Arial"/>
          <w:b/>
          <w:noProof/>
          <w:sz w:val="20"/>
          <w:szCs w:val="20"/>
        </w:rPr>
        <w:lastRenderedPageBreak/>
        <w:drawing>
          <wp:inline distT="0" distB="0" distL="0" distR="0">
            <wp:extent cx="7898400" cy="6278400"/>
            <wp:effectExtent l="0" t="0" r="7620" b="825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98400" cy="6278400"/>
                    </a:xfrm>
                    <a:prstGeom prst="rect">
                      <a:avLst/>
                    </a:prstGeom>
                    <a:noFill/>
                    <a:ln>
                      <a:noFill/>
                    </a:ln>
                  </pic:spPr>
                </pic:pic>
              </a:graphicData>
            </a:graphic>
          </wp:inline>
        </w:drawing>
      </w:r>
    </w:p>
    <w:p w:rsidR="00636C29" w:rsidRPr="002F1B5B" w:rsidRDefault="00247AE4" w:rsidP="00636C29">
      <w:pPr>
        <w:spacing w:line="360" w:lineRule="auto"/>
        <w:jc w:val="both"/>
        <w:rPr>
          <w:rFonts w:ascii="Arial" w:hAnsi="Arial" w:cs="Arial"/>
          <w:b/>
          <w:noProof/>
          <w:sz w:val="20"/>
          <w:szCs w:val="20"/>
        </w:rPr>
      </w:pPr>
      <w:r>
        <w:rPr>
          <w:rFonts w:ascii="Arial" w:hAnsi="Arial" w:cs="Arial"/>
          <w:b/>
          <w:sz w:val="20"/>
          <w:szCs w:val="20"/>
        </w:rPr>
        <w:lastRenderedPageBreak/>
        <w:t>Załącznik nr 2</w:t>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t xml:space="preserve">                                                    </w:t>
      </w:r>
      <w:r w:rsidR="00636C29" w:rsidRPr="002F1B5B">
        <w:rPr>
          <w:rFonts w:ascii="Arial" w:hAnsi="Arial" w:cs="Arial"/>
          <w:b/>
          <w:sz w:val="20"/>
          <w:szCs w:val="20"/>
          <w:highlight w:val="yellow"/>
        </w:rPr>
        <w:t>WZÓR</w:t>
      </w:r>
    </w:p>
    <w:p w:rsidR="00636C29" w:rsidRPr="002F1B5B" w:rsidRDefault="00636C29" w:rsidP="00636C29">
      <w:pPr>
        <w:spacing w:line="360" w:lineRule="auto"/>
        <w:jc w:val="both"/>
        <w:rPr>
          <w:rFonts w:ascii="Arial" w:hAnsi="Arial" w:cs="Arial"/>
          <w:b/>
          <w:sz w:val="20"/>
          <w:szCs w:val="20"/>
        </w:rPr>
      </w:pPr>
    </w:p>
    <w:p w:rsidR="004E13D1" w:rsidRDefault="005810BC" w:rsidP="00636C29">
      <w:pPr>
        <w:spacing w:line="360" w:lineRule="auto"/>
        <w:rPr>
          <w:rFonts w:ascii="Arial" w:hAnsi="Arial" w:cs="Arial"/>
          <w:sz w:val="20"/>
          <w:szCs w:val="20"/>
        </w:rPr>
      </w:pPr>
      <w:r>
        <w:rPr>
          <w:rFonts w:ascii="Arial" w:hAnsi="Arial" w:cs="Arial"/>
          <w:noProof/>
          <w:sz w:val="20"/>
          <w:szCs w:val="20"/>
        </w:rPr>
        <w:drawing>
          <wp:inline distT="0" distB="0" distL="0" distR="0" wp14:anchorId="7F2651B6" wp14:editId="7C19C05B">
            <wp:extent cx="9879330" cy="2494915"/>
            <wp:effectExtent l="0" t="0" r="7620" b="63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879330" cy="2494915"/>
                    </a:xfrm>
                    <a:prstGeom prst="rect">
                      <a:avLst/>
                    </a:prstGeom>
                    <a:noFill/>
                    <a:ln>
                      <a:noFill/>
                    </a:ln>
                  </pic:spPr>
                </pic:pic>
              </a:graphicData>
            </a:graphic>
          </wp:inline>
        </w:drawing>
      </w:r>
      <w:r w:rsidR="00636C29" w:rsidRPr="002F1B5B">
        <w:rPr>
          <w:rFonts w:ascii="Arial" w:hAnsi="Arial" w:cs="Arial"/>
          <w:sz w:val="20"/>
          <w:szCs w:val="20"/>
        </w:rPr>
        <w:br w:type="page"/>
      </w:r>
    </w:p>
    <w:p w:rsidR="00636C29" w:rsidRPr="002F1B5B" w:rsidRDefault="00247AE4" w:rsidP="00636C29">
      <w:pPr>
        <w:spacing w:line="360" w:lineRule="auto"/>
        <w:rPr>
          <w:rFonts w:ascii="Arial" w:hAnsi="Arial" w:cs="Arial"/>
          <w:b/>
          <w:sz w:val="20"/>
          <w:szCs w:val="20"/>
        </w:rPr>
      </w:pPr>
      <w:r>
        <w:rPr>
          <w:rFonts w:ascii="Arial" w:hAnsi="Arial" w:cs="Arial"/>
          <w:b/>
          <w:sz w:val="20"/>
          <w:szCs w:val="20"/>
        </w:rPr>
        <w:lastRenderedPageBreak/>
        <w:t>Załącznik nr 2</w:t>
      </w:r>
      <w:r w:rsidR="00636C29" w:rsidRPr="002F1B5B">
        <w:rPr>
          <w:rFonts w:ascii="Arial" w:hAnsi="Arial" w:cs="Arial"/>
          <w:b/>
          <w:sz w:val="20"/>
          <w:szCs w:val="20"/>
        </w:rPr>
        <w:t xml:space="preserve"> (cd.)</w:t>
      </w:r>
    </w:p>
    <w:p w:rsidR="00636C29" w:rsidRPr="002F1B5B" w:rsidRDefault="00636C29" w:rsidP="00636C29">
      <w:pPr>
        <w:spacing w:line="360" w:lineRule="auto"/>
        <w:rPr>
          <w:rFonts w:ascii="Arial" w:hAnsi="Arial" w:cs="Arial"/>
          <w:b/>
          <w:sz w:val="20"/>
          <w:szCs w:val="20"/>
        </w:rPr>
      </w:pPr>
    </w:p>
    <w:p w:rsidR="004E13D1" w:rsidRDefault="005810BC" w:rsidP="00636C29">
      <w:pPr>
        <w:spacing w:line="360" w:lineRule="auto"/>
        <w:rPr>
          <w:rFonts w:ascii="Arial" w:hAnsi="Arial" w:cs="Arial"/>
          <w:b/>
          <w:sz w:val="20"/>
          <w:szCs w:val="20"/>
        </w:rPr>
      </w:pPr>
      <w:r>
        <w:rPr>
          <w:rFonts w:ascii="Arial" w:hAnsi="Arial" w:cs="Arial"/>
          <w:b/>
          <w:noProof/>
          <w:sz w:val="20"/>
          <w:szCs w:val="20"/>
        </w:rPr>
        <w:drawing>
          <wp:inline distT="0" distB="0" distL="0" distR="0" wp14:anchorId="02F54C0A" wp14:editId="1772BB2E">
            <wp:extent cx="9869805" cy="263398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869805" cy="2633980"/>
                    </a:xfrm>
                    <a:prstGeom prst="rect">
                      <a:avLst/>
                    </a:prstGeom>
                    <a:noFill/>
                    <a:ln>
                      <a:noFill/>
                    </a:ln>
                  </pic:spPr>
                </pic:pic>
              </a:graphicData>
            </a:graphic>
          </wp:inline>
        </w:drawing>
      </w:r>
      <w:r w:rsidR="00636C29" w:rsidRPr="002F1B5B">
        <w:rPr>
          <w:rFonts w:ascii="Arial" w:hAnsi="Arial" w:cs="Arial"/>
          <w:b/>
          <w:sz w:val="20"/>
          <w:szCs w:val="20"/>
        </w:rPr>
        <w:br w:type="page"/>
      </w:r>
    </w:p>
    <w:p w:rsidR="00636C29" w:rsidRDefault="00247AE4" w:rsidP="00636C29">
      <w:pPr>
        <w:spacing w:line="360" w:lineRule="auto"/>
        <w:rPr>
          <w:rFonts w:ascii="Arial" w:hAnsi="Arial" w:cs="Arial"/>
          <w:b/>
          <w:sz w:val="20"/>
          <w:szCs w:val="20"/>
        </w:rPr>
      </w:pPr>
      <w:r>
        <w:rPr>
          <w:rFonts w:ascii="Arial" w:hAnsi="Arial" w:cs="Arial"/>
          <w:b/>
          <w:sz w:val="20"/>
          <w:szCs w:val="20"/>
        </w:rPr>
        <w:lastRenderedPageBreak/>
        <w:t>Załącznik nr 2</w:t>
      </w:r>
      <w:r w:rsidR="005810BC">
        <w:rPr>
          <w:rFonts w:ascii="Arial" w:hAnsi="Arial" w:cs="Arial"/>
          <w:b/>
          <w:sz w:val="20"/>
          <w:szCs w:val="20"/>
        </w:rPr>
        <w:t xml:space="preserve"> (cd.)</w:t>
      </w:r>
    </w:p>
    <w:p w:rsidR="005810BC" w:rsidRPr="002F1B5B" w:rsidRDefault="005810BC" w:rsidP="00636C29">
      <w:pPr>
        <w:spacing w:line="360" w:lineRule="auto"/>
        <w:rPr>
          <w:rFonts w:ascii="Arial" w:hAnsi="Arial" w:cs="Arial"/>
          <w:b/>
          <w:sz w:val="20"/>
          <w:szCs w:val="20"/>
        </w:rPr>
      </w:pPr>
    </w:p>
    <w:p w:rsidR="005B070B" w:rsidRDefault="00A15AC0" w:rsidP="005810BC">
      <w:pPr>
        <w:spacing w:line="360" w:lineRule="auto"/>
        <w:rPr>
          <w:rFonts w:ascii="Arial" w:hAnsi="Arial" w:cs="Arial"/>
          <w:b/>
          <w:sz w:val="20"/>
          <w:szCs w:val="20"/>
        </w:rPr>
      </w:pPr>
      <w:r>
        <w:rPr>
          <w:rFonts w:ascii="Arial" w:hAnsi="Arial" w:cs="Arial"/>
          <w:b/>
          <w:noProof/>
          <w:sz w:val="20"/>
          <w:szCs w:val="20"/>
        </w:rPr>
        <w:drawing>
          <wp:inline distT="0" distB="0" distL="0" distR="0" wp14:anchorId="27839940" wp14:editId="7E9AE5F1">
            <wp:extent cx="9865995" cy="2604770"/>
            <wp:effectExtent l="0" t="0" r="1905"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65995" cy="2604770"/>
                    </a:xfrm>
                    <a:prstGeom prst="rect">
                      <a:avLst/>
                    </a:prstGeom>
                    <a:noFill/>
                    <a:ln>
                      <a:noFill/>
                    </a:ln>
                  </pic:spPr>
                </pic:pic>
              </a:graphicData>
            </a:graphic>
          </wp:inline>
        </w:drawing>
      </w:r>
    </w:p>
    <w:p w:rsidR="00F27D6E" w:rsidRDefault="00F27D6E" w:rsidP="005810BC">
      <w:pPr>
        <w:spacing w:line="360" w:lineRule="auto"/>
        <w:rPr>
          <w:rFonts w:ascii="Arial" w:hAnsi="Arial" w:cs="Arial"/>
          <w:b/>
          <w:sz w:val="20"/>
          <w:szCs w:val="20"/>
        </w:rPr>
      </w:pPr>
    </w:p>
    <w:p w:rsidR="00F27D6E" w:rsidRDefault="00F27D6E" w:rsidP="005810BC">
      <w:pPr>
        <w:spacing w:line="360" w:lineRule="auto"/>
        <w:rPr>
          <w:rFonts w:ascii="Arial" w:hAnsi="Arial" w:cs="Arial"/>
          <w:b/>
          <w:sz w:val="20"/>
          <w:szCs w:val="20"/>
        </w:rPr>
      </w:pPr>
    </w:p>
    <w:p w:rsidR="00F27D6E" w:rsidRDefault="00F27D6E" w:rsidP="005810BC">
      <w:pPr>
        <w:spacing w:line="360" w:lineRule="auto"/>
        <w:rPr>
          <w:rFonts w:ascii="Arial" w:hAnsi="Arial" w:cs="Arial"/>
          <w:b/>
          <w:sz w:val="20"/>
          <w:szCs w:val="20"/>
        </w:rPr>
      </w:pPr>
    </w:p>
    <w:p w:rsidR="00F27D6E" w:rsidRPr="005810BC" w:rsidRDefault="00F27D6E" w:rsidP="007E13FF">
      <w:pPr>
        <w:spacing w:line="360" w:lineRule="auto"/>
        <w:jc w:val="both"/>
        <w:rPr>
          <w:rFonts w:ascii="Arial" w:hAnsi="Arial" w:cs="Arial"/>
          <w:b/>
          <w:sz w:val="20"/>
          <w:szCs w:val="20"/>
        </w:rPr>
      </w:pPr>
    </w:p>
    <w:sectPr w:rsidR="00F27D6E" w:rsidRPr="005810BC" w:rsidSect="00F06DB0">
      <w:headerReference w:type="first" r:id="rId18"/>
      <w:pgSz w:w="16838" w:h="11906" w:orient="landscape" w:code="9"/>
      <w:pgMar w:top="568" w:right="720" w:bottom="0" w:left="720"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14D" w:rsidRDefault="000D514D">
      <w:r>
        <w:separator/>
      </w:r>
    </w:p>
  </w:endnote>
  <w:endnote w:type="continuationSeparator" w:id="0">
    <w:p w:rsidR="000D514D" w:rsidRDefault="000D5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4815311"/>
      <w:docPartObj>
        <w:docPartGallery w:val="Page Numbers (Bottom of Page)"/>
        <w:docPartUnique/>
      </w:docPartObj>
    </w:sdtPr>
    <w:sdtEndPr/>
    <w:sdtContent>
      <w:p w:rsidR="00160357" w:rsidRDefault="00160357">
        <w:pPr>
          <w:pStyle w:val="Stopka"/>
          <w:jc w:val="right"/>
        </w:pPr>
        <w:r>
          <w:fldChar w:fldCharType="begin"/>
        </w:r>
        <w:r>
          <w:instrText>PAGE   \* MERGEFORMAT</w:instrText>
        </w:r>
        <w:r>
          <w:fldChar w:fldCharType="separate"/>
        </w:r>
        <w:r w:rsidR="002A4A9E">
          <w:rPr>
            <w:noProof/>
          </w:rPr>
          <w:t>2</w:t>
        </w:r>
        <w:r>
          <w:fldChar w:fldCharType="end"/>
        </w:r>
      </w:p>
    </w:sdtContent>
  </w:sdt>
  <w:p w:rsidR="00FA1B1E" w:rsidRDefault="00FA1B1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F33" w:rsidRDefault="000D514D" w:rsidP="00804CF2">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14D" w:rsidRDefault="000D514D">
      <w:r>
        <w:separator/>
      </w:r>
    </w:p>
  </w:footnote>
  <w:footnote w:type="continuationSeparator" w:id="0">
    <w:p w:rsidR="000D514D" w:rsidRDefault="000D51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727" w:rsidRPr="00C04B59" w:rsidRDefault="00346727" w:rsidP="00346727">
    <w:pPr>
      <w:pStyle w:val="Nagwek"/>
      <w:jc w:val="center"/>
      <w:rPr>
        <w:rFonts w:ascii="Arial" w:hAnsi="Arial" w:cs="Arial"/>
        <w:bCs/>
        <w:i/>
        <w:sz w:val="20"/>
      </w:rPr>
    </w:pPr>
    <w:r w:rsidRPr="000949C3">
      <w:rPr>
        <w:rFonts w:ascii="Arial" w:hAnsi="Arial" w:cs="Arial"/>
        <w:bCs/>
        <w:i/>
        <w:sz w:val="20"/>
      </w:rPr>
      <w:t xml:space="preserve">Procedura zawierania umów w ramach </w:t>
    </w:r>
    <w:r>
      <w:rPr>
        <w:rFonts w:ascii="Arial" w:hAnsi="Arial" w:cs="Arial"/>
        <w:bCs/>
        <w:i/>
        <w:sz w:val="20"/>
      </w:rPr>
      <w:t>realizowanych inwestycji Spółki</w:t>
    </w:r>
  </w:p>
  <w:p w:rsidR="00346727" w:rsidRDefault="00346727">
    <w:pPr>
      <w:pStyle w:val="Nagwek"/>
    </w:pPr>
  </w:p>
  <w:p w:rsidR="00346727" w:rsidRDefault="0034672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3A0" w:rsidRPr="0069030F" w:rsidRDefault="0069030F" w:rsidP="00B90786">
    <w:pPr>
      <w:pStyle w:val="Nagwek"/>
      <w:jc w:val="center"/>
      <w:rPr>
        <w:bCs/>
        <w:i/>
      </w:rPr>
    </w:pPr>
    <w:r w:rsidRPr="0069030F">
      <w:rPr>
        <w:bCs/>
        <w:i/>
      </w:rPr>
      <w:t>Załącznik do uchwały Zarządu Nr 166/86/IV/2017 z dnia 09.08.2017 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B25" w:rsidRDefault="000D514D" w:rsidP="007E13FF">
    <w:pPr>
      <w:pStyle w:val="Nagwek"/>
      <w:rPr>
        <w:rFonts w:ascii="Arial" w:hAnsi="Arial" w:cs="Arial"/>
        <w:bCs/>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8266E72"/>
    <w:lvl w:ilvl="0">
      <w:numFmt w:val="bullet"/>
      <w:lvlText w:val="*"/>
      <w:lvlJc w:val="left"/>
    </w:lvl>
  </w:abstractNum>
  <w:abstractNum w:abstractNumId="1" w15:restartNumberingAfterBreak="0">
    <w:nsid w:val="133D3C76"/>
    <w:multiLevelType w:val="hybridMultilevel"/>
    <w:tmpl w:val="81B46F3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16F277DD"/>
    <w:multiLevelType w:val="hybridMultilevel"/>
    <w:tmpl w:val="30128C68"/>
    <w:lvl w:ilvl="0" w:tplc="CED2EBAE">
      <w:start w:val="1"/>
      <w:numFmt w:val="decimal"/>
      <w:lvlText w:val="%1."/>
      <w:lvlJc w:val="left"/>
      <w:pPr>
        <w:tabs>
          <w:tab w:val="num" w:pos="4896"/>
        </w:tabs>
        <w:ind w:left="4896" w:hanging="360"/>
      </w:pPr>
      <w:rPr>
        <w:rFonts w:hint="default"/>
      </w:rPr>
    </w:lvl>
    <w:lvl w:ilvl="1" w:tplc="04150019">
      <w:start w:val="1"/>
      <w:numFmt w:val="lowerLetter"/>
      <w:lvlText w:val="%2."/>
      <w:lvlJc w:val="left"/>
      <w:pPr>
        <w:tabs>
          <w:tab w:val="num" w:pos="5616"/>
        </w:tabs>
        <w:ind w:left="5616" w:hanging="360"/>
      </w:pPr>
    </w:lvl>
    <w:lvl w:ilvl="2" w:tplc="0415001B" w:tentative="1">
      <w:start w:val="1"/>
      <w:numFmt w:val="lowerRoman"/>
      <w:lvlText w:val="%3."/>
      <w:lvlJc w:val="right"/>
      <w:pPr>
        <w:tabs>
          <w:tab w:val="num" w:pos="6336"/>
        </w:tabs>
        <w:ind w:left="6336" w:hanging="180"/>
      </w:pPr>
    </w:lvl>
    <w:lvl w:ilvl="3" w:tplc="0415000F" w:tentative="1">
      <w:start w:val="1"/>
      <w:numFmt w:val="decimal"/>
      <w:lvlText w:val="%4."/>
      <w:lvlJc w:val="left"/>
      <w:pPr>
        <w:tabs>
          <w:tab w:val="num" w:pos="7056"/>
        </w:tabs>
        <w:ind w:left="7056" w:hanging="360"/>
      </w:pPr>
    </w:lvl>
    <w:lvl w:ilvl="4" w:tplc="04150019" w:tentative="1">
      <w:start w:val="1"/>
      <w:numFmt w:val="lowerLetter"/>
      <w:lvlText w:val="%5."/>
      <w:lvlJc w:val="left"/>
      <w:pPr>
        <w:tabs>
          <w:tab w:val="num" w:pos="7776"/>
        </w:tabs>
        <w:ind w:left="7776" w:hanging="360"/>
      </w:pPr>
    </w:lvl>
    <w:lvl w:ilvl="5" w:tplc="0415001B" w:tentative="1">
      <w:start w:val="1"/>
      <w:numFmt w:val="lowerRoman"/>
      <w:lvlText w:val="%6."/>
      <w:lvlJc w:val="right"/>
      <w:pPr>
        <w:tabs>
          <w:tab w:val="num" w:pos="8496"/>
        </w:tabs>
        <w:ind w:left="8496" w:hanging="180"/>
      </w:pPr>
    </w:lvl>
    <w:lvl w:ilvl="6" w:tplc="0415000F" w:tentative="1">
      <w:start w:val="1"/>
      <w:numFmt w:val="decimal"/>
      <w:lvlText w:val="%7."/>
      <w:lvlJc w:val="left"/>
      <w:pPr>
        <w:tabs>
          <w:tab w:val="num" w:pos="9216"/>
        </w:tabs>
        <w:ind w:left="9216" w:hanging="360"/>
      </w:pPr>
    </w:lvl>
    <w:lvl w:ilvl="7" w:tplc="04150019" w:tentative="1">
      <w:start w:val="1"/>
      <w:numFmt w:val="lowerLetter"/>
      <w:lvlText w:val="%8."/>
      <w:lvlJc w:val="left"/>
      <w:pPr>
        <w:tabs>
          <w:tab w:val="num" w:pos="9936"/>
        </w:tabs>
        <w:ind w:left="9936" w:hanging="360"/>
      </w:pPr>
    </w:lvl>
    <w:lvl w:ilvl="8" w:tplc="0415001B" w:tentative="1">
      <w:start w:val="1"/>
      <w:numFmt w:val="lowerRoman"/>
      <w:lvlText w:val="%9."/>
      <w:lvlJc w:val="right"/>
      <w:pPr>
        <w:tabs>
          <w:tab w:val="num" w:pos="10656"/>
        </w:tabs>
        <w:ind w:left="10656" w:hanging="180"/>
      </w:pPr>
    </w:lvl>
  </w:abstractNum>
  <w:abstractNum w:abstractNumId="3" w15:restartNumberingAfterBreak="0">
    <w:nsid w:val="291830E0"/>
    <w:multiLevelType w:val="hybridMultilevel"/>
    <w:tmpl w:val="DB700946"/>
    <w:lvl w:ilvl="0" w:tplc="02B0973A">
      <w:start w:val="1"/>
      <w:numFmt w:val="bullet"/>
      <w:lvlText w:val=""/>
      <w:lvlJc w:val="left"/>
      <w:pPr>
        <w:tabs>
          <w:tab w:val="num" w:pos="3125"/>
        </w:tabs>
        <w:ind w:left="3125" w:hanging="363"/>
      </w:pPr>
      <w:rPr>
        <w:rFonts w:ascii="Symbol" w:hAnsi="Symbol" w:hint="default"/>
        <w:color w:val="auto"/>
      </w:rPr>
    </w:lvl>
    <w:lvl w:ilvl="1" w:tplc="04150003" w:tentative="1">
      <w:start w:val="1"/>
      <w:numFmt w:val="bullet"/>
      <w:lvlText w:val="o"/>
      <w:lvlJc w:val="left"/>
      <w:pPr>
        <w:tabs>
          <w:tab w:val="num" w:pos="2427"/>
        </w:tabs>
        <w:ind w:left="2427" w:hanging="360"/>
      </w:pPr>
      <w:rPr>
        <w:rFonts w:ascii="Courier New" w:hAnsi="Courier New" w:cs="Courier New" w:hint="default"/>
      </w:rPr>
    </w:lvl>
    <w:lvl w:ilvl="2" w:tplc="04150005" w:tentative="1">
      <w:start w:val="1"/>
      <w:numFmt w:val="bullet"/>
      <w:lvlText w:val=""/>
      <w:lvlJc w:val="left"/>
      <w:pPr>
        <w:tabs>
          <w:tab w:val="num" w:pos="3147"/>
        </w:tabs>
        <w:ind w:left="3147" w:hanging="360"/>
      </w:pPr>
      <w:rPr>
        <w:rFonts w:ascii="Wingdings" w:hAnsi="Wingdings" w:hint="default"/>
      </w:rPr>
    </w:lvl>
    <w:lvl w:ilvl="3" w:tplc="04150001" w:tentative="1">
      <w:start w:val="1"/>
      <w:numFmt w:val="bullet"/>
      <w:lvlText w:val=""/>
      <w:lvlJc w:val="left"/>
      <w:pPr>
        <w:tabs>
          <w:tab w:val="num" w:pos="3867"/>
        </w:tabs>
        <w:ind w:left="3867" w:hanging="360"/>
      </w:pPr>
      <w:rPr>
        <w:rFonts w:ascii="Symbol" w:hAnsi="Symbol" w:hint="default"/>
      </w:rPr>
    </w:lvl>
    <w:lvl w:ilvl="4" w:tplc="04150003" w:tentative="1">
      <w:start w:val="1"/>
      <w:numFmt w:val="bullet"/>
      <w:lvlText w:val="o"/>
      <w:lvlJc w:val="left"/>
      <w:pPr>
        <w:tabs>
          <w:tab w:val="num" w:pos="4587"/>
        </w:tabs>
        <w:ind w:left="4587" w:hanging="360"/>
      </w:pPr>
      <w:rPr>
        <w:rFonts w:ascii="Courier New" w:hAnsi="Courier New" w:cs="Courier New" w:hint="default"/>
      </w:rPr>
    </w:lvl>
    <w:lvl w:ilvl="5" w:tplc="04150005" w:tentative="1">
      <w:start w:val="1"/>
      <w:numFmt w:val="bullet"/>
      <w:lvlText w:val=""/>
      <w:lvlJc w:val="left"/>
      <w:pPr>
        <w:tabs>
          <w:tab w:val="num" w:pos="5307"/>
        </w:tabs>
        <w:ind w:left="5307" w:hanging="360"/>
      </w:pPr>
      <w:rPr>
        <w:rFonts w:ascii="Wingdings" w:hAnsi="Wingdings" w:hint="default"/>
      </w:rPr>
    </w:lvl>
    <w:lvl w:ilvl="6" w:tplc="04150001" w:tentative="1">
      <w:start w:val="1"/>
      <w:numFmt w:val="bullet"/>
      <w:lvlText w:val=""/>
      <w:lvlJc w:val="left"/>
      <w:pPr>
        <w:tabs>
          <w:tab w:val="num" w:pos="6027"/>
        </w:tabs>
        <w:ind w:left="6027" w:hanging="360"/>
      </w:pPr>
      <w:rPr>
        <w:rFonts w:ascii="Symbol" w:hAnsi="Symbol" w:hint="default"/>
      </w:rPr>
    </w:lvl>
    <w:lvl w:ilvl="7" w:tplc="04150003" w:tentative="1">
      <w:start w:val="1"/>
      <w:numFmt w:val="bullet"/>
      <w:lvlText w:val="o"/>
      <w:lvlJc w:val="left"/>
      <w:pPr>
        <w:tabs>
          <w:tab w:val="num" w:pos="6747"/>
        </w:tabs>
        <w:ind w:left="6747" w:hanging="360"/>
      </w:pPr>
      <w:rPr>
        <w:rFonts w:ascii="Courier New" w:hAnsi="Courier New" w:cs="Courier New" w:hint="default"/>
      </w:rPr>
    </w:lvl>
    <w:lvl w:ilvl="8" w:tplc="04150005" w:tentative="1">
      <w:start w:val="1"/>
      <w:numFmt w:val="bullet"/>
      <w:lvlText w:val=""/>
      <w:lvlJc w:val="left"/>
      <w:pPr>
        <w:tabs>
          <w:tab w:val="num" w:pos="7467"/>
        </w:tabs>
        <w:ind w:left="7467" w:hanging="360"/>
      </w:pPr>
      <w:rPr>
        <w:rFonts w:ascii="Wingdings" w:hAnsi="Wingdings" w:hint="default"/>
      </w:rPr>
    </w:lvl>
  </w:abstractNum>
  <w:abstractNum w:abstractNumId="4" w15:restartNumberingAfterBreak="0">
    <w:nsid w:val="2ECC12E2"/>
    <w:multiLevelType w:val="multilevel"/>
    <w:tmpl w:val="56E4D55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strike w:val="0"/>
        <w:color w:val="auto"/>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 w15:restartNumberingAfterBreak="0">
    <w:nsid w:val="35181B2B"/>
    <w:multiLevelType w:val="hybridMultilevel"/>
    <w:tmpl w:val="0FD2597E"/>
    <w:lvl w:ilvl="0" w:tplc="DAD23FC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C645A5"/>
    <w:multiLevelType w:val="hybridMultilevel"/>
    <w:tmpl w:val="3A16AF1A"/>
    <w:lvl w:ilvl="0" w:tplc="E5905A1C">
      <w:start w:val="5"/>
      <w:numFmt w:val="decimal"/>
      <w:lvlText w:val="%1."/>
      <w:lvlJc w:val="left"/>
      <w:pPr>
        <w:tabs>
          <w:tab w:val="num" w:pos="720"/>
        </w:tabs>
        <w:ind w:left="720" w:hanging="360"/>
      </w:pPr>
      <w:rPr>
        <w:rFonts w:hint="default"/>
      </w:rPr>
    </w:lvl>
    <w:lvl w:ilvl="1" w:tplc="EBD84066">
      <w:start w:val="5"/>
      <w:numFmt w:val="decimal"/>
      <w:isLgl/>
      <w:lvlText w:val="%2.2"/>
      <w:lvlJc w:val="left"/>
      <w:pPr>
        <w:tabs>
          <w:tab w:val="num" w:pos="1098"/>
        </w:tabs>
        <w:ind w:left="1098" w:hanging="390"/>
      </w:pPr>
      <w:rPr>
        <w:rFonts w:hint="default"/>
      </w:rPr>
    </w:lvl>
    <w:lvl w:ilvl="2" w:tplc="73A85B04">
      <w:start w:val="5"/>
      <w:numFmt w:val="decimal"/>
      <w:isLgl/>
      <w:lvlText w:val="%3.1"/>
      <w:lvlJc w:val="left"/>
      <w:pPr>
        <w:tabs>
          <w:tab w:val="num" w:pos="1098"/>
        </w:tabs>
        <w:ind w:left="1098" w:hanging="390"/>
      </w:pPr>
      <w:rPr>
        <w:rFonts w:hint="default"/>
      </w:rPr>
    </w:lvl>
    <w:lvl w:ilvl="3" w:tplc="412A555A">
      <w:start w:val="5"/>
      <w:numFmt w:val="decimal"/>
      <w:isLgl/>
      <w:lvlText w:val="%4.1"/>
      <w:lvlJc w:val="left"/>
      <w:pPr>
        <w:tabs>
          <w:tab w:val="num" w:pos="1794"/>
        </w:tabs>
        <w:ind w:left="1794" w:hanging="390"/>
      </w:pPr>
      <w:rPr>
        <w:rFonts w:hint="default"/>
      </w:rPr>
    </w:lvl>
    <w:lvl w:ilvl="4" w:tplc="D5FCCB40">
      <w:numFmt w:val="none"/>
      <w:lvlText w:val=""/>
      <w:lvlJc w:val="left"/>
      <w:pPr>
        <w:tabs>
          <w:tab w:val="num" w:pos="360"/>
        </w:tabs>
      </w:pPr>
    </w:lvl>
    <w:lvl w:ilvl="5" w:tplc="E836EE00">
      <w:numFmt w:val="none"/>
      <w:lvlText w:val=""/>
      <w:lvlJc w:val="left"/>
      <w:pPr>
        <w:tabs>
          <w:tab w:val="num" w:pos="360"/>
        </w:tabs>
      </w:pPr>
    </w:lvl>
    <w:lvl w:ilvl="6" w:tplc="3BDCD720">
      <w:numFmt w:val="none"/>
      <w:lvlText w:val=""/>
      <w:lvlJc w:val="left"/>
      <w:pPr>
        <w:tabs>
          <w:tab w:val="num" w:pos="360"/>
        </w:tabs>
      </w:pPr>
    </w:lvl>
    <w:lvl w:ilvl="7" w:tplc="7DDE197C">
      <w:numFmt w:val="none"/>
      <w:lvlText w:val=""/>
      <w:lvlJc w:val="left"/>
      <w:pPr>
        <w:tabs>
          <w:tab w:val="num" w:pos="360"/>
        </w:tabs>
      </w:pPr>
    </w:lvl>
    <w:lvl w:ilvl="8" w:tplc="06CE5D98">
      <w:numFmt w:val="none"/>
      <w:lvlText w:val=""/>
      <w:lvlJc w:val="left"/>
      <w:pPr>
        <w:tabs>
          <w:tab w:val="num" w:pos="360"/>
        </w:tabs>
      </w:pPr>
    </w:lvl>
  </w:abstractNum>
  <w:abstractNum w:abstractNumId="7" w15:restartNumberingAfterBreak="0">
    <w:nsid w:val="6B501B25"/>
    <w:multiLevelType w:val="multilevel"/>
    <w:tmpl w:val="1F38EF3C"/>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1070"/>
        </w:tabs>
        <w:ind w:left="1070" w:hanging="360"/>
      </w:pPr>
      <w:rPr>
        <w:rFonts w:ascii="Symbol" w:hAnsi="Symbol"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78D4424C"/>
    <w:multiLevelType w:val="hybridMultilevel"/>
    <w:tmpl w:val="777C6C14"/>
    <w:lvl w:ilvl="0" w:tplc="99E45700">
      <w:start w:val="1"/>
      <w:numFmt w:val="decimal"/>
      <w:lvlText w:val="%1."/>
      <w:lvlJc w:val="left"/>
      <w:pPr>
        <w:tabs>
          <w:tab w:val="num" w:pos="720"/>
        </w:tabs>
        <w:ind w:left="720" w:hanging="360"/>
      </w:pPr>
      <w:rPr>
        <w:sz w:val="24"/>
        <w:szCs w:val="24"/>
      </w:rPr>
    </w:lvl>
    <w:lvl w:ilvl="1" w:tplc="0415000F">
      <w:start w:val="1"/>
      <w:numFmt w:val="decimal"/>
      <w:lvlText w:val="%2."/>
      <w:lvlJc w:val="left"/>
      <w:pPr>
        <w:tabs>
          <w:tab w:val="num" w:pos="720"/>
        </w:tabs>
        <w:ind w:left="720" w:hanging="360"/>
      </w:pPr>
    </w:lvl>
    <w:lvl w:ilvl="2" w:tplc="2B7C90A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4"/>
  </w:num>
  <w:num w:numId="4">
    <w:abstractNumId w:val="2"/>
  </w:num>
  <w:num w:numId="5">
    <w:abstractNumId w:val="5"/>
  </w:num>
  <w:num w:numId="6">
    <w:abstractNumId w:val="3"/>
  </w:num>
  <w:num w:numId="7">
    <w:abstractNumId w:val="7"/>
  </w:num>
  <w:num w:numId="8">
    <w:abstractNumId w:val="0"/>
    <w:lvlOverride w:ilvl="0">
      <w:lvl w:ilvl="0">
        <w:numFmt w:val="bullet"/>
        <w:lvlText w:val="•"/>
        <w:legacy w:legacy="1" w:legacySpace="0" w:legacyIndent="0"/>
        <w:lvlJc w:val="left"/>
        <w:rPr>
          <w:rFonts w:ascii="Helv" w:hAnsi="Helv" w:hint="default"/>
        </w:rPr>
      </w:lvl>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C29"/>
    <w:rsid w:val="00013C84"/>
    <w:rsid w:val="000150E9"/>
    <w:rsid w:val="00031874"/>
    <w:rsid w:val="00036B1D"/>
    <w:rsid w:val="00041F35"/>
    <w:rsid w:val="000510AE"/>
    <w:rsid w:val="000517AF"/>
    <w:rsid w:val="00055D70"/>
    <w:rsid w:val="00065B46"/>
    <w:rsid w:val="000700B6"/>
    <w:rsid w:val="00082E70"/>
    <w:rsid w:val="000A0753"/>
    <w:rsid w:val="000A47DF"/>
    <w:rsid w:val="000B4CDA"/>
    <w:rsid w:val="000B6F13"/>
    <w:rsid w:val="000D0243"/>
    <w:rsid w:val="000D2BD6"/>
    <w:rsid w:val="000D514D"/>
    <w:rsid w:val="000E01E8"/>
    <w:rsid w:val="000F7297"/>
    <w:rsid w:val="001019A5"/>
    <w:rsid w:val="001302C2"/>
    <w:rsid w:val="00133D31"/>
    <w:rsid w:val="00134AB6"/>
    <w:rsid w:val="001360A1"/>
    <w:rsid w:val="00160357"/>
    <w:rsid w:val="00173BA2"/>
    <w:rsid w:val="00185674"/>
    <w:rsid w:val="001877E5"/>
    <w:rsid w:val="00190069"/>
    <w:rsid w:val="001915B0"/>
    <w:rsid w:val="001940D7"/>
    <w:rsid w:val="001A524E"/>
    <w:rsid w:val="001B55A9"/>
    <w:rsid w:val="001C35AB"/>
    <w:rsid w:val="001D5ECB"/>
    <w:rsid w:val="001D7FFB"/>
    <w:rsid w:val="001F1817"/>
    <w:rsid w:val="002439D0"/>
    <w:rsid w:val="00247AE4"/>
    <w:rsid w:val="002515C7"/>
    <w:rsid w:val="00257A3B"/>
    <w:rsid w:val="00275CEC"/>
    <w:rsid w:val="00276601"/>
    <w:rsid w:val="00286BE0"/>
    <w:rsid w:val="0029053F"/>
    <w:rsid w:val="002918C8"/>
    <w:rsid w:val="0029391D"/>
    <w:rsid w:val="002A21E6"/>
    <w:rsid w:val="002A294D"/>
    <w:rsid w:val="002A4A9E"/>
    <w:rsid w:val="002B78EA"/>
    <w:rsid w:val="002D5D44"/>
    <w:rsid w:val="002E7C4D"/>
    <w:rsid w:val="002F27D2"/>
    <w:rsid w:val="002F5491"/>
    <w:rsid w:val="002F6F4F"/>
    <w:rsid w:val="00323B8F"/>
    <w:rsid w:val="00341055"/>
    <w:rsid w:val="00343046"/>
    <w:rsid w:val="00346727"/>
    <w:rsid w:val="00362D07"/>
    <w:rsid w:val="003637F7"/>
    <w:rsid w:val="00366184"/>
    <w:rsid w:val="00375920"/>
    <w:rsid w:val="00382022"/>
    <w:rsid w:val="00391A9B"/>
    <w:rsid w:val="003B7916"/>
    <w:rsid w:val="003C1A92"/>
    <w:rsid w:val="003C5DFD"/>
    <w:rsid w:val="003F751C"/>
    <w:rsid w:val="00422079"/>
    <w:rsid w:val="00422AC7"/>
    <w:rsid w:val="00441085"/>
    <w:rsid w:val="00451E05"/>
    <w:rsid w:val="0046664A"/>
    <w:rsid w:val="00466B59"/>
    <w:rsid w:val="00477C4E"/>
    <w:rsid w:val="004927F9"/>
    <w:rsid w:val="00495674"/>
    <w:rsid w:val="004961DA"/>
    <w:rsid w:val="004972EF"/>
    <w:rsid w:val="004A7B43"/>
    <w:rsid w:val="004C4992"/>
    <w:rsid w:val="004C4D6D"/>
    <w:rsid w:val="004C5DEE"/>
    <w:rsid w:val="004D4795"/>
    <w:rsid w:val="004D5B8A"/>
    <w:rsid w:val="004E13D1"/>
    <w:rsid w:val="00521667"/>
    <w:rsid w:val="005216F6"/>
    <w:rsid w:val="0054578E"/>
    <w:rsid w:val="00550B08"/>
    <w:rsid w:val="00552BCD"/>
    <w:rsid w:val="0055575D"/>
    <w:rsid w:val="00556FFE"/>
    <w:rsid w:val="005579EF"/>
    <w:rsid w:val="005603A7"/>
    <w:rsid w:val="00560634"/>
    <w:rsid w:val="005810BC"/>
    <w:rsid w:val="00583B18"/>
    <w:rsid w:val="00590BF2"/>
    <w:rsid w:val="005B070B"/>
    <w:rsid w:val="005C3DB3"/>
    <w:rsid w:val="005C7FB2"/>
    <w:rsid w:val="005E21E9"/>
    <w:rsid w:val="005F0E45"/>
    <w:rsid w:val="005F2BDE"/>
    <w:rsid w:val="006162E8"/>
    <w:rsid w:val="0062035A"/>
    <w:rsid w:val="00636C29"/>
    <w:rsid w:val="00666914"/>
    <w:rsid w:val="00666F65"/>
    <w:rsid w:val="00672814"/>
    <w:rsid w:val="006815B1"/>
    <w:rsid w:val="0068483D"/>
    <w:rsid w:val="00684CBD"/>
    <w:rsid w:val="0068613A"/>
    <w:rsid w:val="0069030F"/>
    <w:rsid w:val="006A11A1"/>
    <w:rsid w:val="006B49F4"/>
    <w:rsid w:val="006C533E"/>
    <w:rsid w:val="006C6728"/>
    <w:rsid w:val="006C710C"/>
    <w:rsid w:val="006C7F8D"/>
    <w:rsid w:val="006E4C77"/>
    <w:rsid w:val="006E507A"/>
    <w:rsid w:val="006F2BF5"/>
    <w:rsid w:val="0070368C"/>
    <w:rsid w:val="00704A93"/>
    <w:rsid w:val="00730BB7"/>
    <w:rsid w:val="00731E83"/>
    <w:rsid w:val="00735AA3"/>
    <w:rsid w:val="00752892"/>
    <w:rsid w:val="007631E1"/>
    <w:rsid w:val="00771BE8"/>
    <w:rsid w:val="0079719F"/>
    <w:rsid w:val="00797606"/>
    <w:rsid w:val="007A3662"/>
    <w:rsid w:val="007B78E7"/>
    <w:rsid w:val="007C7395"/>
    <w:rsid w:val="007E13FF"/>
    <w:rsid w:val="007F6B72"/>
    <w:rsid w:val="00806142"/>
    <w:rsid w:val="00807211"/>
    <w:rsid w:val="00812A0F"/>
    <w:rsid w:val="00821D1B"/>
    <w:rsid w:val="008262F7"/>
    <w:rsid w:val="008360A5"/>
    <w:rsid w:val="00841001"/>
    <w:rsid w:val="00862640"/>
    <w:rsid w:val="00862AAE"/>
    <w:rsid w:val="00876E9D"/>
    <w:rsid w:val="0089294F"/>
    <w:rsid w:val="0089462F"/>
    <w:rsid w:val="008A4B47"/>
    <w:rsid w:val="008A57D3"/>
    <w:rsid w:val="008A6743"/>
    <w:rsid w:val="008B427E"/>
    <w:rsid w:val="008D53EC"/>
    <w:rsid w:val="008F4073"/>
    <w:rsid w:val="00905B70"/>
    <w:rsid w:val="00911EE2"/>
    <w:rsid w:val="009415CF"/>
    <w:rsid w:val="009531AA"/>
    <w:rsid w:val="0095508A"/>
    <w:rsid w:val="009563D2"/>
    <w:rsid w:val="00967793"/>
    <w:rsid w:val="009758AE"/>
    <w:rsid w:val="00975E55"/>
    <w:rsid w:val="00986F25"/>
    <w:rsid w:val="00995941"/>
    <w:rsid w:val="009A39AE"/>
    <w:rsid w:val="009C27BC"/>
    <w:rsid w:val="009C55C4"/>
    <w:rsid w:val="009D108C"/>
    <w:rsid w:val="00A03783"/>
    <w:rsid w:val="00A15AC0"/>
    <w:rsid w:val="00A16ECA"/>
    <w:rsid w:val="00A301CB"/>
    <w:rsid w:val="00A34635"/>
    <w:rsid w:val="00A54470"/>
    <w:rsid w:val="00A54F0F"/>
    <w:rsid w:val="00A81144"/>
    <w:rsid w:val="00A85FE3"/>
    <w:rsid w:val="00A946BB"/>
    <w:rsid w:val="00A973BE"/>
    <w:rsid w:val="00AD6AB0"/>
    <w:rsid w:val="00AF0D7B"/>
    <w:rsid w:val="00AF1FC3"/>
    <w:rsid w:val="00AF28A8"/>
    <w:rsid w:val="00B00E78"/>
    <w:rsid w:val="00B105C8"/>
    <w:rsid w:val="00B110D8"/>
    <w:rsid w:val="00B166E0"/>
    <w:rsid w:val="00B30092"/>
    <w:rsid w:val="00B443F5"/>
    <w:rsid w:val="00B55BEB"/>
    <w:rsid w:val="00B60AF4"/>
    <w:rsid w:val="00B82CC8"/>
    <w:rsid w:val="00B86E3B"/>
    <w:rsid w:val="00B95D29"/>
    <w:rsid w:val="00B9711E"/>
    <w:rsid w:val="00BC02AA"/>
    <w:rsid w:val="00BC46F7"/>
    <w:rsid w:val="00BE486F"/>
    <w:rsid w:val="00BF359D"/>
    <w:rsid w:val="00BF6F3C"/>
    <w:rsid w:val="00C11CC3"/>
    <w:rsid w:val="00C247A7"/>
    <w:rsid w:val="00C30407"/>
    <w:rsid w:val="00C30B11"/>
    <w:rsid w:val="00C458A9"/>
    <w:rsid w:val="00C60584"/>
    <w:rsid w:val="00C7287D"/>
    <w:rsid w:val="00C869B9"/>
    <w:rsid w:val="00C87D7D"/>
    <w:rsid w:val="00CB21F3"/>
    <w:rsid w:val="00CB3AFA"/>
    <w:rsid w:val="00CC5038"/>
    <w:rsid w:val="00CF6DFA"/>
    <w:rsid w:val="00D01002"/>
    <w:rsid w:val="00D032CF"/>
    <w:rsid w:val="00D06D0A"/>
    <w:rsid w:val="00D14E56"/>
    <w:rsid w:val="00D16068"/>
    <w:rsid w:val="00D429BC"/>
    <w:rsid w:val="00D53C40"/>
    <w:rsid w:val="00D63876"/>
    <w:rsid w:val="00D70EE5"/>
    <w:rsid w:val="00D722E6"/>
    <w:rsid w:val="00D75D10"/>
    <w:rsid w:val="00D804F8"/>
    <w:rsid w:val="00D82013"/>
    <w:rsid w:val="00D85FE8"/>
    <w:rsid w:val="00DA48C4"/>
    <w:rsid w:val="00DA4DFB"/>
    <w:rsid w:val="00DA5276"/>
    <w:rsid w:val="00DB1BE1"/>
    <w:rsid w:val="00DD56CE"/>
    <w:rsid w:val="00DE1108"/>
    <w:rsid w:val="00E0759E"/>
    <w:rsid w:val="00E1432F"/>
    <w:rsid w:val="00E20A32"/>
    <w:rsid w:val="00E234DD"/>
    <w:rsid w:val="00E25F9D"/>
    <w:rsid w:val="00E34C73"/>
    <w:rsid w:val="00E3684D"/>
    <w:rsid w:val="00E4108E"/>
    <w:rsid w:val="00E56F75"/>
    <w:rsid w:val="00E57E11"/>
    <w:rsid w:val="00E64181"/>
    <w:rsid w:val="00EA05C5"/>
    <w:rsid w:val="00EA367E"/>
    <w:rsid w:val="00EA4373"/>
    <w:rsid w:val="00EA6FCF"/>
    <w:rsid w:val="00ED2D66"/>
    <w:rsid w:val="00ED6069"/>
    <w:rsid w:val="00EE1AD3"/>
    <w:rsid w:val="00EE37D2"/>
    <w:rsid w:val="00EF1552"/>
    <w:rsid w:val="00F06237"/>
    <w:rsid w:val="00F06DB0"/>
    <w:rsid w:val="00F20F0A"/>
    <w:rsid w:val="00F27D6E"/>
    <w:rsid w:val="00F345D2"/>
    <w:rsid w:val="00F44F78"/>
    <w:rsid w:val="00F6166C"/>
    <w:rsid w:val="00F750BD"/>
    <w:rsid w:val="00F81C81"/>
    <w:rsid w:val="00F91531"/>
    <w:rsid w:val="00FA1B1E"/>
    <w:rsid w:val="00FA33EF"/>
    <w:rsid w:val="00FA7BCB"/>
    <w:rsid w:val="00FB5125"/>
    <w:rsid w:val="00FD340B"/>
    <w:rsid w:val="00FD5BFA"/>
    <w:rsid w:val="00FE0D62"/>
    <w:rsid w:val="00FE4AC9"/>
    <w:rsid w:val="00FE5824"/>
    <w:rsid w:val="00FF3E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2DCBFB-C4EA-47D1-9477-82DED7778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36C29"/>
    <w:rPr>
      <w:sz w:val="24"/>
      <w:szCs w:val="24"/>
    </w:rPr>
  </w:style>
  <w:style w:type="paragraph" w:styleId="Nagwek1">
    <w:name w:val="heading 1"/>
    <w:basedOn w:val="Normalny"/>
    <w:next w:val="Normalny"/>
    <w:link w:val="Nagwek1Znak"/>
    <w:qFormat/>
    <w:rsid w:val="00636C29"/>
    <w:pPr>
      <w:keepNext/>
      <w:jc w:val="center"/>
      <w:outlineLvl w:val="0"/>
    </w:pPr>
    <w:rPr>
      <w:b/>
      <w:bCs/>
      <w:sz w:val="36"/>
    </w:rPr>
  </w:style>
  <w:style w:type="paragraph" w:styleId="Nagwek2">
    <w:name w:val="heading 2"/>
    <w:basedOn w:val="Normalny"/>
    <w:next w:val="Normalny"/>
    <w:link w:val="Nagwek2Znak"/>
    <w:qFormat/>
    <w:rsid w:val="00636C29"/>
    <w:pPr>
      <w:keepNext/>
      <w:outlineLvl w:val="1"/>
    </w:pPr>
    <w:rPr>
      <w:b/>
      <w:bCs/>
      <w:sz w:val="20"/>
    </w:rPr>
  </w:style>
  <w:style w:type="paragraph" w:styleId="Nagwek5">
    <w:name w:val="heading 5"/>
    <w:basedOn w:val="Normalny"/>
    <w:next w:val="Normalny"/>
    <w:link w:val="Nagwek5Znak"/>
    <w:qFormat/>
    <w:rsid w:val="00636C29"/>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36C29"/>
    <w:rPr>
      <w:b/>
      <w:bCs/>
      <w:sz w:val="36"/>
      <w:szCs w:val="24"/>
    </w:rPr>
  </w:style>
  <w:style w:type="character" w:customStyle="1" w:styleId="Nagwek2Znak">
    <w:name w:val="Nagłówek 2 Znak"/>
    <w:basedOn w:val="Domylnaczcionkaakapitu"/>
    <w:link w:val="Nagwek2"/>
    <w:rsid w:val="00636C29"/>
    <w:rPr>
      <w:b/>
      <w:bCs/>
      <w:szCs w:val="24"/>
    </w:rPr>
  </w:style>
  <w:style w:type="character" w:customStyle="1" w:styleId="Nagwek5Znak">
    <w:name w:val="Nagłówek 5 Znak"/>
    <w:basedOn w:val="Domylnaczcionkaakapitu"/>
    <w:link w:val="Nagwek5"/>
    <w:rsid w:val="00636C29"/>
    <w:rPr>
      <w:b/>
      <w:bCs/>
      <w:i/>
      <w:iCs/>
      <w:sz w:val="26"/>
      <w:szCs w:val="26"/>
    </w:rPr>
  </w:style>
  <w:style w:type="paragraph" w:styleId="Tytu">
    <w:name w:val="Title"/>
    <w:basedOn w:val="Normalny"/>
    <w:link w:val="TytuZnak"/>
    <w:qFormat/>
    <w:rsid w:val="00636C29"/>
    <w:pPr>
      <w:jc w:val="center"/>
    </w:pPr>
    <w:rPr>
      <w:rFonts w:ascii="Arial" w:hAnsi="Arial" w:cs="Arial"/>
      <w:b/>
      <w:bCs/>
      <w:sz w:val="28"/>
    </w:rPr>
  </w:style>
  <w:style w:type="character" w:customStyle="1" w:styleId="TytuZnak">
    <w:name w:val="Tytuł Znak"/>
    <w:basedOn w:val="Domylnaczcionkaakapitu"/>
    <w:link w:val="Tytu"/>
    <w:rsid w:val="00636C29"/>
    <w:rPr>
      <w:rFonts w:ascii="Arial" w:hAnsi="Arial" w:cs="Arial"/>
      <w:b/>
      <w:bCs/>
      <w:sz w:val="28"/>
      <w:szCs w:val="24"/>
    </w:rPr>
  </w:style>
  <w:style w:type="paragraph" w:styleId="Tekstpodstawowywcity">
    <w:name w:val="Body Text Indent"/>
    <w:basedOn w:val="Normalny"/>
    <w:link w:val="TekstpodstawowywcityZnak"/>
    <w:rsid w:val="00636C29"/>
    <w:pPr>
      <w:ind w:left="360"/>
      <w:jc w:val="both"/>
    </w:pPr>
  </w:style>
  <w:style w:type="character" w:customStyle="1" w:styleId="TekstpodstawowywcityZnak">
    <w:name w:val="Tekst podstawowy wcięty Znak"/>
    <w:basedOn w:val="Domylnaczcionkaakapitu"/>
    <w:link w:val="Tekstpodstawowywcity"/>
    <w:rsid w:val="00636C29"/>
    <w:rPr>
      <w:sz w:val="24"/>
      <w:szCs w:val="24"/>
    </w:rPr>
  </w:style>
  <w:style w:type="paragraph" w:styleId="Nagwek">
    <w:name w:val="header"/>
    <w:basedOn w:val="Normalny"/>
    <w:link w:val="NagwekZnak"/>
    <w:rsid w:val="00636C29"/>
    <w:pPr>
      <w:tabs>
        <w:tab w:val="center" w:pos="4536"/>
        <w:tab w:val="right" w:pos="9072"/>
      </w:tabs>
    </w:pPr>
  </w:style>
  <w:style w:type="character" w:customStyle="1" w:styleId="NagwekZnak">
    <w:name w:val="Nagłówek Znak"/>
    <w:basedOn w:val="Domylnaczcionkaakapitu"/>
    <w:link w:val="Nagwek"/>
    <w:rsid w:val="00636C29"/>
    <w:rPr>
      <w:sz w:val="24"/>
      <w:szCs w:val="24"/>
    </w:rPr>
  </w:style>
  <w:style w:type="paragraph" w:styleId="Tekstpodstawowywcity3">
    <w:name w:val="Body Text Indent 3"/>
    <w:basedOn w:val="Normalny"/>
    <w:link w:val="Tekstpodstawowywcity3Znak"/>
    <w:rsid w:val="00636C29"/>
    <w:pPr>
      <w:spacing w:line="360" w:lineRule="auto"/>
      <w:ind w:left="357"/>
      <w:jc w:val="both"/>
    </w:pPr>
  </w:style>
  <w:style w:type="character" w:customStyle="1" w:styleId="Tekstpodstawowywcity3Znak">
    <w:name w:val="Tekst podstawowy wcięty 3 Znak"/>
    <w:basedOn w:val="Domylnaczcionkaakapitu"/>
    <w:link w:val="Tekstpodstawowywcity3"/>
    <w:rsid w:val="00636C29"/>
    <w:rPr>
      <w:sz w:val="24"/>
      <w:szCs w:val="24"/>
    </w:rPr>
  </w:style>
  <w:style w:type="character" w:styleId="Numerstrony">
    <w:name w:val="page number"/>
    <w:basedOn w:val="Domylnaczcionkaakapitu"/>
    <w:rsid w:val="00636C29"/>
  </w:style>
  <w:style w:type="paragraph" w:styleId="Stopka">
    <w:name w:val="footer"/>
    <w:basedOn w:val="Normalny"/>
    <w:link w:val="StopkaZnak"/>
    <w:uiPriority w:val="99"/>
    <w:rsid w:val="00636C29"/>
    <w:pPr>
      <w:tabs>
        <w:tab w:val="center" w:pos="4536"/>
        <w:tab w:val="right" w:pos="9072"/>
      </w:tabs>
    </w:pPr>
  </w:style>
  <w:style w:type="character" w:customStyle="1" w:styleId="StopkaZnak">
    <w:name w:val="Stopka Znak"/>
    <w:basedOn w:val="Domylnaczcionkaakapitu"/>
    <w:link w:val="Stopka"/>
    <w:uiPriority w:val="99"/>
    <w:rsid w:val="00636C29"/>
    <w:rPr>
      <w:sz w:val="24"/>
      <w:szCs w:val="24"/>
    </w:rPr>
  </w:style>
  <w:style w:type="paragraph" w:styleId="Tekstpodstawowy2">
    <w:name w:val="Body Text 2"/>
    <w:basedOn w:val="Normalny"/>
    <w:link w:val="Tekstpodstawowy2Znak"/>
    <w:rsid w:val="00636C29"/>
    <w:rPr>
      <w:sz w:val="20"/>
    </w:rPr>
  </w:style>
  <w:style w:type="character" w:customStyle="1" w:styleId="Tekstpodstawowy2Znak">
    <w:name w:val="Tekst podstawowy 2 Znak"/>
    <w:basedOn w:val="Domylnaczcionkaakapitu"/>
    <w:link w:val="Tekstpodstawowy2"/>
    <w:rsid w:val="00636C29"/>
    <w:rPr>
      <w:szCs w:val="24"/>
    </w:rPr>
  </w:style>
  <w:style w:type="paragraph" w:styleId="Tekstpodstawowy">
    <w:name w:val="Body Text"/>
    <w:basedOn w:val="Normalny"/>
    <w:link w:val="TekstpodstawowyZnak"/>
    <w:rsid w:val="00636C29"/>
    <w:pPr>
      <w:jc w:val="both"/>
    </w:pPr>
    <w:rPr>
      <w:sz w:val="16"/>
      <w:szCs w:val="20"/>
    </w:rPr>
  </w:style>
  <w:style w:type="character" w:customStyle="1" w:styleId="TekstpodstawowyZnak">
    <w:name w:val="Tekst podstawowy Znak"/>
    <w:basedOn w:val="Domylnaczcionkaakapitu"/>
    <w:link w:val="Tekstpodstawowy"/>
    <w:rsid w:val="00636C29"/>
    <w:rPr>
      <w:sz w:val="16"/>
    </w:rPr>
  </w:style>
  <w:style w:type="paragraph" w:styleId="Tekstdymka">
    <w:name w:val="Balloon Text"/>
    <w:basedOn w:val="Normalny"/>
    <w:link w:val="TekstdymkaZnak"/>
    <w:rsid w:val="00636C29"/>
    <w:rPr>
      <w:rFonts w:ascii="Tahoma" w:hAnsi="Tahoma" w:cs="Tahoma"/>
      <w:sz w:val="16"/>
      <w:szCs w:val="16"/>
    </w:rPr>
  </w:style>
  <w:style w:type="character" w:customStyle="1" w:styleId="TekstdymkaZnak">
    <w:name w:val="Tekst dymka Znak"/>
    <w:basedOn w:val="Domylnaczcionkaakapitu"/>
    <w:link w:val="Tekstdymka"/>
    <w:rsid w:val="00636C29"/>
    <w:rPr>
      <w:rFonts w:ascii="Tahoma" w:hAnsi="Tahoma" w:cs="Tahoma"/>
      <w:sz w:val="16"/>
      <w:szCs w:val="16"/>
    </w:rPr>
  </w:style>
  <w:style w:type="paragraph" w:styleId="Akapitzlist">
    <w:name w:val="List Paragraph"/>
    <w:basedOn w:val="Normalny"/>
    <w:uiPriority w:val="34"/>
    <w:qFormat/>
    <w:rsid w:val="00C30B11"/>
    <w:pPr>
      <w:ind w:left="720"/>
      <w:contextualSpacing/>
    </w:pPr>
  </w:style>
  <w:style w:type="character" w:styleId="Odwoaniedokomentarza">
    <w:name w:val="annotation reference"/>
    <w:basedOn w:val="Domylnaczcionkaakapitu"/>
    <w:rsid w:val="00D032CF"/>
    <w:rPr>
      <w:sz w:val="16"/>
      <w:szCs w:val="16"/>
    </w:rPr>
  </w:style>
  <w:style w:type="paragraph" w:styleId="Tekstkomentarza">
    <w:name w:val="annotation text"/>
    <w:basedOn w:val="Normalny"/>
    <w:link w:val="TekstkomentarzaZnak"/>
    <w:rsid w:val="00D032CF"/>
    <w:rPr>
      <w:sz w:val="20"/>
      <w:szCs w:val="20"/>
    </w:rPr>
  </w:style>
  <w:style w:type="character" w:customStyle="1" w:styleId="TekstkomentarzaZnak">
    <w:name w:val="Tekst komentarza Znak"/>
    <w:basedOn w:val="Domylnaczcionkaakapitu"/>
    <w:link w:val="Tekstkomentarza"/>
    <w:rsid w:val="00D032CF"/>
  </w:style>
  <w:style w:type="paragraph" w:styleId="Tematkomentarza">
    <w:name w:val="annotation subject"/>
    <w:basedOn w:val="Tekstkomentarza"/>
    <w:next w:val="Tekstkomentarza"/>
    <w:link w:val="TematkomentarzaZnak"/>
    <w:rsid w:val="00D032CF"/>
    <w:rPr>
      <w:b/>
      <w:bCs/>
    </w:rPr>
  </w:style>
  <w:style w:type="character" w:customStyle="1" w:styleId="TematkomentarzaZnak">
    <w:name w:val="Temat komentarza Znak"/>
    <w:basedOn w:val="TekstkomentarzaZnak"/>
    <w:link w:val="Tematkomentarza"/>
    <w:rsid w:val="00D032CF"/>
    <w:rPr>
      <w:b/>
      <w:bCs/>
    </w:rPr>
  </w:style>
  <w:style w:type="character" w:customStyle="1" w:styleId="apple-converted-space">
    <w:name w:val="apple-converted-space"/>
    <w:basedOn w:val="Domylnaczcionkaakapitu"/>
    <w:rsid w:val="00CF6DFA"/>
  </w:style>
  <w:style w:type="character" w:styleId="Pogrubienie">
    <w:name w:val="Strong"/>
    <w:basedOn w:val="Domylnaczcionkaakapitu"/>
    <w:uiPriority w:val="22"/>
    <w:qFormat/>
    <w:rsid w:val="00CF6D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97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B5515-4670-452D-A31F-7566E135C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2153</Words>
  <Characters>12920</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Aquanet S.A.</Company>
  <LinksUpToDate>false</LinksUpToDate>
  <CharactersWithSpaces>15043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piotr_pretki</dc:creator>
  <cp:lastModifiedBy>Olga Szaj-Jedraszczyk</cp:lastModifiedBy>
  <cp:revision>2</cp:revision>
  <dcterms:created xsi:type="dcterms:W3CDTF">2017-10-03T09:14:00Z</dcterms:created>
  <dcterms:modified xsi:type="dcterms:W3CDTF">2017-10-03T09:14:00Z</dcterms:modified>
</cp:coreProperties>
</file>