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12C" w:rsidRDefault="008F512C" w:rsidP="008F51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Załącznik nr 2 - </w:t>
      </w:r>
      <w:r w:rsidRPr="008F51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F512C">
        <w:rPr>
          <w:rFonts w:ascii="Times New Roman" w:hAnsi="Times New Roman" w:cs="Times New Roman"/>
          <w:bCs/>
          <w:sz w:val="24"/>
          <w:szCs w:val="24"/>
        </w:rPr>
        <w:t xml:space="preserve">Parametry skanowania </w:t>
      </w:r>
      <w:r>
        <w:rPr>
          <w:rFonts w:ascii="Times New Roman" w:hAnsi="Times New Roman" w:cs="Times New Roman"/>
          <w:bCs/>
          <w:sz w:val="24"/>
          <w:szCs w:val="24"/>
        </w:rPr>
        <w:t>D</w:t>
      </w:r>
      <w:r w:rsidRPr="008F512C">
        <w:rPr>
          <w:rFonts w:ascii="Times New Roman" w:hAnsi="Times New Roman" w:cs="Times New Roman"/>
          <w:bCs/>
          <w:sz w:val="24"/>
          <w:szCs w:val="24"/>
        </w:rPr>
        <w:t>okumentów</w:t>
      </w:r>
    </w:p>
    <w:p w:rsidR="008F512C" w:rsidRPr="008F512C" w:rsidRDefault="008F512C" w:rsidP="008F51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8F512C" w:rsidRPr="008F512C" w:rsidRDefault="008F512C" w:rsidP="008F51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8F512C">
        <w:rPr>
          <w:rFonts w:ascii="Times New Roman" w:hAnsi="Times New Roman" w:cs="Times New Roman"/>
          <w:sz w:val="24"/>
          <w:szCs w:val="24"/>
        </w:rPr>
        <w:t>. Format dokumentów - pdf, wielostronicowy,</w:t>
      </w:r>
    </w:p>
    <w:p w:rsidR="008F512C" w:rsidRPr="008F512C" w:rsidRDefault="008F512C" w:rsidP="008F51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8F512C">
        <w:rPr>
          <w:rFonts w:ascii="Times New Roman" w:hAnsi="Times New Roman" w:cs="Times New Roman"/>
          <w:sz w:val="24"/>
          <w:szCs w:val="24"/>
        </w:rPr>
        <w:t xml:space="preserve">. Głębia koloru zależna od treści dokumentów, dla dokumentów czarno białych- 8bit Gray kolorów lub 1 bit B&amp;W (zależna od jakości </w:t>
      </w:r>
      <w:r>
        <w:rPr>
          <w:rFonts w:ascii="Times New Roman" w:hAnsi="Times New Roman" w:cs="Times New Roman"/>
          <w:sz w:val="24"/>
          <w:szCs w:val="24"/>
        </w:rPr>
        <w:t xml:space="preserve">dokumentów </w:t>
      </w:r>
      <w:r w:rsidRPr="008F512C">
        <w:rPr>
          <w:rFonts w:ascii="Times New Roman" w:hAnsi="Times New Roman" w:cs="Times New Roman"/>
          <w:sz w:val="24"/>
          <w:szCs w:val="24"/>
        </w:rPr>
        <w:t>źródłowych), dla dokumentów zawierających treści kolorowe (pieczątki,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512C">
        <w:rPr>
          <w:rFonts w:ascii="Times New Roman" w:hAnsi="Times New Roman" w:cs="Times New Roman"/>
          <w:sz w:val="24"/>
          <w:szCs w:val="24"/>
        </w:rPr>
        <w:t>podpisy, e</w:t>
      </w:r>
      <w:r>
        <w:rPr>
          <w:rFonts w:ascii="Times New Roman" w:hAnsi="Times New Roman" w:cs="Times New Roman"/>
          <w:sz w:val="24"/>
          <w:szCs w:val="24"/>
        </w:rPr>
        <w:t xml:space="preserve">lementy kolorowe ) 24 bit </w:t>
      </w:r>
      <w:proofErr w:type="spellStart"/>
      <w:r>
        <w:rPr>
          <w:rFonts w:ascii="Times New Roman" w:hAnsi="Times New Roman" w:cs="Times New Roman"/>
          <w:sz w:val="24"/>
          <w:szCs w:val="24"/>
        </w:rPr>
        <w:t>Color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8F512C" w:rsidRPr="008F512C" w:rsidRDefault="008F512C" w:rsidP="008F51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8F512C">
        <w:rPr>
          <w:rFonts w:ascii="Times New Roman" w:hAnsi="Times New Roman" w:cs="Times New Roman"/>
          <w:sz w:val="24"/>
          <w:szCs w:val="24"/>
        </w:rPr>
        <w:t xml:space="preserve">. Rozdzielczość skanowania - 200 </w:t>
      </w:r>
      <w:proofErr w:type="spellStart"/>
      <w:r w:rsidRPr="008F512C">
        <w:rPr>
          <w:rFonts w:ascii="Times New Roman" w:hAnsi="Times New Roman" w:cs="Times New Roman"/>
          <w:sz w:val="24"/>
          <w:szCs w:val="24"/>
        </w:rPr>
        <w:t>dpi</w:t>
      </w:r>
      <w:proofErr w:type="spellEnd"/>
      <w:r w:rsidRPr="008F512C">
        <w:rPr>
          <w:rFonts w:ascii="Times New Roman" w:hAnsi="Times New Roman" w:cs="Times New Roman"/>
          <w:sz w:val="24"/>
          <w:szCs w:val="24"/>
        </w:rPr>
        <w:t xml:space="preserve"> dla formatów powyżej A3, 300 </w:t>
      </w:r>
      <w:proofErr w:type="spellStart"/>
      <w:r w:rsidRPr="008F512C">
        <w:rPr>
          <w:rFonts w:ascii="Times New Roman" w:hAnsi="Times New Roman" w:cs="Times New Roman"/>
          <w:sz w:val="24"/>
          <w:szCs w:val="24"/>
        </w:rPr>
        <w:t>dpi</w:t>
      </w:r>
      <w:proofErr w:type="spellEnd"/>
      <w:r w:rsidRPr="008F512C">
        <w:rPr>
          <w:rFonts w:ascii="Times New Roman" w:hAnsi="Times New Roman" w:cs="Times New Roman"/>
          <w:sz w:val="24"/>
          <w:szCs w:val="24"/>
        </w:rPr>
        <w:t xml:space="preserve"> dla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512C">
        <w:rPr>
          <w:rFonts w:ascii="Times New Roman" w:hAnsi="Times New Roman" w:cs="Times New Roman"/>
          <w:sz w:val="24"/>
          <w:szCs w:val="24"/>
        </w:rPr>
        <w:t>formatów A3 i mniejszych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F512C" w:rsidRPr="008F512C" w:rsidRDefault="008F512C" w:rsidP="008F51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8F512C">
        <w:rPr>
          <w:rFonts w:ascii="Times New Roman" w:hAnsi="Times New Roman" w:cs="Times New Roman"/>
          <w:sz w:val="24"/>
          <w:szCs w:val="24"/>
        </w:rPr>
        <w:t>. Dokumenty będą skanowane w oryginalnej wielkości, bez powiększania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8F512C">
        <w:rPr>
          <w:rFonts w:ascii="Times New Roman" w:hAnsi="Times New Roman" w:cs="Times New Roman"/>
          <w:sz w:val="24"/>
          <w:szCs w:val="24"/>
        </w:rPr>
        <w:t>zmniejszania obrazu, z zachowaniem proporc</w:t>
      </w:r>
      <w:r>
        <w:rPr>
          <w:rFonts w:ascii="Times New Roman" w:hAnsi="Times New Roman" w:cs="Times New Roman"/>
          <w:sz w:val="24"/>
          <w:szCs w:val="24"/>
        </w:rPr>
        <w:t>ji oryginału, bez zniekształceń;</w:t>
      </w:r>
    </w:p>
    <w:p w:rsidR="008F512C" w:rsidRPr="008F512C" w:rsidRDefault="008F512C" w:rsidP="008F51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F512C">
        <w:rPr>
          <w:rFonts w:ascii="Times New Roman" w:hAnsi="Times New Roman" w:cs="Times New Roman"/>
          <w:sz w:val="24"/>
          <w:szCs w:val="24"/>
        </w:rPr>
        <w:t>. Dokumenty elektroniczne powinny być nie mniej czytelne niż oryginały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512C">
        <w:rPr>
          <w:rFonts w:ascii="Times New Roman" w:hAnsi="Times New Roman" w:cs="Times New Roman"/>
          <w:sz w:val="24"/>
          <w:szCs w:val="24"/>
        </w:rPr>
        <w:t>papierowe, zachowując orientację dokumentu zgodną z naturalnym</w:t>
      </w:r>
      <w:r>
        <w:rPr>
          <w:rFonts w:ascii="Times New Roman" w:hAnsi="Times New Roman" w:cs="Times New Roman"/>
          <w:sz w:val="24"/>
          <w:szCs w:val="24"/>
        </w:rPr>
        <w:t xml:space="preserve"> kierunkiem odczytu treści;</w:t>
      </w:r>
    </w:p>
    <w:p w:rsidR="008F512C" w:rsidRPr="008F512C" w:rsidRDefault="008F512C" w:rsidP="008F51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8F512C">
        <w:rPr>
          <w:rFonts w:ascii="Times New Roman" w:hAnsi="Times New Roman" w:cs="Times New Roman"/>
          <w:sz w:val="24"/>
          <w:szCs w:val="24"/>
        </w:rPr>
        <w:t>. Dokumenty będą łączone z wielu formatów (małe i duże formaty w jednym</w:t>
      </w:r>
      <w:r>
        <w:rPr>
          <w:rFonts w:ascii="Times New Roman" w:hAnsi="Times New Roman" w:cs="Times New Roman"/>
          <w:sz w:val="24"/>
          <w:szCs w:val="24"/>
        </w:rPr>
        <w:t xml:space="preserve"> pliku pdf);</w:t>
      </w:r>
    </w:p>
    <w:p w:rsidR="008F512C" w:rsidRPr="008F512C" w:rsidRDefault="008F512C" w:rsidP="008F51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8F512C">
        <w:rPr>
          <w:rFonts w:ascii="Times New Roman" w:hAnsi="Times New Roman" w:cs="Times New Roman"/>
          <w:sz w:val="24"/>
          <w:szCs w:val="24"/>
        </w:rPr>
        <w:t>. Dokumenty podlegające dekompozycji (zszyte, zbindowane,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512C">
        <w:rPr>
          <w:rFonts w:ascii="Times New Roman" w:hAnsi="Times New Roman" w:cs="Times New Roman"/>
          <w:sz w:val="24"/>
          <w:szCs w:val="24"/>
        </w:rPr>
        <w:t>segregatorach), po procesie przetwarzania powinny być przywrócone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512C">
        <w:rPr>
          <w:rFonts w:ascii="Times New Roman" w:hAnsi="Times New Roman" w:cs="Times New Roman"/>
          <w:sz w:val="24"/>
          <w:szCs w:val="24"/>
        </w:rPr>
        <w:t>stanu pierwot</w:t>
      </w:r>
      <w:r>
        <w:rPr>
          <w:rFonts w:ascii="Times New Roman" w:hAnsi="Times New Roman" w:cs="Times New Roman"/>
          <w:sz w:val="24"/>
          <w:szCs w:val="24"/>
        </w:rPr>
        <w:t>nego (zszycie, bindowanie itp.);</w:t>
      </w:r>
    </w:p>
    <w:p w:rsidR="008F512C" w:rsidRPr="008F512C" w:rsidRDefault="008F512C" w:rsidP="008F51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8F512C">
        <w:rPr>
          <w:rFonts w:ascii="Times New Roman" w:hAnsi="Times New Roman" w:cs="Times New Roman"/>
          <w:sz w:val="24"/>
          <w:szCs w:val="24"/>
        </w:rPr>
        <w:t>. Część dokumentacji nie będzie podlegała dekompozycji ze względów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512C">
        <w:rPr>
          <w:rFonts w:ascii="Times New Roman" w:hAnsi="Times New Roman" w:cs="Times New Roman"/>
          <w:sz w:val="24"/>
          <w:szCs w:val="24"/>
        </w:rPr>
        <w:t>formalno-prawnych (np. dzienniki budowy) i powinna zostać zeskanowana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512C">
        <w:rPr>
          <w:rFonts w:ascii="Times New Roman" w:hAnsi="Times New Roman" w:cs="Times New Roman"/>
          <w:sz w:val="24"/>
          <w:szCs w:val="24"/>
        </w:rPr>
        <w:t xml:space="preserve">formy oryginalnej. W takim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8F512C">
        <w:rPr>
          <w:rFonts w:ascii="Times New Roman" w:hAnsi="Times New Roman" w:cs="Times New Roman"/>
          <w:sz w:val="24"/>
          <w:szCs w:val="24"/>
        </w:rPr>
        <w:t>rzypadku dopuszcza się niewielkie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512C">
        <w:rPr>
          <w:rFonts w:ascii="Times New Roman" w:hAnsi="Times New Roman" w:cs="Times New Roman"/>
          <w:sz w:val="24"/>
          <w:szCs w:val="24"/>
        </w:rPr>
        <w:t>zniekształcenie obrazu wynikające z braku możliwości dekompozycji (np.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512C">
        <w:rPr>
          <w:rFonts w:ascii="Times New Roman" w:hAnsi="Times New Roman" w:cs="Times New Roman"/>
          <w:sz w:val="24"/>
          <w:szCs w:val="24"/>
        </w:rPr>
        <w:t>le</w:t>
      </w:r>
      <w:r>
        <w:rPr>
          <w:rFonts w:ascii="Times New Roman" w:hAnsi="Times New Roman" w:cs="Times New Roman"/>
          <w:sz w:val="24"/>
          <w:szCs w:val="24"/>
        </w:rPr>
        <w:t>we krawędzie skanowanych stron);</w:t>
      </w:r>
    </w:p>
    <w:p w:rsidR="008F512C" w:rsidRPr="008F512C" w:rsidRDefault="008F512C" w:rsidP="008F51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8F512C">
        <w:rPr>
          <w:rFonts w:ascii="Times New Roman" w:hAnsi="Times New Roman" w:cs="Times New Roman"/>
          <w:sz w:val="24"/>
          <w:szCs w:val="24"/>
        </w:rPr>
        <w:t>. W przypadku dokumentów uszkodzonych, lub których stan może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512C">
        <w:rPr>
          <w:rFonts w:ascii="Times New Roman" w:hAnsi="Times New Roman" w:cs="Times New Roman"/>
          <w:sz w:val="24"/>
          <w:szCs w:val="24"/>
        </w:rPr>
        <w:t>doprowadzić do zniszczenia podczas procesu skanowania należy dokumenty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512C">
        <w:rPr>
          <w:rFonts w:ascii="Times New Roman" w:hAnsi="Times New Roman" w:cs="Times New Roman"/>
          <w:sz w:val="24"/>
          <w:szCs w:val="24"/>
        </w:rPr>
        <w:t>zabezpieczyć (po</w:t>
      </w:r>
      <w:r>
        <w:rPr>
          <w:rFonts w:ascii="Times New Roman" w:hAnsi="Times New Roman" w:cs="Times New Roman"/>
          <w:sz w:val="24"/>
          <w:szCs w:val="24"/>
        </w:rPr>
        <w:t>dklejenie, folie ochronne itp.);</w:t>
      </w:r>
    </w:p>
    <w:p w:rsidR="008F512C" w:rsidRPr="008F512C" w:rsidRDefault="008F512C" w:rsidP="008F51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8F512C">
        <w:rPr>
          <w:rFonts w:ascii="Times New Roman" w:hAnsi="Times New Roman" w:cs="Times New Roman"/>
          <w:sz w:val="24"/>
          <w:szCs w:val="24"/>
        </w:rPr>
        <w:t>. Kolejność stron w dokumencie elektronicznym powinna być zgodna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512C">
        <w:rPr>
          <w:rFonts w:ascii="Times New Roman" w:hAnsi="Times New Roman" w:cs="Times New Roman"/>
          <w:sz w:val="24"/>
          <w:szCs w:val="24"/>
        </w:rPr>
        <w:t>kolejnością stron dok</w:t>
      </w:r>
      <w:r>
        <w:rPr>
          <w:rFonts w:ascii="Times New Roman" w:hAnsi="Times New Roman" w:cs="Times New Roman"/>
          <w:sz w:val="24"/>
          <w:szCs w:val="24"/>
        </w:rPr>
        <w:t>umentu papierowego;</w:t>
      </w:r>
    </w:p>
    <w:p w:rsidR="008F512C" w:rsidRPr="008F512C" w:rsidRDefault="008F512C" w:rsidP="008F51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F512C">
        <w:rPr>
          <w:rFonts w:ascii="Times New Roman" w:hAnsi="Times New Roman" w:cs="Times New Roman"/>
          <w:sz w:val="24"/>
          <w:szCs w:val="24"/>
        </w:rPr>
        <w:t>. W przypadku dokumentów dwustronnych skanowane powinny być obie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512C">
        <w:rPr>
          <w:rFonts w:ascii="Times New Roman" w:hAnsi="Times New Roman" w:cs="Times New Roman"/>
          <w:sz w:val="24"/>
          <w:szCs w:val="24"/>
        </w:rPr>
        <w:t xml:space="preserve">strony </w:t>
      </w:r>
      <w:r>
        <w:rPr>
          <w:rFonts w:ascii="Times New Roman" w:hAnsi="Times New Roman" w:cs="Times New Roman"/>
          <w:sz w:val="24"/>
          <w:szCs w:val="24"/>
        </w:rPr>
        <w:t>dokumentu;</w:t>
      </w:r>
      <w:bookmarkStart w:id="0" w:name="_GoBack"/>
      <w:bookmarkEnd w:id="0"/>
    </w:p>
    <w:p w:rsidR="008F512C" w:rsidRPr="008F512C" w:rsidRDefault="008F512C" w:rsidP="008F51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8F512C">
        <w:rPr>
          <w:rFonts w:ascii="Times New Roman" w:hAnsi="Times New Roman" w:cs="Times New Roman"/>
          <w:sz w:val="24"/>
          <w:szCs w:val="24"/>
        </w:rPr>
        <w:t>. Puste strony (niezawierające żadnych treści) powinny zostać usunięte z pliku</w:t>
      </w:r>
      <w:r>
        <w:rPr>
          <w:rFonts w:ascii="Times New Roman" w:hAnsi="Times New Roman" w:cs="Times New Roman"/>
          <w:sz w:val="24"/>
          <w:szCs w:val="24"/>
        </w:rPr>
        <w:t xml:space="preserve"> elektronicznego;</w:t>
      </w:r>
    </w:p>
    <w:sectPr w:rsidR="008F512C" w:rsidRPr="008F512C" w:rsidSect="008F512C"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12C"/>
    <w:rsid w:val="008F512C"/>
    <w:rsid w:val="00C5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1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1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Błotny</dc:creator>
  <cp:lastModifiedBy>Artur Błotny</cp:lastModifiedBy>
  <cp:revision>1</cp:revision>
  <dcterms:created xsi:type="dcterms:W3CDTF">2015-08-18T08:22:00Z</dcterms:created>
  <dcterms:modified xsi:type="dcterms:W3CDTF">2015-08-18T08:31:00Z</dcterms:modified>
</cp:coreProperties>
</file>