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676A" w:rsidRPr="00E110B3" w:rsidRDefault="0005676A" w:rsidP="00EE0345">
      <w:pPr>
        <w:pStyle w:val="Tytu"/>
        <w:jc w:val="both"/>
        <w:rPr>
          <w:rFonts w:ascii="Times New Roman" w:hAnsi="Times New Roman"/>
          <w:sz w:val="24"/>
          <w:szCs w:val="24"/>
        </w:rPr>
      </w:pPr>
    </w:p>
    <w:p w:rsidR="0005676A" w:rsidRPr="00E110B3" w:rsidRDefault="0005676A" w:rsidP="00EE0345">
      <w:pPr>
        <w:pStyle w:val="Tytu"/>
        <w:jc w:val="both"/>
        <w:rPr>
          <w:rFonts w:ascii="Times New Roman" w:hAnsi="Times New Roman"/>
          <w:sz w:val="24"/>
          <w:szCs w:val="24"/>
        </w:rPr>
      </w:pPr>
    </w:p>
    <w:p w:rsidR="0005676A" w:rsidRPr="00E110B3" w:rsidRDefault="0005676A" w:rsidP="00EE0345">
      <w:pPr>
        <w:pStyle w:val="Tytu"/>
        <w:jc w:val="both"/>
        <w:rPr>
          <w:rFonts w:ascii="Times New Roman" w:hAnsi="Times New Roman"/>
          <w:sz w:val="24"/>
          <w:szCs w:val="24"/>
        </w:rPr>
      </w:pPr>
    </w:p>
    <w:p w:rsidR="0005676A" w:rsidRPr="00E110B3" w:rsidRDefault="00B63770" w:rsidP="00EE0345">
      <w:pPr>
        <w:tabs>
          <w:tab w:val="left" w:pos="1"/>
          <w:tab w:val="left" w:pos="336"/>
          <w:tab w:val="left" w:pos="678"/>
          <w:tab w:val="left" w:pos="1020"/>
          <w:tab w:val="left" w:pos="1356"/>
          <w:tab w:val="left" w:pos="1698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  <w:tab w:val="left" w:pos="9900"/>
          <w:tab w:val="left" w:pos="10800"/>
          <w:tab w:val="left" w:pos="11700"/>
          <w:tab w:val="left" w:pos="12600"/>
          <w:tab w:val="left" w:pos="13500"/>
          <w:tab w:val="left" w:pos="14400"/>
          <w:tab w:val="left" w:pos="15300"/>
          <w:tab w:val="left" w:pos="16200"/>
          <w:tab w:val="left" w:pos="17100"/>
          <w:tab w:val="left" w:pos="18000"/>
          <w:tab w:val="left" w:pos="18900"/>
          <w:tab w:val="left" w:pos="19800"/>
          <w:tab w:val="left" w:pos="20700"/>
          <w:tab w:val="left" w:pos="21600"/>
          <w:tab w:val="left" w:pos="22500"/>
          <w:tab w:val="left" w:pos="23400"/>
          <w:tab w:val="left" w:pos="24300"/>
          <w:tab w:val="left" w:pos="25200"/>
          <w:tab w:val="left" w:pos="26100"/>
          <w:tab w:val="left" w:pos="27000"/>
          <w:tab w:val="left" w:pos="27900"/>
          <w:tab w:val="left" w:pos="28800"/>
          <w:tab w:val="left" w:pos="29700"/>
          <w:tab w:val="left" w:pos="30600"/>
          <w:tab w:val="left" w:pos="31500"/>
          <w:tab w:val="left" w:pos="31680"/>
        </w:tabs>
        <w:jc w:val="center"/>
        <w:rPr>
          <w:rFonts w:ascii="Times New Roman" w:hAnsi="Times New Roman"/>
          <w:b/>
          <w:sz w:val="36"/>
          <w:szCs w:val="36"/>
        </w:rPr>
      </w:pPr>
      <w:r w:rsidRPr="00E110B3">
        <w:rPr>
          <w:rFonts w:ascii="Times New Roman" w:hAnsi="Times New Roman"/>
          <w:b/>
          <w:sz w:val="36"/>
          <w:szCs w:val="36"/>
        </w:rPr>
        <w:t>SPECYF</w:t>
      </w:r>
      <w:r w:rsidR="0005676A" w:rsidRPr="00E110B3">
        <w:rPr>
          <w:rFonts w:ascii="Times New Roman" w:hAnsi="Times New Roman"/>
          <w:b/>
          <w:sz w:val="36"/>
          <w:szCs w:val="36"/>
        </w:rPr>
        <w:t>IKACJA  TECHNICZNA</w:t>
      </w:r>
    </w:p>
    <w:p w:rsidR="0005676A" w:rsidRPr="00E110B3" w:rsidRDefault="0005676A" w:rsidP="00EE0345">
      <w:pPr>
        <w:pStyle w:val="Tytu"/>
        <w:spacing w:before="0" w:after="0"/>
        <w:jc w:val="center"/>
        <w:rPr>
          <w:rFonts w:ascii="Times New Roman" w:hAnsi="Times New Roman"/>
          <w:sz w:val="24"/>
          <w:szCs w:val="24"/>
        </w:rPr>
      </w:pPr>
    </w:p>
    <w:p w:rsidR="005D4830" w:rsidRPr="00E110B3" w:rsidRDefault="005D4830" w:rsidP="00EE0345">
      <w:pPr>
        <w:pStyle w:val="Tytu"/>
        <w:spacing w:before="0" w:after="0"/>
        <w:jc w:val="center"/>
        <w:rPr>
          <w:rFonts w:ascii="Times New Roman" w:hAnsi="Times New Roman"/>
          <w:sz w:val="24"/>
          <w:szCs w:val="24"/>
        </w:rPr>
      </w:pPr>
    </w:p>
    <w:p w:rsidR="00F33958" w:rsidRPr="007F1082" w:rsidRDefault="00F33958" w:rsidP="00F33958">
      <w:pPr>
        <w:pStyle w:val="Tytu"/>
        <w:spacing w:before="0" w:after="0"/>
        <w:jc w:val="center"/>
        <w:rPr>
          <w:rFonts w:ascii="Times New Roman" w:hAnsi="Times New Roman"/>
          <w:sz w:val="52"/>
          <w:szCs w:val="52"/>
        </w:rPr>
      </w:pPr>
      <w:r w:rsidRPr="007F1082">
        <w:rPr>
          <w:rFonts w:ascii="Times New Roman" w:hAnsi="Times New Roman"/>
          <w:sz w:val="52"/>
          <w:szCs w:val="52"/>
        </w:rPr>
        <w:t>D.08.01.01</w:t>
      </w:r>
    </w:p>
    <w:p w:rsidR="00F33958" w:rsidRPr="007F1082" w:rsidRDefault="00F33958" w:rsidP="00F33958">
      <w:pPr>
        <w:pStyle w:val="Tytu"/>
        <w:spacing w:before="0" w:after="0"/>
        <w:jc w:val="center"/>
        <w:rPr>
          <w:rFonts w:ascii="Times New Roman" w:hAnsi="Times New Roman"/>
          <w:sz w:val="36"/>
        </w:rPr>
      </w:pPr>
      <w:r w:rsidRPr="007F1082">
        <w:rPr>
          <w:rFonts w:ascii="Times New Roman" w:hAnsi="Times New Roman"/>
          <w:sz w:val="36"/>
        </w:rPr>
        <w:t>45233000-9</w:t>
      </w:r>
    </w:p>
    <w:p w:rsidR="00F33958" w:rsidRPr="007F1082" w:rsidRDefault="00F33958" w:rsidP="00F33958">
      <w:pPr>
        <w:pStyle w:val="Tytu"/>
        <w:jc w:val="center"/>
        <w:rPr>
          <w:rFonts w:ascii="Times New Roman" w:hAnsi="Times New Roman"/>
          <w:sz w:val="36"/>
        </w:rPr>
      </w:pPr>
    </w:p>
    <w:p w:rsidR="00F33958" w:rsidRPr="007F1082" w:rsidRDefault="00F33958" w:rsidP="00F33958">
      <w:pPr>
        <w:pStyle w:val="Tytu"/>
        <w:jc w:val="center"/>
        <w:rPr>
          <w:rFonts w:ascii="Times New Roman" w:hAnsi="Times New Roman"/>
          <w:sz w:val="36"/>
        </w:rPr>
      </w:pPr>
    </w:p>
    <w:p w:rsidR="00F33958" w:rsidRPr="007F1082" w:rsidRDefault="00F33958" w:rsidP="00F33958">
      <w:pPr>
        <w:pStyle w:val="Tytu"/>
        <w:jc w:val="center"/>
        <w:rPr>
          <w:rFonts w:ascii="Times New Roman" w:hAnsi="Times New Roman"/>
          <w:sz w:val="36"/>
        </w:rPr>
      </w:pPr>
    </w:p>
    <w:p w:rsidR="00F33958" w:rsidRPr="007F1082" w:rsidRDefault="00F33958" w:rsidP="00F33958">
      <w:pPr>
        <w:pStyle w:val="Tytu"/>
        <w:jc w:val="center"/>
        <w:rPr>
          <w:rFonts w:ascii="Times New Roman" w:hAnsi="Times New Roman"/>
          <w:sz w:val="36"/>
        </w:rPr>
      </w:pPr>
    </w:p>
    <w:p w:rsidR="00F33958" w:rsidRPr="007F1082" w:rsidRDefault="00F33958" w:rsidP="00F33958">
      <w:pPr>
        <w:pStyle w:val="Tytu"/>
        <w:jc w:val="center"/>
        <w:rPr>
          <w:rFonts w:ascii="Times New Roman" w:hAnsi="Times New Roman"/>
          <w:sz w:val="36"/>
        </w:rPr>
      </w:pPr>
    </w:p>
    <w:p w:rsidR="00F33958" w:rsidRPr="007F1082" w:rsidRDefault="00F33958" w:rsidP="00F33958">
      <w:pPr>
        <w:pStyle w:val="Tytu"/>
        <w:jc w:val="center"/>
        <w:rPr>
          <w:rFonts w:ascii="Times New Roman" w:hAnsi="Times New Roman"/>
          <w:sz w:val="36"/>
        </w:rPr>
      </w:pPr>
    </w:p>
    <w:p w:rsidR="00F33958" w:rsidRPr="007F1082" w:rsidRDefault="00F33958" w:rsidP="00F33958">
      <w:pPr>
        <w:pStyle w:val="Tytu"/>
        <w:jc w:val="center"/>
        <w:rPr>
          <w:rFonts w:ascii="Times New Roman" w:hAnsi="Times New Roman"/>
          <w:sz w:val="36"/>
        </w:rPr>
      </w:pPr>
    </w:p>
    <w:p w:rsidR="00F33958" w:rsidRPr="007F1082" w:rsidRDefault="00F33958" w:rsidP="00F33958">
      <w:pPr>
        <w:pStyle w:val="Tytu"/>
        <w:jc w:val="center"/>
        <w:rPr>
          <w:rFonts w:ascii="Times New Roman" w:hAnsi="Times New Roman"/>
          <w:sz w:val="36"/>
        </w:rPr>
      </w:pPr>
    </w:p>
    <w:p w:rsidR="00F33958" w:rsidRPr="007F1082" w:rsidRDefault="00F33958" w:rsidP="00F33958">
      <w:pPr>
        <w:pStyle w:val="Tytu"/>
        <w:jc w:val="center"/>
        <w:rPr>
          <w:rFonts w:ascii="Times New Roman" w:hAnsi="Times New Roman"/>
          <w:sz w:val="36"/>
        </w:rPr>
      </w:pPr>
    </w:p>
    <w:p w:rsidR="00F33958" w:rsidRPr="007F1082" w:rsidRDefault="00F33958" w:rsidP="00F33958">
      <w:pPr>
        <w:pStyle w:val="Tytu"/>
        <w:jc w:val="center"/>
        <w:rPr>
          <w:rFonts w:ascii="Times New Roman" w:hAnsi="Times New Roman"/>
          <w:sz w:val="36"/>
        </w:rPr>
      </w:pPr>
    </w:p>
    <w:p w:rsidR="00F33958" w:rsidRPr="007F1082" w:rsidRDefault="00F33958" w:rsidP="00F33958">
      <w:pPr>
        <w:pStyle w:val="Tytu"/>
        <w:jc w:val="center"/>
        <w:rPr>
          <w:rFonts w:ascii="Times New Roman" w:hAnsi="Times New Roman"/>
          <w:sz w:val="36"/>
        </w:rPr>
      </w:pPr>
    </w:p>
    <w:p w:rsidR="00F33958" w:rsidRDefault="00F33958" w:rsidP="00F33958">
      <w:pPr>
        <w:pStyle w:val="Tytu"/>
        <w:jc w:val="center"/>
        <w:rPr>
          <w:rFonts w:ascii="Times New Roman" w:hAnsi="Times New Roman"/>
          <w:sz w:val="36"/>
        </w:rPr>
      </w:pPr>
    </w:p>
    <w:p w:rsidR="00C53838" w:rsidRPr="007F1082" w:rsidRDefault="00C53838" w:rsidP="00F33958">
      <w:pPr>
        <w:pStyle w:val="Tytu"/>
        <w:jc w:val="center"/>
        <w:rPr>
          <w:rFonts w:ascii="Times New Roman" w:hAnsi="Times New Roman"/>
          <w:sz w:val="36"/>
        </w:rPr>
      </w:pPr>
    </w:p>
    <w:p w:rsidR="00F33958" w:rsidRPr="007F1082" w:rsidRDefault="00F33958" w:rsidP="00F33958">
      <w:pPr>
        <w:pStyle w:val="Tytu"/>
        <w:jc w:val="center"/>
        <w:rPr>
          <w:rFonts w:ascii="Times New Roman" w:hAnsi="Times New Roman"/>
          <w:sz w:val="36"/>
        </w:rPr>
      </w:pPr>
    </w:p>
    <w:p w:rsidR="00F33958" w:rsidRPr="007F1082" w:rsidRDefault="00F33958" w:rsidP="00F33958">
      <w:pPr>
        <w:pStyle w:val="Tytu"/>
        <w:spacing w:before="0" w:after="0"/>
        <w:rPr>
          <w:rFonts w:ascii="Times New Roman" w:hAnsi="Times New Roman"/>
          <w:sz w:val="36"/>
        </w:rPr>
      </w:pPr>
    </w:p>
    <w:p w:rsidR="00F33958" w:rsidRPr="007F1082" w:rsidRDefault="00F33958" w:rsidP="00F33958">
      <w:pPr>
        <w:pStyle w:val="Tytu"/>
        <w:spacing w:before="0" w:after="0"/>
        <w:rPr>
          <w:rFonts w:ascii="Times New Roman" w:hAnsi="Times New Roman"/>
          <w:sz w:val="36"/>
        </w:rPr>
      </w:pPr>
    </w:p>
    <w:p w:rsidR="00F33958" w:rsidRPr="007F1082" w:rsidRDefault="00F33958" w:rsidP="00F33958">
      <w:pPr>
        <w:pStyle w:val="Tytu"/>
        <w:spacing w:before="0" w:after="0"/>
        <w:jc w:val="center"/>
        <w:rPr>
          <w:rFonts w:ascii="Times New Roman" w:hAnsi="Times New Roman"/>
          <w:sz w:val="36"/>
        </w:rPr>
      </w:pPr>
      <w:r w:rsidRPr="007F1082">
        <w:rPr>
          <w:rFonts w:ascii="Times New Roman" w:hAnsi="Times New Roman"/>
          <w:sz w:val="36"/>
        </w:rPr>
        <w:t>KRAWĘŻNIKI  BETONOWE</w:t>
      </w:r>
    </w:p>
    <w:p w:rsidR="00F33958" w:rsidRPr="007F1082" w:rsidRDefault="00F33958" w:rsidP="00F33958">
      <w:pPr>
        <w:pStyle w:val="Tytu"/>
        <w:spacing w:before="0" w:after="0"/>
        <w:jc w:val="center"/>
        <w:rPr>
          <w:rFonts w:ascii="Times New Roman" w:hAnsi="Times New Roman"/>
          <w:sz w:val="36"/>
        </w:rPr>
      </w:pPr>
      <w:r w:rsidRPr="007F1082">
        <w:rPr>
          <w:rFonts w:ascii="Times New Roman" w:hAnsi="Times New Roman"/>
          <w:sz w:val="36"/>
        </w:rPr>
        <w:t xml:space="preserve">CPV: </w:t>
      </w:r>
      <w:r w:rsidRPr="007F1082">
        <w:rPr>
          <w:rFonts w:ascii="Times New Roman" w:hAnsi="Times New Roman"/>
          <w:caps w:val="0"/>
          <w:sz w:val="36"/>
          <w:szCs w:val="36"/>
        </w:rPr>
        <w:t>Roboty w zakresie konstruowania, fundamentowania oraz wykonywania nawierzchni autostrad, dróg.</w:t>
      </w:r>
    </w:p>
    <w:p w:rsidR="0005676A" w:rsidRPr="00E110B3" w:rsidRDefault="0005676A" w:rsidP="00EE0345">
      <w:pPr>
        <w:pStyle w:val="Tytu"/>
        <w:spacing w:before="0" w:after="0"/>
        <w:jc w:val="both"/>
        <w:rPr>
          <w:rFonts w:ascii="Times New Roman" w:hAnsi="Times New Roman"/>
          <w:sz w:val="36"/>
          <w:szCs w:val="36"/>
        </w:rPr>
      </w:pPr>
    </w:p>
    <w:p w:rsidR="0005676A" w:rsidRPr="00E110B3" w:rsidRDefault="0005676A" w:rsidP="00EE0345">
      <w:pPr>
        <w:pStyle w:val="Tytu"/>
        <w:jc w:val="both"/>
        <w:rPr>
          <w:rFonts w:ascii="Times New Roman" w:hAnsi="Times New Roman"/>
          <w:sz w:val="24"/>
          <w:szCs w:val="24"/>
        </w:rPr>
      </w:pPr>
    </w:p>
    <w:p w:rsidR="0005676A" w:rsidRPr="00E110B3" w:rsidRDefault="0005676A" w:rsidP="00EE0345">
      <w:pPr>
        <w:pStyle w:val="Tytu"/>
        <w:jc w:val="both"/>
        <w:rPr>
          <w:rFonts w:ascii="Times New Roman" w:hAnsi="Times New Roman"/>
          <w:sz w:val="24"/>
          <w:szCs w:val="24"/>
        </w:rPr>
      </w:pPr>
    </w:p>
    <w:p w:rsidR="0005676A" w:rsidRPr="00E110B3" w:rsidRDefault="0005676A" w:rsidP="00EE0345">
      <w:pPr>
        <w:pStyle w:val="Tytu"/>
        <w:jc w:val="both"/>
        <w:rPr>
          <w:rFonts w:ascii="Times New Roman" w:hAnsi="Times New Roman"/>
          <w:sz w:val="24"/>
          <w:szCs w:val="24"/>
        </w:rPr>
      </w:pPr>
    </w:p>
    <w:p w:rsidR="0005676A" w:rsidRPr="00E110B3" w:rsidRDefault="0005676A" w:rsidP="00EE0345">
      <w:pPr>
        <w:pStyle w:val="Tytu"/>
        <w:jc w:val="both"/>
        <w:rPr>
          <w:rFonts w:ascii="Times New Roman" w:hAnsi="Times New Roman"/>
          <w:sz w:val="24"/>
          <w:szCs w:val="24"/>
        </w:rPr>
      </w:pPr>
    </w:p>
    <w:p w:rsidR="0005676A" w:rsidRPr="00E110B3" w:rsidRDefault="0005676A" w:rsidP="00EE0345">
      <w:pPr>
        <w:pStyle w:val="Tytu"/>
        <w:jc w:val="both"/>
        <w:rPr>
          <w:rFonts w:ascii="Times New Roman" w:hAnsi="Times New Roman"/>
          <w:sz w:val="24"/>
          <w:szCs w:val="24"/>
        </w:rPr>
      </w:pPr>
    </w:p>
    <w:p w:rsidR="0005676A" w:rsidRPr="00E110B3" w:rsidRDefault="0005676A" w:rsidP="00EE0345">
      <w:pPr>
        <w:pStyle w:val="Tytu"/>
        <w:jc w:val="both"/>
        <w:rPr>
          <w:rFonts w:ascii="Times New Roman" w:hAnsi="Times New Roman"/>
          <w:sz w:val="24"/>
          <w:szCs w:val="24"/>
        </w:rPr>
      </w:pPr>
    </w:p>
    <w:p w:rsidR="0005676A" w:rsidRPr="00E110B3" w:rsidRDefault="0005676A" w:rsidP="00EE0345">
      <w:pPr>
        <w:pStyle w:val="Tytu"/>
        <w:jc w:val="both"/>
        <w:rPr>
          <w:rFonts w:ascii="Times New Roman" w:hAnsi="Times New Roman"/>
          <w:sz w:val="24"/>
          <w:szCs w:val="24"/>
        </w:rPr>
      </w:pPr>
    </w:p>
    <w:p w:rsidR="0005676A" w:rsidRPr="00E110B3" w:rsidRDefault="0005676A" w:rsidP="00EE0345">
      <w:pPr>
        <w:pStyle w:val="Tytu"/>
        <w:jc w:val="both"/>
        <w:rPr>
          <w:rFonts w:ascii="Times New Roman" w:hAnsi="Times New Roman"/>
          <w:sz w:val="24"/>
          <w:szCs w:val="24"/>
        </w:rPr>
      </w:pPr>
    </w:p>
    <w:p w:rsidR="0005676A" w:rsidRPr="00E110B3" w:rsidRDefault="0005676A" w:rsidP="00EE0345">
      <w:pPr>
        <w:pStyle w:val="Tytu"/>
        <w:jc w:val="both"/>
        <w:rPr>
          <w:rFonts w:ascii="Times New Roman" w:hAnsi="Times New Roman"/>
          <w:sz w:val="24"/>
          <w:szCs w:val="24"/>
        </w:rPr>
      </w:pPr>
    </w:p>
    <w:p w:rsidR="0005676A" w:rsidRPr="00E110B3" w:rsidRDefault="0005676A" w:rsidP="00EE0345">
      <w:pPr>
        <w:pStyle w:val="Tytu"/>
        <w:jc w:val="both"/>
        <w:rPr>
          <w:rFonts w:ascii="Times New Roman" w:hAnsi="Times New Roman"/>
          <w:sz w:val="24"/>
          <w:szCs w:val="24"/>
        </w:rPr>
      </w:pPr>
    </w:p>
    <w:p w:rsidR="0005676A" w:rsidRPr="00E110B3" w:rsidRDefault="0005676A" w:rsidP="00EE0345">
      <w:pPr>
        <w:pStyle w:val="Tytu"/>
        <w:jc w:val="both"/>
        <w:rPr>
          <w:rFonts w:ascii="Times New Roman" w:hAnsi="Times New Roman"/>
          <w:sz w:val="24"/>
          <w:szCs w:val="24"/>
        </w:rPr>
      </w:pPr>
    </w:p>
    <w:p w:rsidR="0005676A" w:rsidRPr="00E110B3" w:rsidRDefault="0005676A" w:rsidP="00EE0345">
      <w:pPr>
        <w:pStyle w:val="Tytu"/>
        <w:jc w:val="both"/>
        <w:rPr>
          <w:rFonts w:ascii="Times New Roman" w:hAnsi="Times New Roman"/>
          <w:sz w:val="24"/>
          <w:szCs w:val="24"/>
        </w:rPr>
      </w:pPr>
    </w:p>
    <w:p w:rsidR="0005676A" w:rsidRPr="00E110B3" w:rsidRDefault="0005676A" w:rsidP="00EE0345">
      <w:pPr>
        <w:pStyle w:val="Tytu"/>
        <w:jc w:val="both"/>
        <w:rPr>
          <w:rFonts w:ascii="Times New Roman" w:hAnsi="Times New Roman"/>
          <w:sz w:val="24"/>
          <w:szCs w:val="24"/>
        </w:rPr>
      </w:pPr>
    </w:p>
    <w:p w:rsidR="0005676A" w:rsidRPr="00E110B3" w:rsidRDefault="0005676A" w:rsidP="00EE0345">
      <w:pPr>
        <w:pStyle w:val="Tytu"/>
        <w:jc w:val="both"/>
        <w:rPr>
          <w:rFonts w:ascii="Times New Roman" w:hAnsi="Times New Roman"/>
          <w:sz w:val="24"/>
          <w:szCs w:val="24"/>
        </w:rPr>
      </w:pPr>
    </w:p>
    <w:p w:rsidR="0005676A" w:rsidRPr="00E110B3" w:rsidRDefault="0005676A" w:rsidP="00EE0345">
      <w:pPr>
        <w:pStyle w:val="Tytu"/>
        <w:jc w:val="both"/>
        <w:rPr>
          <w:rFonts w:ascii="Times New Roman" w:hAnsi="Times New Roman"/>
          <w:sz w:val="24"/>
          <w:szCs w:val="24"/>
        </w:rPr>
      </w:pPr>
    </w:p>
    <w:p w:rsidR="0005676A" w:rsidRPr="00E110B3" w:rsidRDefault="0005676A" w:rsidP="00EE0345">
      <w:pPr>
        <w:pStyle w:val="Tytu"/>
        <w:jc w:val="both"/>
        <w:rPr>
          <w:rFonts w:ascii="Times New Roman" w:hAnsi="Times New Roman"/>
          <w:sz w:val="24"/>
          <w:szCs w:val="24"/>
        </w:rPr>
      </w:pPr>
    </w:p>
    <w:p w:rsidR="0005676A" w:rsidRPr="00E110B3" w:rsidRDefault="0005676A" w:rsidP="00EE0345">
      <w:pPr>
        <w:pStyle w:val="Tytu"/>
        <w:jc w:val="both"/>
        <w:rPr>
          <w:rFonts w:ascii="Times New Roman" w:hAnsi="Times New Roman"/>
          <w:sz w:val="24"/>
          <w:szCs w:val="24"/>
        </w:rPr>
      </w:pPr>
    </w:p>
    <w:p w:rsidR="0005676A" w:rsidRPr="00E110B3" w:rsidRDefault="0005676A" w:rsidP="00EE0345">
      <w:pPr>
        <w:pStyle w:val="Tytu"/>
        <w:jc w:val="both"/>
        <w:rPr>
          <w:rFonts w:ascii="Times New Roman" w:hAnsi="Times New Roman"/>
          <w:sz w:val="24"/>
          <w:szCs w:val="24"/>
        </w:rPr>
      </w:pPr>
    </w:p>
    <w:p w:rsidR="0005676A" w:rsidRPr="00E110B3" w:rsidRDefault="0005676A" w:rsidP="00EE0345">
      <w:pPr>
        <w:pStyle w:val="Tytu"/>
        <w:jc w:val="both"/>
        <w:rPr>
          <w:rFonts w:ascii="Times New Roman" w:hAnsi="Times New Roman"/>
          <w:sz w:val="24"/>
          <w:szCs w:val="24"/>
        </w:rPr>
      </w:pPr>
    </w:p>
    <w:p w:rsidR="0005676A" w:rsidRPr="00E110B3" w:rsidRDefault="0005676A" w:rsidP="00EE0345">
      <w:pPr>
        <w:pStyle w:val="Tytu"/>
        <w:jc w:val="both"/>
        <w:rPr>
          <w:rFonts w:ascii="Times New Roman" w:hAnsi="Times New Roman"/>
          <w:sz w:val="24"/>
          <w:szCs w:val="24"/>
        </w:rPr>
      </w:pPr>
    </w:p>
    <w:p w:rsidR="0005676A" w:rsidRPr="00E110B3" w:rsidRDefault="0005676A" w:rsidP="00EE0345">
      <w:pPr>
        <w:pStyle w:val="Tytu"/>
        <w:jc w:val="both"/>
        <w:rPr>
          <w:rFonts w:ascii="Times New Roman" w:hAnsi="Times New Roman"/>
          <w:sz w:val="24"/>
          <w:szCs w:val="24"/>
        </w:rPr>
      </w:pPr>
    </w:p>
    <w:p w:rsidR="0005676A" w:rsidRPr="00E110B3" w:rsidRDefault="0005676A" w:rsidP="00EE0345">
      <w:pPr>
        <w:pStyle w:val="Tytu"/>
        <w:jc w:val="both"/>
        <w:rPr>
          <w:rFonts w:ascii="Times New Roman" w:hAnsi="Times New Roman"/>
          <w:sz w:val="24"/>
          <w:szCs w:val="24"/>
        </w:rPr>
      </w:pPr>
    </w:p>
    <w:p w:rsidR="0005676A" w:rsidRPr="00E110B3" w:rsidRDefault="0005676A" w:rsidP="00EE0345">
      <w:pPr>
        <w:pStyle w:val="Tytu"/>
        <w:jc w:val="both"/>
        <w:rPr>
          <w:rFonts w:ascii="Times New Roman" w:hAnsi="Times New Roman"/>
          <w:sz w:val="24"/>
          <w:szCs w:val="24"/>
        </w:rPr>
      </w:pPr>
    </w:p>
    <w:p w:rsidR="0005676A" w:rsidRPr="00E110B3" w:rsidRDefault="0005676A" w:rsidP="00EE0345">
      <w:pPr>
        <w:pStyle w:val="Tytu"/>
        <w:jc w:val="both"/>
        <w:rPr>
          <w:rFonts w:ascii="Times New Roman" w:hAnsi="Times New Roman"/>
          <w:sz w:val="24"/>
          <w:szCs w:val="24"/>
        </w:rPr>
      </w:pPr>
    </w:p>
    <w:p w:rsidR="0005676A" w:rsidRPr="00E110B3" w:rsidRDefault="0005676A" w:rsidP="00EE0345">
      <w:pPr>
        <w:pStyle w:val="Tytu"/>
        <w:jc w:val="both"/>
        <w:rPr>
          <w:rFonts w:ascii="Times New Roman" w:hAnsi="Times New Roman"/>
          <w:sz w:val="24"/>
          <w:szCs w:val="24"/>
        </w:rPr>
      </w:pPr>
    </w:p>
    <w:p w:rsidR="0005676A" w:rsidRPr="00E110B3" w:rsidRDefault="0005676A" w:rsidP="00EE0345">
      <w:pPr>
        <w:pStyle w:val="Tytu"/>
        <w:jc w:val="both"/>
        <w:rPr>
          <w:rFonts w:ascii="Times New Roman" w:hAnsi="Times New Roman"/>
          <w:sz w:val="24"/>
          <w:szCs w:val="24"/>
        </w:rPr>
      </w:pPr>
    </w:p>
    <w:p w:rsidR="0005676A" w:rsidRPr="00E110B3" w:rsidRDefault="0005676A" w:rsidP="00EE0345">
      <w:pPr>
        <w:pStyle w:val="Tytu"/>
        <w:jc w:val="both"/>
        <w:rPr>
          <w:rFonts w:ascii="Times New Roman" w:hAnsi="Times New Roman"/>
          <w:sz w:val="24"/>
          <w:szCs w:val="24"/>
        </w:rPr>
      </w:pPr>
    </w:p>
    <w:p w:rsidR="0005676A" w:rsidRPr="00E110B3" w:rsidRDefault="0005676A" w:rsidP="00EE0345">
      <w:pPr>
        <w:pStyle w:val="Tytu"/>
        <w:jc w:val="both"/>
        <w:rPr>
          <w:rFonts w:ascii="Times New Roman" w:hAnsi="Times New Roman"/>
          <w:sz w:val="24"/>
          <w:szCs w:val="24"/>
        </w:rPr>
      </w:pPr>
    </w:p>
    <w:p w:rsidR="0005676A" w:rsidRPr="00E110B3" w:rsidRDefault="0005676A" w:rsidP="00EE0345">
      <w:pPr>
        <w:pStyle w:val="Tytu"/>
        <w:jc w:val="both"/>
        <w:rPr>
          <w:rFonts w:ascii="Times New Roman" w:hAnsi="Times New Roman"/>
          <w:sz w:val="24"/>
          <w:szCs w:val="24"/>
        </w:rPr>
        <w:sectPr w:rsidR="0005676A" w:rsidRPr="00E110B3">
          <w:footerReference w:type="even" r:id="rId7"/>
          <w:footerReference w:type="default" r:id="rId8"/>
          <w:pgSz w:w="11907" w:h="16840" w:code="9"/>
          <w:pgMar w:top="1418" w:right="1418" w:bottom="1134" w:left="1418" w:header="737" w:footer="1021" w:gutter="0"/>
          <w:pgNumType w:start="1"/>
          <w:cols w:space="708"/>
        </w:sectPr>
      </w:pPr>
    </w:p>
    <w:p w:rsidR="0005676A" w:rsidRPr="00E110B3" w:rsidRDefault="0005676A" w:rsidP="00EE0345">
      <w:pPr>
        <w:pStyle w:val="Tytu"/>
        <w:jc w:val="both"/>
        <w:rPr>
          <w:rFonts w:ascii="Times New Roman" w:hAnsi="Times New Roman"/>
          <w:sz w:val="24"/>
          <w:szCs w:val="24"/>
        </w:rPr>
      </w:pPr>
    </w:p>
    <w:p w:rsidR="0005676A" w:rsidRPr="00E110B3" w:rsidRDefault="0005676A" w:rsidP="00EE0345">
      <w:pPr>
        <w:pStyle w:val="Tytu"/>
        <w:jc w:val="both"/>
        <w:rPr>
          <w:rFonts w:ascii="Times New Roman" w:hAnsi="Times New Roman"/>
          <w:sz w:val="24"/>
          <w:szCs w:val="24"/>
        </w:rPr>
      </w:pPr>
    </w:p>
    <w:p w:rsidR="0005676A" w:rsidRDefault="0005676A" w:rsidP="00EE0345">
      <w:pPr>
        <w:pStyle w:val="Tytu"/>
        <w:jc w:val="both"/>
        <w:rPr>
          <w:rFonts w:ascii="Times New Roman" w:hAnsi="Times New Roman"/>
          <w:sz w:val="24"/>
          <w:szCs w:val="24"/>
        </w:rPr>
      </w:pPr>
    </w:p>
    <w:p w:rsidR="00966747" w:rsidRPr="00E110B3" w:rsidRDefault="00966747" w:rsidP="00EE0345">
      <w:pPr>
        <w:pStyle w:val="Tytu"/>
        <w:jc w:val="both"/>
        <w:rPr>
          <w:rFonts w:ascii="Times New Roman" w:hAnsi="Times New Roman"/>
          <w:sz w:val="24"/>
          <w:szCs w:val="24"/>
        </w:rPr>
      </w:pPr>
    </w:p>
    <w:p w:rsidR="00AA7397" w:rsidRDefault="00AA7397" w:rsidP="00EE0345">
      <w:pPr>
        <w:pStyle w:val="Tytu"/>
        <w:jc w:val="both"/>
        <w:rPr>
          <w:rFonts w:ascii="Times New Roman" w:hAnsi="Times New Roman"/>
          <w:sz w:val="24"/>
          <w:szCs w:val="24"/>
        </w:rPr>
      </w:pPr>
    </w:p>
    <w:p w:rsidR="003C2A76" w:rsidRDefault="003C2A76" w:rsidP="00EE0345">
      <w:pPr>
        <w:pStyle w:val="Tytu"/>
        <w:jc w:val="both"/>
        <w:rPr>
          <w:rFonts w:ascii="Times New Roman" w:hAnsi="Times New Roman"/>
          <w:sz w:val="24"/>
          <w:szCs w:val="24"/>
        </w:rPr>
      </w:pPr>
    </w:p>
    <w:p w:rsidR="003C2A76" w:rsidRDefault="003C2A76" w:rsidP="00EE0345">
      <w:pPr>
        <w:pStyle w:val="Tytu"/>
        <w:jc w:val="both"/>
        <w:rPr>
          <w:rFonts w:ascii="Times New Roman" w:hAnsi="Times New Roman"/>
          <w:sz w:val="24"/>
          <w:szCs w:val="24"/>
        </w:rPr>
      </w:pPr>
    </w:p>
    <w:p w:rsidR="003C2A76" w:rsidRDefault="003C2A76" w:rsidP="00EE0345">
      <w:pPr>
        <w:pStyle w:val="Tytu"/>
        <w:jc w:val="both"/>
        <w:rPr>
          <w:rFonts w:ascii="Times New Roman" w:hAnsi="Times New Roman"/>
          <w:sz w:val="24"/>
          <w:szCs w:val="24"/>
        </w:rPr>
      </w:pPr>
    </w:p>
    <w:p w:rsidR="003C2A76" w:rsidRDefault="003C2A76" w:rsidP="00EE0345">
      <w:pPr>
        <w:pStyle w:val="Tytu"/>
        <w:jc w:val="both"/>
        <w:rPr>
          <w:rFonts w:ascii="Times New Roman" w:hAnsi="Times New Roman"/>
          <w:sz w:val="24"/>
          <w:szCs w:val="24"/>
        </w:rPr>
      </w:pPr>
    </w:p>
    <w:p w:rsidR="003C2A76" w:rsidRDefault="003C2A76" w:rsidP="00EE0345">
      <w:pPr>
        <w:pStyle w:val="Tytu"/>
        <w:jc w:val="both"/>
        <w:rPr>
          <w:rFonts w:ascii="Times New Roman" w:hAnsi="Times New Roman"/>
          <w:sz w:val="24"/>
          <w:szCs w:val="24"/>
        </w:rPr>
      </w:pPr>
    </w:p>
    <w:p w:rsidR="003C2A76" w:rsidRDefault="003C2A76" w:rsidP="00EE0345">
      <w:pPr>
        <w:pStyle w:val="Tytu"/>
        <w:jc w:val="both"/>
        <w:rPr>
          <w:rFonts w:ascii="Times New Roman" w:hAnsi="Times New Roman"/>
          <w:sz w:val="24"/>
          <w:szCs w:val="24"/>
        </w:rPr>
      </w:pPr>
    </w:p>
    <w:p w:rsidR="003C2A76" w:rsidRDefault="003C2A76" w:rsidP="00EE0345">
      <w:pPr>
        <w:pStyle w:val="Tytu"/>
        <w:jc w:val="both"/>
        <w:rPr>
          <w:rFonts w:ascii="Times New Roman" w:hAnsi="Times New Roman"/>
          <w:sz w:val="24"/>
          <w:szCs w:val="24"/>
        </w:rPr>
      </w:pPr>
    </w:p>
    <w:p w:rsidR="003C2A76" w:rsidRDefault="003C2A76" w:rsidP="00EE0345">
      <w:pPr>
        <w:pStyle w:val="Tytu"/>
        <w:jc w:val="both"/>
        <w:rPr>
          <w:rFonts w:ascii="Times New Roman" w:hAnsi="Times New Roman"/>
          <w:sz w:val="24"/>
          <w:szCs w:val="24"/>
        </w:rPr>
      </w:pPr>
    </w:p>
    <w:p w:rsidR="003C2A76" w:rsidRPr="00E110B3" w:rsidRDefault="003C2A76" w:rsidP="00EE0345">
      <w:pPr>
        <w:pStyle w:val="Tytu"/>
        <w:jc w:val="both"/>
        <w:rPr>
          <w:rFonts w:ascii="Times New Roman" w:hAnsi="Times New Roman"/>
          <w:sz w:val="24"/>
          <w:szCs w:val="24"/>
        </w:rPr>
      </w:pPr>
    </w:p>
    <w:p w:rsidR="00EE0345" w:rsidRPr="00E110B3" w:rsidRDefault="00EE0345" w:rsidP="00EE0345">
      <w:pPr>
        <w:pStyle w:val="Tytu"/>
        <w:jc w:val="both"/>
        <w:rPr>
          <w:rFonts w:ascii="Times New Roman" w:hAnsi="Times New Roman"/>
          <w:sz w:val="24"/>
          <w:szCs w:val="24"/>
        </w:rPr>
      </w:pPr>
    </w:p>
    <w:p w:rsidR="00F33958" w:rsidRPr="007F1082" w:rsidRDefault="006A6F48" w:rsidP="006A6F48">
      <w:pPr>
        <w:pStyle w:val="Nagwek1"/>
        <w:numPr>
          <w:ilvl w:val="0"/>
          <w:numId w:val="0"/>
        </w:numPr>
        <w:spacing w:before="0" w:after="0"/>
        <w:rPr>
          <w:rFonts w:ascii="Times New Roman" w:hAnsi="Times New Roman"/>
          <w:caps w:val="0"/>
          <w:sz w:val="28"/>
        </w:rPr>
      </w:pPr>
      <w:bookmarkStart w:id="0" w:name="_4._TRANSPORT_1"/>
      <w:bookmarkStart w:id="1" w:name="_Toc141072306"/>
      <w:bookmarkEnd w:id="0"/>
      <w:r>
        <w:rPr>
          <w:rFonts w:ascii="Times New Roman" w:hAnsi="Times New Roman"/>
          <w:caps w:val="0"/>
          <w:sz w:val="28"/>
        </w:rPr>
        <w:lastRenderedPageBreak/>
        <w:t xml:space="preserve">1. </w:t>
      </w:r>
      <w:r w:rsidR="00F33958" w:rsidRPr="007F1082">
        <w:rPr>
          <w:rFonts w:ascii="Times New Roman" w:hAnsi="Times New Roman"/>
          <w:caps w:val="0"/>
          <w:sz w:val="28"/>
        </w:rPr>
        <w:t>Wstęp</w:t>
      </w:r>
    </w:p>
    <w:p w:rsidR="00F33958" w:rsidRPr="007F1082" w:rsidRDefault="00F33958" w:rsidP="00F33958">
      <w:pPr>
        <w:rPr>
          <w:rFonts w:ascii="Times New Roman" w:hAnsi="Times New Roman"/>
        </w:rPr>
      </w:pPr>
    </w:p>
    <w:p w:rsidR="00F33958" w:rsidRPr="007F1082" w:rsidRDefault="006A6F48" w:rsidP="006A6F48">
      <w:pPr>
        <w:pStyle w:val="Nagwek2"/>
        <w:numPr>
          <w:ilvl w:val="0"/>
          <w:numId w:val="0"/>
        </w:numPr>
        <w:spacing w:before="0"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1.1. </w:t>
      </w:r>
      <w:r w:rsidR="00F33958" w:rsidRPr="007F1082">
        <w:rPr>
          <w:rFonts w:ascii="Times New Roman" w:hAnsi="Times New Roman"/>
          <w:sz w:val="24"/>
        </w:rPr>
        <w:t xml:space="preserve">Przedmiot </w:t>
      </w:r>
      <w:r w:rsidR="0024399B">
        <w:rPr>
          <w:rFonts w:ascii="Times New Roman" w:hAnsi="Times New Roman"/>
          <w:sz w:val="24"/>
        </w:rPr>
        <w:t>ST</w:t>
      </w:r>
    </w:p>
    <w:p w:rsidR="00F33958" w:rsidRPr="007F1082" w:rsidRDefault="00F33958" w:rsidP="00F33958">
      <w:pPr>
        <w:rPr>
          <w:rFonts w:ascii="Times New Roman" w:hAnsi="Times New Roman"/>
        </w:rPr>
      </w:pPr>
    </w:p>
    <w:p w:rsidR="00F33958" w:rsidRDefault="00F33958" w:rsidP="007C34CC">
      <w:pPr>
        <w:pStyle w:val="Tekstpodstawowy2"/>
        <w:ind w:firstLine="992"/>
      </w:pPr>
      <w:r w:rsidRPr="00C7782D">
        <w:t xml:space="preserve">Przedmiotem niniejszej Specyfikacji Technicznej są wymagania dotyczące wykonania i odbioru robót związanych z ustawieniem krawężników betonowych </w:t>
      </w:r>
      <w:r w:rsidR="00053576">
        <w:t xml:space="preserve">w związku </w:t>
      </w:r>
      <w:r w:rsidR="00053576">
        <w:br/>
        <w:t xml:space="preserve">z </w:t>
      </w:r>
      <w:r w:rsidR="00053576" w:rsidRPr="00CE7F24">
        <w:t xml:space="preserve"> przebudową drogi obejmującą budowę przystanku tramwajowego typu wiedeńskiego </w:t>
      </w:r>
      <w:r w:rsidR="00053576">
        <w:br/>
      </w:r>
      <w:r w:rsidR="00053576" w:rsidRPr="00CE7F24">
        <w:t xml:space="preserve">w ulicy Górna Wilda w Poznaniu, przystanek Różana w kierunku Rynku </w:t>
      </w:r>
      <w:proofErr w:type="spellStart"/>
      <w:r w:rsidR="00053576" w:rsidRPr="00CE7F24">
        <w:t>Wildeckiego</w:t>
      </w:r>
      <w:proofErr w:type="spellEnd"/>
      <w:r w:rsidR="00053576" w:rsidRPr="00CE7F24">
        <w:t xml:space="preserve"> (przystanek tramwajowy nr</w:t>
      </w:r>
      <w:r w:rsidR="00053576">
        <w:t xml:space="preserve"> 2).</w:t>
      </w:r>
    </w:p>
    <w:p w:rsidR="00B75BBB" w:rsidRPr="007F1082" w:rsidRDefault="00B75BBB" w:rsidP="007C34CC">
      <w:pPr>
        <w:pStyle w:val="Tekstpodstawowy2"/>
        <w:ind w:firstLine="992"/>
        <w:rPr>
          <w:szCs w:val="24"/>
        </w:rPr>
      </w:pPr>
    </w:p>
    <w:p w:rsidR="00F33958" w:rsidRPr="007F1082" w:rsidRDefault="006A6F48" w:rsidP="006A6F48">
      <w:pPr>
        <w:pStyle w:val="Nagwek2"/>
        <w:numPr>
          <w:ilvl w:val="0"/>
          <w:numId w:val="0"/>
        </w:numPr>
        <w:spacing w:before="0"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1.2. </w:t>
      </w:r>
      <w:r w:rsidR="00F33958" w:rsidRPr="007F1082">
        <w:rPr>
          <w:rFonts w:ascii="Times New Roman" w:hAnsi="Times New Roman"/>
          <w:sz w:val="24"/>
        </w:rPr>
        <w:t xml:space="preserve">Zakres stosowania </w:t>
      </w:r>
      <w:r w:rsidR="0024399B">
        <w:rPr>
          <w:rFonts w:ascii="Times New Roman" w:hAnsi="Times New Roman"/>
          <w:sz w:val="24"/>
        </w:rPr>
        <w:t>ST</w:t>
      </w:r>
    </w:p>
    <w:p w:rsidR="00F33958" w:rsidRPr="007F1082" w:rsidRDefault="00F33958" w:rsidP="00F33958">
      <w:pPr>
        <w:rPr>
          <w:rFonts w:ascii="Times New Roman" w:hAnsi="Times New Roman"/>
        </w:rPr>
      </w:pPr>
    </w:p>
    <w:p w:rsidR="00F33958" w:rsidRPr="007F1082" w:rsidRDefault="00F33958" w:rsidP="00F33958">
      <w:pPr>
        <w:pStyle w:val="Tekstpodstawowy2"/>
        <w:ind w:firstLine="992"/>
      </w:pPr>
      <w:r w:rsidRPr="007F1082">
        <w:t>Specyfikacja Techniczna jest stosowana jako dokument przetargowy i kontraktowy przy zlecaniu i realizacji robót wymienionych w punkcie 1.1.</w:t>
      </w:r>
    </w:p>
    <w:p w:rsidR="00F33958" w:rsidRPr="007F1082" w:rsidRDefault="00F33958" w:rsidP="00F33958">
      <w:pPr>
        <w:pStyle w:val="Tekstpodstawowy2"/>
      </w:pPr>
    </w:p>
    <w:p w:rsidR="00F33958" w:rsidRPr="007F1082" w:rsidRDefault="006A6F48" w:rsidP="006A6F48">
      <w:pPr>
        <w:pStyle w:val="Nagwek2"/>
        <w:numPr>
          <w:ilvl w:val="0"/>
          <w:numId w:val="0"/>
        </w:numPr>
        <w:spacing w:before="0"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1.3. </w:t>
      </w:r>
      <w:r w:rsidR="00F33958" w:rsidRPr="007F1082">
        <w:rPr>
          <w:rFonts w:ascii="Times New Roman" w:hAnsi="Times New Roman"/>
          <w:sz w:val="24"/>
        </w:rPr>
        <w:t xml:space="preserve">Zakres robót obejmujących </w:t>
      </w:r>
      <w:r w:rsidR="0024399B">
        <w:rPr>
          <w:rFonts w:ascii="Times New Roman" w:hAnsi="Times New Roman"/>
          <w:sz w:val="24"/>
        </w:rPr>
        <w:t>ST</w:t>
      </w:r>
    </w:p>
    <w:p w:rsidR="00F33958" w:rsidRPr="007F1082" w:rsidRDefault="00F33958" w:rsidP="00F33958">
      <w:pPr>
        <w:rPr>
          <w:rFonts w:ascii="Times New Roman" w:hAnsi="Times New Roman"/>
        </w:rPr>
      </w:pPr>
    </w:p>
    <w:p w:rsidR="00F33958" w:rsidRPr="00124345" w:rsidRDefault="00454E2A" w:rsidP="00F33958">
      <w:pPr>
        <w:ind w:firstLine="99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Ustalenia zawarte w niniejszej specyfikacji dotyczą prowadzenia robót </w:t>
      </w:r>
      <w:r w:rsidR="001A5352">
        <w:rPr>
          <w:rFonts w:ascii="Times New Roman" w:hAnsi="Times New Roman"/>
          <w:sz w:val="24"/>
          <w:szCs w:val="24"/>
        </w:rPr>
        <w:t>związanych z ustawieniem</w:t>
      </w:r>
      <w:r>
        <w:rPr>
          <w:rFonts w:ascii="Times New Roman" w:hAnsi="Times New Roman"/>
          <w:sz w:val="24"/>
          <w:szCs w:val="24"/>
        </w:rPr>
        <w:t xml:space="preserve"> krawężników betonowych i obejmują:</w:t>
      </w:r>
    </w:p>
    <w:p w:rsidR="00785FCA" w:rsidRDefault="00785FCA" w:rsidP="00785FCA">
      <w:pPr>
        <w:pStyle w:val="Zwykytekst1"/>
        <w:numPr>
          <w:ilvl w:val="0"/>
          <w:numId w:val="41"/>
        </w:numPr>
        <w:tabs>
          <w:tab w:val="num" w:pos="284"/>
        </w:tabs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</w:t>
      </w:r>
      <w:r w:rsidR="00396B13">
        <w:rPr>
          <w:rFonts w:ascii="Times New Roman" w:hAnsi="Times New Roman"/>
          <w:sz w:val="24"/>
        </w:rPr>
        <w:t>u</w:t>
      </w:r>
      <w:r w:rsidR="00396B13" w:rsidRPr="00396B13">
        <w:rPr>
          <w:rFonts w:ascii="Times New Roman" w:hAnsi="Times New Roman"/>
          <w:sz w:val="24"/>
        </w:rPr>
        <w:t xml:space="preserve">stawienie krawężników betonowych przystankowych (systemowych) o wymiarach 22.6/43.5x37.4 cm na podsypce cementowo-piaskowej 1:4 gr. 5 cm i na ławie betonowej </w:t>
      </w:r>
      <w:r w:rsidR="00396B13">
        <w:rPr>
          <w:rFonts w:ascii="Times New Roman" w:hAnsi="Times New Roman"/>
          <w:sz w:val="24"/>
        </w:rPr>
        <w:br/>
      </w:r>
      <w:r w:rsidR="00396B13" w:rsidRPr="00396B13">
        <w:rPr>
          <w:rFonts w:ascii="Times New Roman" w:hAnsi="Times New Roman"/>
          <w:sz w:val="24"/>
        </w:rPr>
        <w:t>z oporem z betonu C12/15 z wypełnieniem fug oraz 5 cm przestrzeni między krawężnikami i płytą torowiska masą zalewową (elastyczny,</w:t>
      </w:r>
      <w:r w:rsidR="00396B13">
        <w:rPr>
          <w:rFonts w:ascii="Times New Roman" w:hAnsi="Times New Roman"/>
          <w:sz w:val="24"/>
        </w:rPr>
        <w:t xml:space="preserve"> poliuretanowy materiał uszczel</w:t>
      </w:r>
      <w:r w:rsidR="00396B13" w:rsidRPr="00396B13">
        <w:rPr>
          <w:rFonts w:ascii="Times New Roman" w:hAnsi="Times New Roman"/>
          <w:sz w:val="24"/>
        </w:rPr>
        <w:t>niający), w tym:</w:t>
      </w:r>
    </w:p>
    <w:p w:rsidR="00396B13" w:rsidRDefault="00396B13" w:rsidP="00396B13">
      <w:pPr>
        <w:pStyle w:val="Zwykytekst1"/>
        <w:numPr>
          <w:ilvl w:val="1"/>
          <w:numId w:val="41"/>
        </w:numPr>
        <w:jc w:val="both"/>
        <w:rPr>
          <w:rFonts w:ascii="Times New Roman" w:hAnsi="Times New Roman"/>
          <w:sz w:val="24"/>
        </w:rPr>
      </w:pPr>
      <w:r w:rsidRPr="00396B13">
        <w:rPr>
          <w:rFonts w:ascii="Times New Roman" w:hAnsi="Times New Roman"/>
          <w:sz w:val="24"/>
        </w:rPr>
        <w:t>krawężnik sy</w:t>
      </w:r>
      <w:r>
        <w:rPr>
          <w:rFonts w:ascii="Times New Roman" w:hAnsi="Times New Roman"/>
          <w:sz w:val="24"/>
        </w:rPr>
        <w:t>s</w:t>
      </w:r>
      <w:r w:rsidRPr="00396B13">
        <w:rPr>
          <w:rFonts w:ascii="Times New Roman" w:hAnsi="Times New Roman"/>
          <w:sz w:val="24"/>
        </w:rPr>
        <w:t>temowy peronowy (prosty) h=22 cm (L=100 cm)</w:t>
      </w:r>
      <w:r>
        <w:rPr>
          <w:rFonts w:ascii="Times New Roman" w:hAnsi="Times New Roman"/>
          <w:sz w:val="24"/>
        </w:rPr>
        <w:t>,</w:t>
      </w:r>
    </w:p>
    <w:p w:rsidR="00396B13" w:rsidRDefault="00396B13" w:rsidP="00396B13">
      <w:pPr>
        <w:pStyle w:val="Zwykytekst1"/>
        <w:numPr>
          <w:ilvl w:val="1"/>
          <w:numId w:val="41"/>
        </w:numPr>
        <w:jc w:val="both"/>
        <w:rPr>
          <w:rFonts w:ascii="Times New Roman" w:hAnsi="Times New Roman"/>
          <w:sz w:val="24"/>
        </w:rPr>
      </w:pPr>
      <w:r w:rsidRPr="00396B13">
        <w:rPr>
          <w:rFonts w:ascii="Times New Roman" w:hAnsi="Times New Roman"/>
          <w:sz w:val="24"/>
        </w:rPr>
        <w:t>krawężnik systemowy peronowy (prosty), h=22 cm (L=58,5 cm)</w:t>
      </w:r>
      <w:r>
        <w:rPr>
          <w:rFonts w:ascii="Times New Roman" w:hAnsi="Times New Roman"/>
          <w:sz w:val="24"/>
        </w:rPr>
        <w:t>,</w:t>
      </w:r>
    </w:p>
    <w:p w:rsidR="00396B13" w:rsidRDefault="00396B13" w:rsidP="00396B13">
      <w:pPr>
        <w:pStyle w:val="Zwykytekst1"/>
        <w:numPr>
          <w:ilvl w:val="1"/>
          <w:numId w:val="41"/>
        </w:numPr>
        <w:jc w:val="both"/>
        <w:rPr>
          <w:rFonts w:ascii="Times New Roman" w:hAnsi="Times New Roman"/>
          <w:sz w:val="24"/>
        </w:rPr>
      </w:pPr>
      <w:r w:rsidRPr="00396B13">
        <w:rPr>
          <w:rFonts w:ascii="Times New Roman" w:hAnsi="Times New Roman"/>
          <w:sz w:val="24"/>
        </w:rPr>
        <w:t xml:space="preserve">krawężnik systemowy </w:t>
      </w:r>
      <w:proofErr w:type="spellStart"/>
      <w:r w:rsidRPr="00396B13">
        <w:rPr>
          <w:rFonts w:ascii="Times New Roman" w:hAnsi="Times New Roman"/>
          <w:sz w:val="24"/>
        </w:rPr>
        <w:t>rampowy</w:t>
      </w:r>
      <w:proofErr w:type="spellEnd"/>
      <w:r w:rsidRPr="00396B13">
        <w:rPr>
          <w:rFonts w:ascii="Times New Roman" w:hAnsi="Times New Roman"/>
          <w:sz w:val="24"/>
        </w:rPr>
        <w:t>, h=22/17.2 cm, L=100 cm, prawy</w:t>
      </w:r>
      <w:r>
        <w:rPr>
          <w:rFonts w:ascii="Times New Roman" w:hAnsi="Times New Roman"/>
          <w:sz w:val="24"/>
        </w:rPr>
        <w:t>,</w:t>
      </w:r>
    </w:p>
    <w:p w:rsidR="00396B13" w:rsidRDefault="00396B13" w:rsidP="00396B13">
      <w:pPr>
        <w:pStyle w:val="Zwykytekst1"/>
        <w:numPr>
          <w:ilvl w:val="1"/>
          <w:numId w:val="41"/>
        </w:numPr>
        <w:jc w:val="both"/>
        <w:rPr>
          <w:rFonts w:ascii="Times New Roman" w:hAnsi="Times New Roman"/>
          <w:sz w:val="24"/>
        </w:rPr>
      </w:pPr>
      <w:r w:rsidRPr="00396B13">
        <w:rPr>
          <w:rFonts w:ascii="Times New Roman" w:hAnsi="Times New Roman"/>
          <w:sz w:val="24"/>
        </w:rPr>
        <w:t xml:space="preserve">krawężnik systemowy </w:t>
      </w:r>
      <w:proofErr w:type="spellStart"/>
      <w:r w:rsidRPr="00396B13">
        <w:rPr>
          <w:rFonts w:ascii="Times New Roman" w:hAnsi="Times New Roman"/>
          <w:sz w:val="24"/>
        </w:rPr>
        <w:t>rampowy</w:t>
      </w:r>
      <w:proofErr w:type="spellEnd"/>
      <w:r w:rsidRPr="00396B13">
        <w:rPr>
          <w:rFonts w:ascii="Times New Roman" w:hAnsi="Times New Roman"/>
          <w:sz w:val="24"/>
        </w:rPr>
        <w:t>, h=17.2/12.4 cm, L=100 cm, prawy</w:t>
      </w:r>
      <w:r>
        <w:rPr>
          <w:rFonts w:ascii="Times New Roman" w:hAnsi="Times New Roman"/>
          <w:sz w:val="24"/>
        </w:rPr>
        <w:t>,</w:t>
      </w:r>
    </w:p>
    <w:p w:rsidR="00396B13" w:rsidRDefault="00396B13" w:rsidP="00396B13">
      <w:pPr>
        <w:pStyle w:val="Zwykytekst1"/>
        <w:numPr>
          <w:ilvl w:val="1"/>
          <w:numId w:val="41"/>
        </w:numPr>
        <w:jc w:val="both"/>
        <w:rPr>
          <w:rFonts w:ascii="Times New Roman" w:hAnsi="Times New Roman"/>
          <w:sz w:val="24"/>
        </w:rPr>
      </w:pPr>
      <w:r w:rsidRPr="00396B13">
        <w:rPr>
          <w:rFonts w:ascii="Times New Roman" w:hAnsi="Times New Roman"/>
          <w:sz w:val="24"/>
        </w:rPr>
        <w:t xml:space="preserve">krawężnik systemowy </w:t>
      </w:r>
      <w:proofErr w:type="spellStart"/>
      <w:r w:rsidRPr="00396B13">
        <w:rPr>
          <w:rFonts w:ascii="Times New Roman" w:hAnsi="Times New Roman"/>
          <w:sz w:val="24"/>
        </w:rPr>
        <w:t>rampowy</w:t>
      </w:r>
      <w:proofErr w:type="spellEnd"/>
      <w:r w:rsidRPr="00396B13">
        <w:rPr>
          <w:rFonts w:ascii="Times New Roman" w:hAnsi="Times New Roman"/>
          <w:sz w:val="24"/>
        </w:rPr>
        <w:t>, h=12.4/6.7 cm, L=100 cm, prawy</w:t>
      </w:r>
      <w:r>
        <w:rPr>
          <w:rFonts w:ascii="Times New Roman" w:hAnsi="Times New Roman"/>
          <w:sz w:val="24"/>
        </w:rPr>
        <w:t>,</w:t>
      </w:r>
    </w:p>
    <w:p w:rsidR="00396B13" w:rsidRDefault="00396B13" w:rsidP="00396B13">
      <w:pPr>
        <w:pStyle w:val="Zwykytekst1"/>
        <w:numPr>
          <w:ilvl w:val="1"/>
          <w:numId w:val="41"/>
        </w:numPr>
        <w:jc w:val="both"/>
        <w:rPr>
          <w:rFonts w:ascii="Times New Roman" w:hAnsi="Times New Roman"/>
          <w:sz w:val="24"/>
        </w:rPr>
      </w:pPr>
      <w:r w:rsidRPr="00396B13">
        <w:rPr>
          <w:rFonts w:ascii="Times New Roman" w:hAnsi="Times New Roman"/>
          <w:sz w:val="24"/>
        </w:rPr>
        <w:t xml:space="preserve">krawężnik systemowy </w:t>
      </w:r>
      <w:proofErr w:type="spellStart"/>
      <w:r w:rsidRPr="00396B13">
        <w:rPr>
          <w:rFonts w:ascii="Times New Roman" w:hAnsi="Times New Roman"/>
          <w:sz w:val="24"/>
        </w:rPr>
        <w:t>rampowy</w:t>
      </w:r>
      <w:proofErr w:type="spellEnd"/>
      <w:r w:rsidRPr="00396B13">
        <w:rPr>
          <w:rFonts w:ascii="Times New Roman" w:hAnsi="Times New Roman"/>
          <w:sz w:val="24"/>
        </w:rPr>
        <w:t>, h=6.7/1 cm, L=100 cm, prawy</w:t>
      </w:r>
      <w:r>
        <w:rPr>
          <w:rFonts w:ascii="Times New Roman" w:hAnsi="Times New Roman"/>
          <w:sz w:val="24"/>
        </w:rPr>
        <w:t>,</w:t>
      </w:r>
    </w:p>
    <w:p w:rsidR="00396B13" w:rsidRDefault="00396B13" w:rsidP="00396B13">
      <w:pPr>
        <w:pStyle w:val="Zwykytekst1"/>
        <w:numPr>
          <w:ilvl w:val="1"/>
          <w:numId w:val="41"/>
        </w:numPr>
        <w:jc w:val="both"/>
        <w:rPr>
          <w:rFonts w:ascii="Times New Roman" w:hAnsi="Times New Roman"/>
          <w:sz w:val="24"/>
        </w:rPr>
      </w:pPr>
      <w:r w:rsidRPr="00396B13">
        <w:rPr>
          <w:rFonts w:ascii="Times New Roman" w:hAnsi="Times New Roman"/>
          <w:sz w:val="24"/>
        </w:rPr>
        <w:t xml:space="preserve">krawężnik systemowy </w:t>
      </w:r>
      <w:proofErr w:type="spellStart"/>
      <w:r w:rsidRPr="00396B13">
        <w:rPr>
          <w:rFonts w:ascii="Times New Roman" w:hAnsi="Times New Roman"/>
          <w:sz w:val="24"/>
        </w:rPr>
        <w:t>rampowy</w:t>
      </w:r>
      <w:proofErr w:type="spellEnd"/>
      <w:r w:rsidRPr="00396B13">
        <w:rPr>
          <w:rFonts w:ascii="Times New Roman" w:hAnsi="Times New Roman"/>
          <w:sz w:val="24"/>
        </w:rPr>
        <w:t>, h=22/17.2 cm, L=100 cm, lewy</w:t>
      </w:r>
      <w:r>
        <w:rPr>
          <w:rFonts w:ascii="Times New Roman" w:hAnsi="Times New Roman"/>
          <w:sz w:val="24"/>
        </w:rPr>
        <w:t>,</w:t>
      </w:r>
    </w:p>
    <w:p w:rsidR="00396B13" w:rsidRDefault="00396B13" w:rsidP="00396B13">
      <w:pPr>
        <w:pStyle w:val="Zwykytekst1"/>
        <w:numPr>
          <w:ilvl w:val="1"/>
          <w:numId w:val="41"/>
        </w:numPr>
        <w:jc w:val="both"/>
        <w:rPr>
          <w:rFonts w:ascii="Times New Roman" w:hAnsi="Times New Roman"/>
          <w:sz w:val="24"/>
        </w:rPr>
      </w:pPr>
      <w:r w:rsidRPr="00396B13">
        <w:rPr>
          <w:rFonts w:ascii="Times New Roman" w:hAnsi="Times New Roman"/>
          <w:sz w:val="24"/>
        </w:rPr>
        <w:t xml:space="preserve">krawężnik systemowy </w:t>
      </w:r>
      <w:proofErr w:type="spellStart"/>
      <w:r w:rsidRPr="00396B13">
        <w:rPr>
          <w:rFonts w:ascii="Times New Roman" w:hAnsi="Times New Roman"/>
          <w:sz w:val="24"/>
        </w:rPr>
        <w:t>rampowy</w:t>
      </w:r>
      <w:proofErr w:type="spellEnd"/>
      <w:r w:rsidRPr="00396B13">
        <w:rPr>
          <w:rFonts w:ascii="Times New Roman" w:hAnsi="Times New Roman"/>
          <w:sz w:val="24"/>
        </w:rPr>
        <w:t>, h=17.2/12.4 cm, L=100 cm, lewy</w:t>
      </w:r>
      <w:r>
        <w:rPr>
          <w:rFonts w:ascii="Times New Roman" w:hAnsi="Times New Roman"/>
          <w:sz w:val="24"/>
        </w:rPr>
        <w:t>,</w:t>
      </w:r>
    </w:p>
    <w:p w:rsidR="00396B13" w:rsidRDefault="00396B13" w:rsidP="00396B13">
      <w:pPr>
        <w:pStyle w:val="Zwykytekst1"/>
        <w:numPr>
          <w:ilvl w:val="1"/>
          <w:numId w:val="41"/>
        </w:numPr>
        <w:jc w:val="both"/>
        <w:rPr>
          <w:rFonts w:ascii="Times New Roman" w:hAnsi="Times New Roman"/>
          <w:sz w:val="24"/>
        </w:rPr>
      </w:pPr>
      <w:r w:rsidRPr="00396B13">
        <w:rPr>
          <w:rFonts w:ascii="Times New Roman" w:hAnsi="Times New Roman"/>
          <w:sz w:val="24"/>
        </w:rPr>
        <w:t xml:space="preserve">krawężnik systemowy </w:t>
      </w:r>
      <w:proofErr w:type="spellStart"/>
      <w:r w:rsidRPr="00396B13">
        <w:rPr>
          <w:rFonts w:ascii="Times New Roman" w:hAnsi="Times New Roman"/>
          <w:sz w:val="24"/>
        </w:rPr>
        <w:t>rampowy</w:t>
      </w:r>
      <w:proofErr w:type="spellEnd"/>
      <w:r w:rsidRPr="00396B13">
        <w:rPr>
          <w:rFonts w:ascii="Times New Roman" w:hAnsi="Times New Roman"/>
          <w:sz w:val="24"/>
        </w:rPr>
        <w:t>, h=12.4/6.7 cm, L=100 cm, lewy</w:t>
      </w:r>
      <w:r>
        <w:rPr>
          <w:rFonts w:ascii="Times New Roman" w:hAnsi="Times New Roman"/>
          <w:sz w:val="24"/>
        </w:rPr>
        <w:t>,</w:t>
      </w:r>
    </w:p>
    <w:p w:rsidR="00396B13" w:rsidRDefault="00396B13" w:rsidP="00396B13">
      <w:pPr>
        <w:pStyle w:val="Zwykytekst1"/>
        <w:numPr>
          <w:ilvl w:val="1"/>
          <w:numId w:val="41"/>
        </w:numPr>
        <w:jc w:val="both"/>
        <w:rPr>
          <w:rFonts w:ascii="Times New Roman" w:hAnsi="Times New Roman"/>
          <w:sz w:val="24"/>
        </w:rPr>
      </w:pPr>
      <w:r w:rsidRPr="00396B13">
        <w:rPr>
          <w:rFonts w:ascii="Times New Roman" w:hAnsi="Times New Roman"/>
          <w:sz w:val="24"/>
        </w:rPr>
        <w:t xml:space="preserve">krawężnik systemowy </w:t>
      </w:r>
      <w:proofErr w:type="spellStart"/>
      <w:r w:rsidRPr="00396B13">
        <w:rPr>
          <w:rFonts w:ascii="Times New Roman" w:hAnsi="Times New Roman"/>
          <w:sz w:val="24"/>
        </w:rPr>
        <w:t>rampowy</w:t>
      </w:r>
      <w:proofErr w:type="spellEnd"/>
      <w:r w:rsidRPr="00396B13">
        <w:rPr>
          <w:rFonts w:ascii="Times New Roman" w:hAnsi="Times New Roman"/>
          <w:sz w:val="24"/>
        </w:rPr>
        <w:t>, h=6.7/1 cm, L=100 cm, lewy</w:t>
      </w:r>
      <w:r>
        <w:rPr>
          <w:rFonts w:ascii="Times New Roman" w:hAnsi="Times New Roman"/>
          <w:sz w:val="24"/>
        </w:rPr>
        <w:t>,</w:t>
      </w:r>
    </w:p>
    <w:p w:rsidR="00B75BBB" w:rsidRDefault="00B75BBB" w:rsidP="00785FCA">
      <w:pPr>
        <w:pStyle w:val="Zwykytekst1"/>
        <w:numPr>
          <w:ilvl w:val="0"/>
          <w:numId w:val="41"/>
        </w:numPr>
        <w:tabs>
          <w:tab w:val="num" w:pos="284"/>
        </w:tabs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w</w:t>
      </w:r>
      <w:r w:rsidRPr="00B75BBB">
        <w:rPr>
          <w:rFonts w:ascii="Times New Roman" w:hAnsi="Times New Roman"/>
          <w:sz w:val="24"/>
        </w:rPr>
        <w:t>ykonanie ławy z oporem z betonu C12/15 pod krawężni</w:t>
      </w:r>
      <w:r w:rsidR="00785FCA">
        <w:rPr>
          <w:rFonts w:ascii="Times New Roman" w:hAnsi="Times New Roman"/>
          <w:sz w:val="24"/>
        </w:rPr>
        <w:t xml:space="preserve">k </w:t>
      </w:r>
      <w:r>
        <w:rPr>
          <w:rFonts w:ascii="Times New Roman" w:hAnsi="Times New Roman"/>
          <w:sz w:val="24"/>
        </w:rPr>
        <w:t>betonowy.</w:t>
      </w:r>
    </w:p>
    <w:p w:rsidR="00F73368" w:rsidRPr="00C278F3" w:rsidRDefault="00454E2A" w:rsidP="00F73368">
      <w:pPr>
        <w:spacing w:before="120"/>
        <w:ind w:firstLine="99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Szczegółowa lokalizac</w:t>
      </w:r>
      <w:r w:rsidR="00785FCA">
        <w:rPr>
          <w:rFonts w:ascii="Times New Roman" w:hAnsi="Times New Roman"/>
          <w:sz w:val="24"/>
          <w:szCs w:val="24"/>
        </w:rPr>
        <w:t xml:space="preserve">ja </w:t>
      </w:r>
      <w:r w:rsidR="00CD2069">
        <w:rPr>
          <w:rFonts w:ascii="Times New Roman" w:hAnsi="Times New Roman"/>
          <w:sz w:val="24"/>
          <w:szCs w:val="24"/>
        </w:rPr>
        <w:t>powyższych krawężników</w:t>
      </w:r>
      <w:r w:rsidR="00B75BB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została pokazana na rysunku </w:t>
      </w:r>
      <w:r w:rsidR="00CD2069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 xml:space="preserve">nr </w:t>
      </w:r>
      <w:r w:rsidR="00396B13">
        <w:rPr>
          <w:rFonts w:ascii="Times New Roman" w:hAnsi="Times New Roman"/>
          <w:sz w:val="24"/>
          <w:szCs w:val="24"/>
        </w:rPr>
        <w:t>7 (Schemat ułożenia krawężników przystankowych</w:t>
      </w:r>
      <w:r>
        <w:rPr>
          <w:rFonts w:ascii="Times New Roman" w:hAnsi="Times New Roman"/>
          <w:sz w:val="24"/>
          <w:szCs w:val="24"/>
        </w:rPr>
        <w:t>).</w:t>
      </w:r>
    </w:p>
    <w:p w:rsidR="00F33958" w:rsidRDefault="00F33958" w:rsidP="00F33958">
      <w:pPr>
        <w:pStyle w:val="Zwykytekst1"/>
        <w:jc w:val="both"/>
        <w:rPr>
          <w:rFonts w:ascii="Times New Roman" w:hAnsi="Times New Roman"/>
          <w:sz w:val="24"/>
        </w:rPr>
      </w:pPr>
    </w:p>
    <w:p w:rsidR="00F33958" w:rsidRDefault="006A6F48" w:rsidP="006A6F48">
      <w:pPr>
        <w:pStyle w:val="Nagwek2"/>
        <w:numPr>
          <w:ilvl w:val="0"/>
          <w:numId w:val="0"/>
        </w:numPr>
        <w:spacing w:before="0"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1.4. </w:t>
      </w:r>
      <w:r w:rsidR="00F33958" w:rsidRPr="007F1082">
        <w:rPr>
          <w:rFonts w:ascii="Times New Roman" w:hAnsi="Times New Roman"/>
          <w:sz w:val="24"/>
        </w:rPr>
        <w:t>Określenia podstawowe</w:t>
      </w:r>
    </w:p>
    <w:p w:rsidR="00F33958" w:rsidRPr="007F1082" w:rsidRDefault="00F33958" w:rsidP="00F33958"/>
    <w:p w:rsidR="00F33958" w:rsidRDefault="00F33958" w:rsidP="00F33958">
      <w:pPr>
        <w:jc w:val="both"/>
        <w:rPr>
          <w:rFonts w:ascii="Times New Roman" w:hAnsi="Times New Roman"/>
          <w:sz w:val="24"/>
          <w:szCs w:val="24"/>
        </w:rPr>
      </w:pPr>
      <w:r w:rsidRPr="007F1082">
        <w:rPr>
          <w:rFonts w:ascii="Times New Roman" w:hAnsi="Times New Roman"/>
          <w:b/>
          <w:sz w:val="24"/>
          <w:szCs w:val="24"/>
        </w:rPr>
        <w:t xml:space="preserve">1.4.1. </w:t>
      </w:r>
      <w:r w:rsidRPr="007F1082">
        <w:rPr>
          <w:rFonts w:ascii="Times New Roman" w:hAnsi="Times New Roman"/>
          <w:sz w:val="24"/>
          <w:szCs w:val="24"/>
        </w:rPr>
        <w:t xml:space="preserve">Krawężnik betonowy – prefabrykat betonowy, przeznaczony do oddzielenia powierzchni znajdujących się na tym samym poziomie lub na różnych poziomach stosowany: </w:t>
      </w:r>
    </w:p>
    <w:p w:rsidR="00F33958" w:rsidRDefault="00F33958" w:rsidP="00F33958">
      <w:pPr>
        <w:ind w:left="993" w:hanging="1"/>
        <w:jc w:val="both"/>
        <w:rPr>
          <w:rFonts w:ascii="Times New Roman" w:hAnsi="Times New Roman"/>
          <w:sz w:val="24"/>
          <w:szCs w:val="24"/>
        </w:rPr>
      </w:pPr>
      <w:r w:rsidRPr="007F1082">
        <w:rPr>
          <w:rFonts w:ascii="Times New Roman" w:hAnsi="Times New Roman"/>
          <w:sz w:val="24"/>
          <w:szCs w:val="24"/>
        </w:rPr>
        <w:t xml:space="preserve">a) w celu ograniczania lub wyznaczania granicy rzeczywistej lub wizualnej,           </w:t>
      </w:r>
    </w:p>
    <w:p w:rsidR="00F33958" w:rsidRDefault="00F33958" w:rsidP="00F33958">
      <w:pPr>
        <w:ind w:firstLine="992"/>
        <w:jc w:val="both"/>
        <w:rPr>
          <w:rFonts w:ascii="Times New Roman" w:hAnsi="Times New Roman"/>
          <w:sz w:val="24"/>
          <w:szCs w:val="24"/>
        </w:rPr>
      </w:pPr>
      <w:r w:rsidRPr="007F1082">
        <w:rPr>
          <w:rFonts w:ascii="Times New Roman" w:hAnsi="Times New Roman"/>
          <w:sz w:val="24"/>
          <w:szCs w:val="24"/>
        </w:rPr>
        <w:t xml:space="preserve">b) jako kanały odpływowe, oddzielnie lub w połączeniu z innymi krawężnikami, </w:t>
      </w:r>
    </w:p>
    <w:p w:rsidR="00F33958" w:rsidRPr="007F1082" w:rsidRDefault="00F33958" w:rsidP="00F33958">
      <w:pPr>
        <w:ind w:left="992"/>
        <w:jc w:val="both"/>
        <w:rPr>
          <w:rFonts w:ascii="Times New Roman" w:hAnsi="Times New Roman"/>
          <w:sz w:val="24"/>
          <w:szCs w:val="24"/>
        </w:rPr>
      </w:pPr>
      <w:r w:rsidRPr="007F1082">
        <w:rPr>
          <w:rFonts w:ascii="Times New Roman" w:hAnsi="Times New Roman"/>
          <w:sz w:val="24"/>
          <w:szCs w:val="24"/>
        </w:rPr>
        <w:t xml:space="preserve">c) jako oddzielenie pomiędzy powierzchniami poddanymi różnym rodzajom ruchu drogowego. </w:t>
      </w:r>
    </w:p>
    <w:p w:rsidR="00F33958" w:rsidRDefault="00F33958" w:rsidP="00F33958">
      <w:pPr>
        <w:jc w:val="both"/>
        <w:rPr>
          <w:rFonts w:ascii="Times New Roman" w:hAnsi="Times New Roman"/>
          <w:sz w:val="24"/>
          <w:szCs w:val="24"/>
        </w:rPr>
      </w:pPr>
      <w:r w:rsidRPr="007F1082">
        <w:rPr>
          <w:rFonts w:ascii="Times New Roman" w:hAnsi="Times New Roman"/>
          <w:b/>
          <w:sz w:val="24"/>
          <w:szCs w:val="24"/>
        </w:rPr>
        <w:t xml:space="preserve">1.4.2. </w:t>
      </w:r>
      <w:r w:rsidRPr="007F1082">
        <w:rPr>
          <w:rFonts w:ascii="Times New Roman" w:hAnsi="Times New Roman"/>
          <w:sz w:val="24"/>
          <w:szCs w:val="24"/>
        </w:rPr>
        <w:t>Wymiar nominalny – wymiar krawężnika określony w celu jego wykonania, któremu powinien odpowiadać wymiar rzeczywisty w określonych granicach dopuszczalnych odchyłek.</w:t>
      </w:r>
    </w:p>
    <w:p w:rsidR="00677942" w:rsidRDefault="00677942" w:rsidP="00F33958">
      <w:pPr>
        <w:jc w:val="both"/>
        <w:rPr>
          <w:rFonts w:ascii="Times New Roman" w:hAnsi="Times New Roman"/>
          <w:sz w:val="24"/>
          <w:szCs w:val="24"/>
        </w:rPr>
      </w:pPr>
    </w:p>
    <w:p w:rsidR="003C2A76" w:rsidRDefault="003C2A76" w:rsidP="00F33958">
      <w:pPr>
        <w:jc w:val="both"/>
        <w:rPr>
          <w:rFonts w:ascii="Times New Roman" w:hAnsi="Times New Roman"/>
          <w:sz w:val="24"/>
          <w:szCs w:val="24"/>
        </w:rPr>
      </w:pPr>
    </w:p>
    <w:p w:rsidR="00677942" w:rsidRPr="00677942" w:rsidRDefault="00677942" w:rsidP="00677942">
      <w:pPr>
        <w:pStyle w:val="Nagwek2"/>
        <w:numPr>
          <w:ilvl w:val="0"/>
          <w:numId w:val="0"/>
        </w:numPr>
        <w:overflowPunct w:val="0"/>
        <w:autoSpaceDE w:val="0"/>
        <w:autoSpaceDN w:val="0"/>
        <w:adjustRightInd w:val="0"/>
        <w:spacing w:before="0"/>
        <w:textAlignment w:val="baseline"/>
        <w:rPr>
          <w:rFonts w:ascii="Times New Roman" w:hAnsi="Times New Roman"/>
          <w:b w:val="0"/>
          <w:sz w:val="24"/>
          <w:szCs w:val="24"/>
        </w:rPr>
      </w:pPr>
      <w:r w:rsidRPr="00677942">
        <w:rPr>
          <w:rFonts w:ascii="Times New Roman" w:hAnsi="Times New Roman"/>
          <w:sz w:val="24"/>
          <w:szCs w:val="24"/>
        </w:rPr>
        <w:lastRenderedPageBreak/>
        <w:t>1.4.3</w:t>
      </w:r>
      <w:r>
        <w:rPr>
          <w:rFonts w:ascii="Times New Roman" w:hAnsi="Times New Roman"/>
          <w:b w:val="0"/>
          <w:sz w:val="24"/>
          <w:szCs w:val="24"/>
        </w:rPr>
        <w:t xml:space="preserve"> </w:t>
      </w:r>
      <w:r w:rsidRPr="00677942">
        <w:rPr>
          <w:rFonts w:ascii="Times New Roman" w:hAnsi="Times New Roman"/>
          <w:b w:val="0"/>
          <w:sz w:val="24"/>
          <w:szCs w:val="24"/>
        </w:rPr>
        <w:t>Krawężniki peronowe - prefabrykowane elementy do wykonania krawędzi peronu przystanku dla autobusów (lub tramwajów i autobusów poruszających się po torowisku) z górną powierzchnią zapewniającą maksymalną odporność na poślizgnięcie, o specjalnie ukształtowanym licu umożliwiającym bezpieczne podjechanie autobusu do samej krawędzi peronu, ograniczające krawędź peronu o określonej w dokumentacji projektowej stałej wysokości względem jezdni (oraz główki szyny w przypadku poruszania się autobusów po torowisku).</w:t>
      </w:r>
    </w:p>
    <w:p w:rsidR="00F33958" w:rsidRDefault="00677942" w:rsidP="00F33958">
      <w:pPr>
        <w:spacing w:before="1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1.4.4</w:t>
      </w:r>
      <w:r w:rsidR="00F33958" w:rsidRPr="007F1082">
        <w:rPr>
          <w:rFonts w:ascii="Times New Roman" w:hAnsi="Times New Roman"/>
          <w:b/>
          <w:sz w:val="24"/>
          <w:szCs w:val="24"/>
        </w:rPr>
        <w:t xml:space="preserve">. </w:t>
      </w:r>
      <w:r w:rsidR="00F33958" w:rsidRPr="007F1082">
        <w:rPr>
          <w:rFonts w:ascii="Times New Roman" w:hAnsi="Times New Roman"/>
          <w:sz w:val="24"/>
          <w:szCs w:val="24"/>
        </w:rPr>
        <w:t xml:space="preserve">Pozostałe określenia podstawowe są zgodne z obowiązującymi, odpowiednimi polskimi normami i z definicjami podanymi w </w:t>
      </w:r>
      <w:r w:rsidR="0024399B">
        <w:rPr>
          <w:rFonts w:ascii="Times New Roman" w:hAnsi="Times New Roman"/>
          <w:sz w:val="24"/>
          <w:szCs w:val="24"/>
        </w:rPr>
        <w:t>ST</w:t>
      </w:r>
      <w:r w:rsidR="00F33958">
        <w:rPr>
          <w:rFonts w:ascii="Times New Roman" w:hAnsi="Times New Roman"/>
          <w:sz w:val="24"/>
          <w:szCs w:val="24"/>
        </w:rPr>
        <w:t xml:space="preserve"> </w:t>
      </w:r>
      <w:r w:rsidR="00BC258B">
        <w:rPr>
          <w:rFonts w:ascii="Times New Roman" w:hAnsi="Times New Roman"/>
          <w:sz w:val="24"/>
          <w:szCs w:val="24"/>
        </w:rPr>
        <w:t xml:space="preserve">D.00.00.00 </w:t>
      </w:r>
      <w:r w:rsidR="00F33958" w:rsidRPr="007F1082">
        <w:rPr>
          <w:rFonts w:ascii="Times New Roman" w:hAnsi="Times New Roman"/>
          <w:sz w:val="24"/>
          <w:szCs w:val="24"/>
        </w:rPr>
        <w:t>„Wymagania ogólne”.</w:t>
      </w:r>
    </w:p>
    <w:p w:rsidR="00F33958" w:rsidRPr="007F1082" w:rsidRDefault="00F33958" w:rsidP="00F33958">
      <w:pPr>
        <w:pStyle w:val="Zwykytekst1"/>
        <w:jc w:val="both"/>
        <w:rPr>
          <w:rFonts w:ascii="Times New Roman" w:hAnsi="Times New Roman"/>
          <w:sz w:val="24"/>
          <w:szCs w:val="24"/>
        </w:rPr>
      </w:pPr>
    </w:p>
    <w:p w:rsidR="00F33958" w:rsidRDefault="006A6F48" w:rsidP="006A6F48">
      <w:pPr>
        <w:pStyle w:val="Nagwek2"/>
        <w:numPr>
          <w:ilvl w:val="0"/>
          <w:numId w:val="0"/>
        </w:numPr>
        <w:spacing w:before="0"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1.5. </w:t>
      </w:r>
      <w:r w:rsidR="00F33958" w:rsidRPr="00B74CD8">
        <w:rPr>
          <w:rFonts w:ascii="Times New Roman" w:hAnsi="Times New Roman"/>
          <w:sz w:val="24"/>
        </w:rPr>
        <w:t>Ogólne wymagania dotyczące robót</w:t>
      </w:r>
    </w:p>
    <w:p w:rsidR="00F33958" w:rsidRPr="00B74CD8" w:rsidRDefault="00F33958" w:rsidP="00F33958"/>
    <w:p w:rsidR="00F33958" w:rsidRDefault="00F33958" w:rsidP="00F33958">
      <w:pPr>
        <w:jc w:val="both"/>
        <w:rPr>
          <w:rFonts w:ascii="Times New Roman" w:hAnsi="Times New Roman"/>
          <w:sz w:val="24"/>
          <w:szCs w:val="24"/>
        </w:rPr>
      </w:pPr>
      <w:r w:rsidRPr="007F1082">
        <w:rPr>
          <w:rFonts w:ascii="Times New Roman" w:hAnsi="Times New Roman"/>
          <w:sz w:val="24"/>
          <w:szCs w:val="24"/>
        </w:rPr>
        <w:tab/>
        <w:t xml:space="preserve">Ogólne wymagania dotyczące robót podano w </w:t>
      </w:r>
      <w:r w:rsidR="0024399B">
        <w:rPr>
          <w:rFonts w:ascii="Times New Roman" w:hAnsi="Times New Roman"/>
          <w:sz w:val="24"/>
          <w:szCs w:val="24"/>
        </w:rPr>
        <w:t>ST</w:t>
      </w:r>
      <w:r>
        <w:rPr>
          <w:rFonts w:ascii="Times New Roman" w:hAnsi="Times New Roman"/>
          <w:sz w:val="24"/>
          <w:szCs w:val="24"/>
        </w:rPr>
        <w:t xml:space="preserve"> </w:t>
      </w:r>
      <w:r w:rsidR="00BC258B">
        <w:rPr>
          <w:rFonts w:ascii="Times New Roman" w:hAnsi="Times New Roman"/>
          <w:sz w:val="24"/>
          <w:szCs w:val="24"/>
        </w:rPr>
        <w:t xml:space="preserve">D.00.00.00 </w:t>
      </w:r>
      <w:r w:rsidRPr="007F1082">
        <w:rPr>
          <w:rFonts w:ascii="Times New Roman" w:hAnsi="Times New Roman"/>
          <w:sz w:val="24"/>
          <w:szCs w:val="24"/>
        </w:rPr>
        <w:t>„Wymagania ogólne”.</w:t>
      </w:r>
    </w:p>
    <w:p w:rsidR="00F33958" w:rsidRDefault="00F33958" w:rsidP="00F33958">
      <w:pPr>
        <w:rPr>
          <w:rFonts w:ascii="Times New Roman" w:hAnsi="Times New Roman"/>
          <w:sz w:val="24"/>
          <w:szCs w:val="24"/>
        </w:rPr>
      </w:pPr>
    </w:p>
    <w:p w:rsidR="00F33958" w:rsidRDefault="006A6F48" w:rsidP="006A6F48">
      <w:pPr>
        <w:pStyle w:val="Nagwek1"/>
        <w:numPr>
          <w:ilvl w:val="0"/>
          <w:numId w:val="0"/>
        </w:numPr>
        <w:spacing w:before="0" w:after="0"/>
        <w:rPr>
          <w:rFonts w:ascii="Times New Roman" w:hAnsi="Times New Roman"/>
          <w:caps w:val="0"/>
          <w:sz w:val="28"/>
        </w:rPr>
      </w:pPr>
      <w:bookmarkStart w:id="2" w:name="_2._MATERIAŁY_1"/>
      <w:bookmarkStart w:id="3" w:name="_Toc141072304"/>
      <w:bookmarkStart w:id="4" w:name="_Toc141496948"/>
      <w:bookmarkEnd w:id="2"/>
      <w:r>
        <w:rPr>
          <w:rFonts w:ascii="Times New Roman" w:hAnsi="Times New Roman"/>
          <w:caps w:val="0"/>
          <w:sz w:val="28"/>
        </w:rPr>
        <w:t xml:space="preserve">2. </w:t>
      </w:r>
      <w:r w:rsidR="00F33958" w:rsidRPr="00EF379D">
        <w:rPr>
          <w:rFonts w:ascii="Times New Roman" w:hAnsi="Times New Roman"/>
          <w:caps w:val="0"/>
          <w:sz w:val="28"/>
        </w:rPr>
        <w:t>M</w:t>
      </w:r>
      <w:bookmarkEnd w:id="3"/>
      <w:bookmarkEnd w:id="4"/>
      <w:r w:rsidR="00F33958">
        <w:rPr>
          <w:rFonts w:ascii="Times New Roman" w:hAnsi="Times New Roman"/>
          <w:caps w:val="0"/>
          <w:sz w:val="28"/>
        </w:rPr>
        <w:t>ateriały</w:t>
      </w:r>
    </w:p>
    <w:p w:rsidR="00F33958" w:rsidRPr="00EF379D" w:rsidRDefault="00F33958" w:rsidP="00F33958">
      <w:pPr>
        <w:pStyle w:val="Stopka"/>
        <w:jc w:val="both"/>
      </w:pPr>
    </w:p>
    <w:p w:rsidR="00F33958" w:rsidRDefault="006A6F48" w:rsidP="006A6F48">
      <w:pPr>
        <w:pStyle w:val="Nagwek2"/>
        <w:numPr>
          <w:ilvl w:val="0"/>
          <w:numId w:val="0"/>
        </w:numPr>
        <w:spacing w:before="0"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2.1. </w:t>
      </w:r>
      <w:r w:rsidR="00F33958" w:rsidRPr="00B74CD8">
        <w:rPr>
          <w:rFonts w:ascii="Times New Roman" w:hAnsi="Times New Roman"/>
          <w:sz w:val="24"/>
        </w:rPr>
        <w:t>Ogólne wymagania dotyczące materiałów</w:t>
      </w:r>
    </w:p>
    <w:p w:rsidR="00F33958" w:rsidRPr="00B74CD8" w:rsidRDefault="00F33958" w:rsidP="00F33958"/>
    <w:p w:rsidR="00F33958" w:rsidRDefault="00F33958" w:rsidP="00F33958">
      <w:pPr>
        <w:jc w:val="both"/>
        <w:rPr>
          <w:rFonts w:ascii="Times New Roman" w:hAnsi="Times New Roman"/>
          <w:sz w:val="24"/>
          <w:szCs w:val="24"/>
        </w:rPr>
      </w:pPr>
      <w:r w:rsidRPr="007F1082">
        <w:rPr>
          <w:rFonts w:ascii="Times New Roman" w:hAnsi="Times New Roman"/>
          <w:sz w:val="24"/>
          <w:szCs w:val="24"/>
        </w:rPr>
        <w:tab/>
        <w:t xml:space="preserve">Ogólne wymagania dotyczące materiałów, ich pozyskiwania i składowania, podano w  </w:t>
      </w:r>
      <w:r w:rsidR="0024399B">
        <w:rPr>
          <w:rFonts w:ascii="Times New Roman" w:hAnsi="Times New Roman"/>
          <w:sz w:val="24"/>
          <w:szCs w:val="24"/>
        </w:rPr>
        <w:t>ST</w:t>
      </w:r>
      <w:r>
        <w:rPr>
          <w:rFonts w:ascii="Times New Roman" w:hAnsi="Times New Roman"/>
          <w:sz w:val="24"/>
          <w:szCs w:val="24"/>
        </w:rPr>
        <w:t xml:space="preserve"> </w:t>
      </w:r>
      <w:r w:rsidR="00BC258B">
        <w:rPr>
          <w:rFonts w:ascii="Times New Roman" w:hAnsi="Times New Roman"/>
          <w:sz w:val="24"/>
          <w:szCs w:val="24"/>
        </w:rPr>
        <w:t xml:space="preserve">D.00.00.00 </w:t>
      </w:r>
      <w:r w:rsidRPr="007F1082">
        <w:rPr>
          <w:rFonts w:ascii="Times New Roman" w:hAnsi="Times New Roman"/>
          <w:sz w:val="24"/>
          <w:szCs w:val="24"/>
        </w:rPr>
        <w:t>„Wymagania ogólne”.</w:t>
      </w:r>
    </w:p>
    <w:p w:rsidR="00DB4199" w:rsidRDefault="00DB4199" w:rsidP="00F33958">
      <w:pPr>
        <w:jc w:val="both"/>
        <w:rPr>
          <w:rFonts w:ascii="Times New Roman" w:hAnsi="Times New Roman"/>
          <w:sz w:val="24"/>
          <w:szCs w:val="24"/>
        </w:rPr>
      </w:pPr>
    </w:p>
    <w:p w:rsidR="00F33958" w:rsidRPr="00B74CD8" w:rsidRDefault="006A6F48" w:rsidP="006A6F48">
      <w:pPr>
        <w:pStyle w:val="Nagwek2"/>
        <w:numPr>
          <w:ilvl w:val="0"/>
          <w:numId w:val="0"/>
        </w:numPr>
        <w:spacing w:before="0"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2.2. </w:t>
      </w:r>
      <w:r w:rsidR="00F33958" w:rsidRPr="00B74CD8">
        <w:rPr>
          <w:rFonts w:ascii="Times New Roman" w:hAnsi="Times New Roman"/>
          <w:sz w:val="24"/>
        </w:rPr>
        <w:t>Materiały do wykonania robót</w:t>
      </w:r>
    </w:p>
    <w:p w:rsidR="00F33958" w:rsidRPr="00EF379D" w:rsidRDefault="00F33958" w:rsidP="00F33958">
      <w:pPr>
        <w:jc w:val="both"/>
      </w:pPr>
    </w:p>
    <w:p w:rsidR="00F33958" w:rsidRDefault="00F33958" w:rsidP="00F33958">
      <w:pPr>
        <w:spacing w:after="120"/>
        <w:jc w:val="both"/>
        <w:rPr>
          <w:rFonts w:ascii="Times New Roman" w:hAnsi="Times New Roman"/>
          <w:sz w:val="24"/>
          <w:szCs w:val="24"/>
        </w:rPr>
      </w:pPr>
      <w:r w:rsidRPr="007F1082">
        <w:rPr>
          <w:rFonts w:ascii="Times New Roman" w:hAnsi="Times New Roman"/>
          <w:b/>
          <w:sz w:val="24"/>
          <w:szCs w:val="24"/>
        </w:rPr>
        <w:t xml:space="preserve">2.2.1. </w:t>
      </w:r>
      <w:r w:rsidRPr="007F1082">
        <w:rPr>
          <w:rFonts w:ascii="Times New Roman" w:hAnsi="Times New Roman"/>
          <w:sz w:val="24"/>
          <w:szCs w:val="24"/>
        </w:rPr>
        <w:t>Zgodność materiałów z dokumentacją projektową</w:t>
      </w:r>
    </w:p>
    <w:p w:rsidR="00F33958" w:rsidRDefault="00F33958" w:rsidP="00F33958">
      <w:pPr>
        <w:jc w:val="both"/>
        <w:rPr>
          <w:rFonts w:ascii="Times New Roman" w:hAnsi="Times New Roman"/>
          <w:sz w:val="24"/>
          <w:szCs w:val="24"/>
        </w:rPr>
      </w:pPr>
      <w:r w:rsidRPr="003722DB">
        <w:tab/>
      </w:r>
      <w:r w:rsidRPr="007F1082">
        <w:rPr>
          <w:rFonts w:ascii="Times New Roman" w:hAnsi="Times New Roman"/>
          <w:sz w:val="24"/>
          <w:szCs w:val="24"/>
        </w:rPr>
        <w:t xml:space="preserve">Materiały do wykonania robót powinny być zgodne z ustaleniami dokumentacji projektowej lub </w:t>
      </w:r>
      <w:r w:rsidR="0024399B">
        <w:rPr>
          <w:rFonts w:ascii="Times New Roman" w:hAnsi="Times New Roman"/>
          <w:sz w:val="24"/>
          <w:szCs w:val="24"/>
        </w:rPr>
        <w:t>ST</w:t>
      </w:r>
      <w:r w:rsidRPr="007F1082">
        <w:rPr>
          <w:rFonts w:ascii="Times New Roman" w:hAnsi="Times New Roman"/>
          <w:sz w:val="24"/>
          <w:szCs w:val="24"/>
        </w:rPr>
        <w:t>.</w:t>
      </w:r>
    </w:p>
    <w:p w:rsidR="00F33958" w:rsidRDefault="00F33958" w:rsidP="00F33958">
      <w:pPr>
        <w:jc w:val="both"/>
        <w:rPr>
          <w:rFonts w:ascii="Times New Roman" w:hAnsi="Times New Roman"/>
          <w:b/>
          <w:sz w:val="24"/>
          <w:szCs w:val="24"/>
        </w:rPr>
      </w:pPr>
    </w:p>
    <w:p w:rsidR="00F33958" w:rsidRPr="007F1082" w:rsidRDefault="00F33958" w:rsidP="00F33958">
      <w:pPr>
        <w:spacing w:after="120"/>
        <w:jc w:val="both"/>
        <w:rPr>
          <w:rFonts w:ascii="Times New Roman" w:hAnsi="Times New Roman"/>
          <w:sz w:val="24"/>
          <w:szCs w:val="24"/>
        </w:rPr>
      </w:pPr>
      <w:r w:rsidRPr="007F1082">
        <w:rPr>
          <w:rFonts w:ascii="Times New Roman" w:hAnsi="Times New Roman"/>
          <w:b/>
          <w:sz w:val="24"/>
          <w:szCs w:val="24"/>
        </w:rPr>
        <w:t xml:space="preserve">2.2.2. </w:t>
      </w:r>
      <w:r w:rsidRPr="007F1082">
        <w:rPr>
          <w:rFonts w:ascii="Times New Roman" w:hAnsi="Times New Roman"/>
          <w:sz w:val="24"/>
          <w:szCs w:val="24"/>
        </w:rPr>
        <w:t>Stosowane materiały</w:t>
      </w:r>
    </w:p>
    <w:p w:rsidR="00F33958" w:rsidRPr="007F1082" w:rsidRDefault="00F33958" w:rsidP="00F33958">
      <w:pPr>
        <w:jc w:val="both"/>
        <w:rPr>
          <w:rFonts w:ascii="Times New Roman" w:hAnsi="Times New Roman"/>
          <w:sz w:val="24"/>
          <w:szCs w:val="24"/>
        </w:rPr>
      </w:pPr>
      <w:r w:rsidRPr="007F1082">
        <w:rPr>
          <w:rFonts w:ascii="Times New Roman" w:hAnsi="Times New Roman"/>
          <w:sz w:val="24"/>
          <w:szCs w:val="24"/>
        </w:rPr>
        <w:tab/>
        <w:t xml:space="preserve">Przy ustawianiu </w:t>
      </w:r>
      <w:r w:rsidR="00B75BBB">
        <w:rPr>
          <w:rFonts w:ascii="Times New Roman" w:hAnsi="Times New Roman"/>
          <w:sz w:val="24"/>
          <w:szCs w:val="24"/>
        </w:rPr>
        <w:t>krawężników na ławach należy</w:t>
      </w:r>
      <w:r w:rsidRPr="007F1082">
        <w:rPr>
          <w:rFonts w:ascii="Times New Roman" w:hAnsi="Times New Roman"/>
          <w:sz w:val="24"/>
          <w:szCs w:val="24"/>
        </w:rPr>
        <w:t xml:space="preserve"> stosować następujące materiały:</w:t>
      </w:r>
    </w:p>
    <w:p w:rsidR="00F33958" w:rsidRPr="007F1082" w:rsidRDefault="00F33958" w:rsidP="00F33958">
      <w:pPr>
        <w:numPr>
          <w:ilvl w:val="0"/>
          <w:numId w:val="5"/>
        </w:numPr>
        <w:tabs>
          <w:tab w:val="clear" w:pos="1276"/>
          <w:tab w:val="num" w:pos="284"/>
        </w:tabs>
        <w:overflowPunct w:val="0"/>
        <w:autoSpaceDE w:val="0"/>
        <w:autoSpaceDN w:val="0"/>
        <w:adjustRightInd w:val="0"/>
        <w:ind w:left="284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7F1082">
        <w:rPr>
          <w:rFonts w:ascii="Times New Roman" w:hAnsi="Times New Roman"/>
          <w:sz w:val="24"/>
          <w:szCs w:val="24"/>
        </w:rPr>
        <w:t xml:space="preserve">krawężniki </w:t>
      </w:r>
      <w:r w:rsidR="0010764C">
        <w:rPr>
          <w:rFonts w:ascii="Times New Roman" w:hAnsi="Times New Roman"/>
          <w:sz w:val="24"/>
          <w:szCs w:val="24"/>
        </w:rPr>
        <w:t>betonowe</w:t>
      </w:r>
      <w:r w:rsidR="00992E11">
        <w:rPr>
          <w:rFonts w:ascii="Times New Roman" w:hAnsi="Times New Roman"/>
          <w:sz w:val="24"/>
          <w:szCs w:val="24"/>
        </w:rPr>
        <w:t xml:space="preserve"> (wymienione w pkt. 2.2.3</w:t>
      </w:r>
      <w:r w:rsidR="00EB2E16">
        <w:rPr>
          <w:rFonts w:ascii="Times New Roman" w:hAnsi="Times New Roman"/>
          <w:sz w:val="24"/>
          <w:szCs w:val="24"/>
        </w:rPr>
        <w:t>),</w:t>
      </w:r>
    </w:p>
    <w:p w:rsidR="00F33958" w:rsidRPr="007F1082" w:rsidRDefault="00677942" w:rsidP="00F33958">
      <w:pPr>
        <w:numPr>
          <w:ilvl w:val="0"/>
          <w:numId w:val="5"/>
        </w:numPr>
        <w:tabs>
          <w:tab w:val="clear" w:pos="1276"/>
          <w:tab w:val="num" w:pos="284"/>
        </w:tabs>
        <w:overflowPunct w:val="0"/>
        <w:autoSpaceDE w:val="0"/>
        <w:autoSpaceDN w:val="0"/>
        <w:adjustRightInd w:val="0"/>
        <w:ind w:left="284"/>
        <w:jc w:val="both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piasek na podsypkę</w:t>
      </w:r>
      <w:r w:rsidR="00F33958" w:rsidRPr="007F1082">
        <w:rPr>
          <w:rFonts w:ascii="Times New Roman" w:hAnsi="Times New Roman"/>
          <w:sz w:val="24"/>
          <w:szCs w:val="24"/>
        </w:rPr>
        <w:t>,</w:t>
      </w:r>
    </w:p>
    <w:p w:rsidR="00F33958" w:rsidRPr="007F1082" w:rsidRDefault="00677942" w:rsidP="00F33958">
      <w:pPr>
        <w:numPr>
          <w:ilvl w:val="0"/>
          <w:numId w:val="5"/>
        </w:numPr>
        <w:tabs>
          <w:tab w:val="clear" w:pos="1276"/>
          <w:tab w:val="num" w:pos="284"/>
        </w:tabs>
        <w:overflowPunct w:val="0"/>
        <w:autoSpaceDE w:val="0"/>
        <w:autoSpaceDN w:val="0"/>
        <w:adjustRightInd w:val="0"/>
        <w:ind w:left="284"/>
        <w:jc w:val="both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cement do podsypki</w:t>
      </w:r>
      <w:r w:rsidR="00F33958" w:rsidRPr="007F1082">
        <w:rPr>
          <w:rFonts w:ascii="Times New Roman" w:hAnsi="Times New Roman"/>
          <w:sz w:val="24"/>
          <w:szCs w:val="24"/>
        </w:rPr>
        <w:t>,</w:t>
      </w:r>
    </w:p>
    <w:p w:rsidR="00F33958" w:rsidRPr="007F1082" w:rsidRDefault="00F33958" w:rsidP="00F33958">
      <w:pPr>
        <w:numPr>
          <w:ilvl w:val="0"/>
          <w:numId w:val="5"/>
        </w:numPr>
        <w:tabs>
          <w:tab w:val="clear" w:pos="1276"/>
          <w:tab w:val="num" w:pos="284"/>
        </w:tabs>
        <w:overflowPunct w:val="0"/>
        <w:autoSpaceDE w:val="0"/>
        <w:autoSpaceDN w:val="0"/>
        <w:adjustRightInd w:val="0"/>
        <w:ind w:left="284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7F1082">
        <w:rPr>
          <w:rFonts w:ascii="Times New Roman" w:hAnsi="Times New Roman"/>
          <w:sz w:val="24"/>
          <w:szCs w:val="24"/>
        </w:rPr>
        <w:t>wodę,</w:t>
      </w:r>
    </w:p>
    <w:p w:rsidR="00F33958" w:rsidRDefault="00FC16AF" w:rsidP="00F33958">
      <w:pPr>
        <w:numPr>
          <w:ilvl w:val="0"/>
          <w:numId w:val="5"/>
        </w:numPr>
        <w:tabs>
          <w:tab w:val="clear" w:pos="1276"/>
          <w:tab w:val="num" w:pos="284"/>
        </w:tabs>
        <w:overflowPunct w:val="0"/>
        <w:autoSpaceDE w:val="0"/>
        <w:autoSpaceDN w:val="0"/>
        <w:adjustRightInd w:val="0"/>
        <w:ind w:left="284"/>
        <w:jc w:val="both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materiały d</w:t>
      </w:r>
      <w:r w:rsidR="00677942">
        <w:rPr>
          <w:rFonts w:ascii="Times New Roman" w:hAnsi="Times New Roman"/>
          <w:sz w:val="24"/>
          <w:szCs w:val="24"/>
        </w:rPr>
        <w:t>o wykonania ławy pod krawężniki,</w:t>
      </w:r>
    </w:p>
    <w:p w:rsidR="00677942" w:rsidRDefault="00677942" w:rsidP="00F33958">
      <w:pPr>
        <w:numPr>
          <w:ilvl w:val="0"/>
          <w:numId w:val="5"/>
        </w:numPr>
        <w:tabs>
          <w:tab w:val="clear" w:pos="1276"/>
          <w:tab w:val="num" w:pos="284"/>
        </w:tabs>
        <w:overflowPunct w:val="0"/>
        <w:autoSpaceDE w:val="0"/>
        <w:autoSpaceDN w:val="0"/>
        <w:adjustRightInd w:val="0"/>
        <w:ind w:left="284"/>
        <w:jc w:val="both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materiały na wypełnienie szczelin.</w:t>
      </w:r>
    </w:p>
    <w:p w:rsidR="00F33958" w:rsidRPr="007F1082" w:rsidRDefault="00F33958" w:rsidP="00F33958">
      <w:pPr>
        <w:jc w:val="both"/>
        <w:rPr>
          <w:rFonts w:ascii="Times New Roman" w:hAnsi="Times New Roman"/>
          <w:sz w:val="24"/>
          <w:szCs w:val="24"/>
        </w:rPr>
      </w:pPr>
    </w:p>
    <w:p w:rsidR="00F33958" w:rsidRDefault="00F33958" w:rsidP="00F73368">
      <w:pPr>
        <w:jc w:val="both"/>
        <w:rPr>
          <w:rFonts w:ascii="Times New Roman" w:hAnsi="Times New Roman"/>
          <w:sz w:val="24"/>
          <w:szCs w:val="24"/>
        </w:rPr>
      </w:pPr>
      <w:r w:rsidRPr="007F1082">
        <w:rPr>
          <w:rFonts w:ascii="Times New Roman" w:hAnsi="Times New Roman"/>
          <w:b/>
          <w:sz w:val="24"/>
          <w:szCs w:val="24"/>
        </w:rPr>
        <w:t xml:space="preserve">2.2.3. </w:t>
      </w:r>
      <w:r w:rsidRPr="003F6CA2">
        <w:rPr>
          <w:rFonts w:ascii="Times New Roman" w:hAnsi="Times New Roman"/>
          <w:sz w:val="24"/>
          <w:szCs w:val="24"/>
        </w:rPr>
        <w:t>Krawężniki betonowe</w:t>
      </w:r>
      <w:r w:rsidR="00396B13">
        <w:rPr>
          <w:rFonts w:ascii="Times New Roman" w:hAnsi="Times New Roman"/>
          <w:sz w:val="24"/>
          <w:szCs w:val="24"/>
        </w:rPr>
        <w:t xml:space="preserve"> przystankowe</w:t>
      </w:r>
    </w:p>
    <w:p w:rsidR="00F73368" w:rsidRDefault="00AD1559" w:rsidP="00AD1559">
      <w:pPr>
        <w:ind w:firstLine="992"/>
        <w:jc w:val="both"/>
        <w:rPr>
          <w:rFonts w:ascii="Times New Roman" w:hAnsi="Times New Roman"/>
          <w:sz w:val="24"/>
          <w:szCs w:val="24"/>
        </w:rPr>
      </w:pPr>
      <w:r w:rsidRPr="00AD1559">
        <w:rPr>
          <w:rFonts w:ascii="Times New Roman" w:hAnsi="Times New Roman"/>
          <w:sz w:val="24"/>
          <w:szCs w:val="24"/>
        </w:rPr>
        <w:t>Do obramowan</w:t>
      </w:r>
      <w:r w:rsidR="00B75BBB">
        <w:rPr>
          <w:rFonts w:ascii="Times New Roman" w:hAnsi="Times New Roman"/>
          <w:sz w:val="24"/>
          <w:szCs w:val="24"/>
        </w:rPr>
        <w:t xml:space="preserve">ia </w:t>
      </w:r>
      <w:r w:rsidR="00785FCA">
        <w:rPr>
          <w:rFonts w:ascii="Times New Roman" w:hAnsi="Times New Roman"/>
          <w:sz w:val="24"/>
          <w:szCs w:val="24"/>
        </w:rPr>
        <w:t>peronu przystankowego należy zastosować krawężnik pr</w:t>
      </w:r>
      <w:r w:rsidR="00FE57A5">
        <w:rPr>
          <w:rFonts w:ascii="Times New Roman" w:hAnsi="Times New Roman"/>
          <w:sz w:val="24"/>
          <w:szCs w:val="24"/>
        </w:rPr>
        <w:t>zystankowy systemowy</w:t>
      </w:r>
      <w:r w:rsidR="00785FCA">
        <w:rPr>
          <w:rFonts w:ascii="Times New Roman" w:hAnsi="Times New Roman"/>
          <w:sz w:val="24"/>
          <w:szCs w:val="24"/>
        </w:rPr>
        <w:t xml:space="preserve"> o wymiarach </w:t>
      </w:r>
      <w:r w:rsidR="00FE57A5" w:rsidRPr="00396B13">
        <w:rPr>
          <w:rFonts w:ascii="Times New Roman" w:hAnsi="Times New Roman"/>
          <w:sz w:val="24"/>
        </w:rPr>
        <w:t>22.6/43.5x37.4</w:t>
      </w:r>
      <w:r w:rsidR="00CD2069">
        <w:rPr>
          <w:rFonts w:ascii="Times New Roman" w:hAnsi="Times New Roman"/>
          <w:sz w:val="24"/>
        </w:rPr>
        <w:t xml:space="preserve"> cm</w:t>
      </w:r>
      <w:r w:rsidR="00FE57A5" w:rsidRPr="00396B13">
        <w:rPr>
          <w:rFonts w:ascii="Times New Roman" w:hAnsi="Times New Roman"/>
          <w:sz w:val="24"/>
        </w:rPr>
        <w:t xml:space="preserve"> </w:t>
      </w:r>
      <w:r w:rsidR="00785FCA">
        <w:rPr>
          <w:rFonts w:ascii="Times New Roman" w:hAnsi="Times New Roman"/>
          <w:sz w:val="24"/>
          <w:szCs w:val="24"/>
        </w:rPr>
        <w:t>koloru szarego.</w:t>
      </w:r>
    </w:p>
    <w:p w:rsidR="0010764C" w:rsidRPr="0010764C" w:rsidRDefault="0010764C" w:rsidP="0010764C">
      <w:pPr>
        <w:ind w:firstLine="992"/>
        <w:jc w:val="both"/>
        <w:rPr>
          <w:rFonts w:ascii="Times New Roman" w:hAnsi="Times New Roman"/>
          <w:sz w:val="24"/>
          <w:szCs w:val="24"/>
        </w:rPr>
      </w:pPr>
      <w:r w:rsidRPr="0010764C">
        <w:rPr>
          <w:rFonts w:ascii="Times New Roman" w:hAnsi="Times New Roman"/>
          <w:sz w:val="24"/>
          <w:szCs w:val="24"/>
        </w:rPr>
        <w:t>Krawężnik peronowy ma stałą wysoko</w:t>
      </w:r>
      <w:r>
        <w:rPr>
          <w:rFonts w:ascii="Times New Roman" w:hAnsi="Times New Roman"/>
          <w:sz w:val="24"/>
          <w:szCs w:val="24"/>
        </w:rPr>
        <w:t>ść od poziomu główki szyny</w:t>
      </w:r>
      <w:r w:rsidRPr="0010764C">
        <w:rPr>
          <w:rFonts w:ascii="Times New Roman" w:hAnsi="Times New Roman"/>
          <w:sz w:val="24"/>
          <w:szCs w:val="24"/>
        </w:rPr>
        <w:t xml:space="preserve"> +</w:t>
      </w:r>
      <w:r>
        <w:rPr>
          <w:rFonts w:ascii="Times New Roman" w:hAnsi="Times New Roman"/>
          <w:sz w:val="24"/>
          <w:szCs w:val="24"/>
        </w:rPr>
        <w:t xml:space="preserve">22 </w:t>
      </w:r>
      <w:r w:rsidRPr="0010764C">
        <w:rPr>
          <w:rFonts w:ascii="Times New Roman" w:hAnsi="Times New Roman"/>
          <w:sz w:val="24"/>
          <w:szCs w:val="24"/>
        </w:rPr>
        <w:t xml:space="preserve">cm , (ze względu na kąt 15 ̊ (stopni) ściany czołowej szerokość powierzchni górnej jest odpowiednio zmienna). </w:t>
      </w:r>
    </w:p>
    <w:p w:rsidR="0010764C" w:rsidRPr="0010764C" w:rsidRDefault="0010764C" w:rsidP="0010764C">
      <w:pPr>
        <w:ind w:firstLine="992"/>
        <w:jc w:val="both"/>
        <w:rPr>
          <w:rFonts w:ascii="Times New Roman" w:hAnsi="Times New Roman"/>
          <w:sz w:val="24"/>
          <w:szCs w:val="24"/>
        </w:rPr>
      </w:pPr>
      <w:r w:rsidRPr="0010764C">
        <w:rPr>
          <w:rFonts w:ascii="Times New Roman" w:hAnsi="Times New Roman"/>
          <w:sz w:val="24"/>
          <w:szCs w:val="24"/>
        </w:rPr>
        <w:t>Standardowa długość 100</w:t>
      </w:r>
      <w:r>
        <w:rPr>
          <w:rFonts w:ascii="Times New Roman" w:hAnsi="Times New Roman"/>
          <w:sz w:val="24"/>
          <w:szCs w:val="24"/>
        </w:rPr>
        <w:t xml:space="preserve"> </w:t>
      </w:r>
      <w:r w:rsidRPr="0010764C">
        <w:rPr>
          <w:rFonts w:ascii="Times New Roman" w:hAnsi="Times New Roman"/>
          <w:sz w:val="24"/>
          <w:szCs w:val="24"/>
        </w:rPr>
        <w:t>cm (ze spoiną).</w:t>
      </w:r>
    </w:p>
    <w:p w:rsidR="0010764C" w:rsidRPr="0010764C" w:rsidRDefault="0010764C" w:rsidP="0010764C">
      <w:pPr>
        <w:ind w:firstLine="992"/>
        <w:jc w:val="both"/>
        <w:rPr>
          <w:rFonts w:ascii="Times New Roman" w:hAnsi="Times New Roman"/>
          <w:sz w:val="24"/>
          <w:szCs w:val="24"/>
        </w:rPr>
      </w:pPr>
      <w:r w:rsidRPr="0010764C">
        <w:rPr>
          <w:rFonts w:ascii="Times New Roman" w:hAnsi="Times New Roman"/>
          <w:sz w:val="24"/>
          <w:szCs w:val="24"/>
        </w:rPr>
        <w:t>Krawężniki do wykonania ramp przejściowych z przekroju przystankowego na przek</w:t>
      </w:r>
      <w:r>
        <w:rPr>
          <w:rFonts w:ascii="Times New Roman" w:hAnsi="Times New Roman"/>
          <w:sz w:val="24"/>
          <w:szCs w:val="24"/>
        </w:rPr>
        <w:t xml:space="preserve">rój </w:t>
      </w:r>
      <w:r w:rsidRPr="0010764C">
        <w:rPr>
          <w:rFonts w:ascii="Times New Roman" w:hAnsi="Times New Roman"/>
          <w:sz w:val="24"/>
          <w:szCs w:val="24"/>
        </w:rPr>
        <w:t>wysokoś</w:t>
      </w:r>
      <w:r>
        <w:rPr>
          <w:rFonts w:ascii="Times New Roman" w:hAnsi="Times New Roman"/>
          <w:sz w:val="24"/>
          <w:szCs w:val="24"/>
        </w:rPr>
        <w:t>ci krawężnika poza przystankiem</w:t>
      </w:r>
      <w:r w:rsidRPr="0010764C">
        <w:rPr>
          <w:rFonts w:ascii="Times New Roman" w:hAnsi="Times New Roman"/>
          <w:sz w:val="24"/>
          <w:szCs w:val="24"/>
        </w:rPr>
        <w:t xml:space="preserve"> mają zmienną wysokość i zarazem kształt. Mogą być różne rozwiązania zmiany kształtu określone w kartach technicznych. Ilość elementów, zmiany kształtu i spadek wynika z dokumentacji technicznej. Standardowa długość krawężnika przejściowego wynosi 100</w:t>
      </w:r>
      <w:r>
        <w:rPr>
          <w:rFonts w:ascii="Times New Roman" w:hAnsi="Times New Roman"/>
          <w:sz w:val="24"/>
          <w:szCs w:val="24"/>
        </w:rPr>
        <w:t xml:space="preserve"> </w:t>
      </w:r>
      <w:r w:rsidRPr="0010764C">
        <w:rPr>
          <w:rFonts w:ascii="Times New Roman" w:hAnsi="Times New Roman"/>
          <w:sz w:val="24"/>
          <w:szCs w:val="24"/>
        </w:rPr>
        <w:t>cm (ze spoiną).</w:t>
      </w:r>
    </w:p>
    <w:p w:rsidR="003C2A76" w:rsidRDefault="003C2A76" w:rsidP="00AD1559">
      <w:pPr>
        <w:ind w:firstLine="992"/>
        <w:jc w:val="both"/>
        <w:rPr>
          <w:rFonts w:ascii="Times New Roman" w:hAnsi="Times New Roman"/>
          <w:sz w:val="24"/>
          <w:szCs w:val="24"/>
        </w:rPr>
      </w:pPr>
    </w:p>
    <w:p w:rsidR="003C2A76" w:rsidRDefault="003C2A76" w:rsidP="00AD1559">
      <w:pPr>
        <w:ind w:firstLine="992"/>
        <w:jc w:val="both"/>
        <w:rPr>
          <w:rFonts w:ascii="Times New Roman" w:hAnsi="Times New Roman"/>
          <w:sz w:val="24"/>
          <w:szCs w:val="24"/>
        </w:rPr>
      </w:pPr>
    </w:p>
    <w:p w:rsidR="00785FCA" w:rsidRPr="00785FCA" w:rsidRDefault="00785FCA" w:rsidP="00AD1559">
      <w:pPr>
        <w:ind w:firstLine="992"/>
        <w:jc w:val="both"/>
        <w:rPr>
          <w:rFonts w:ascii="Times New Roman" w:hAnsi="Times New Roman"/>
          <w:sz w:val="24"/>
          <w:szCs w:val="24"/>
        </w:rPr>
      </w:pPr>
      <w:r w:rsidRPr="00785FCA">
        <w:rPr>
          <w:rFonts w:ascii="Times New Roman" w:hAnsi="Times New Roman"/>
          <w:sz w:val="24"/>
          <w:szCs w:val="24"/>
        </w:rPr>
        <w:lastRenderedPageBreak/>
        <w:t xml:space="preserve">Rysunek 1. Krawężnik </w:t>
      </w:r>
      <w:r w:rsidR="00FE57A5">
        <w:rPr>
          <w:rFonts w:ascii="Times New Roman" w:hAnsi="Times New Roman"/>
          <w:sz w:val="24"/>
          <w:szCs w:val="24"/>
        </w:rPr>
        <w:t>przystankowy</w:t>
      </w:r>
      <w:r w:rsidRPr="00785FCA">
        <w:rPr>
          <w:rFonts w:ascii="Times New Roman" w:hAnsi="Times New Roman"/>
          <w:sz w:val="24"/>
          <w:szCs w:val="24"/>
        </w:rPr>
        <w:t xml:space="preserve"> / przekrój poprzeczny</w:t>
      </w:r>
      <w:r w:rsidR="003C2A76">
        <w:rPr>
          <w:rFonts w:ascii="Times New Roman" w:hAnsi="Times New Roman"/>
          <w:sz w:val="24"/>
          <w:szCs w:val="24"/>
        </w:rPr>
        <w:t xml:space="preserve"> z widokiem</w:t>
      </w:r>
    </w:p>
    <w:p w:rsidR="00FE57A5" w:rsidRDefault="00FE57A5" w:rsidP="00785FCA">
      <w:pPr>
        <w:autoSpaceDE w:val="0"/>
        <w:autoSpaceDN w:val="0"/>
        <w:adjustRightInd w:val="0"/>
        <w:ind w:firstLine="426"/>
        <w:rPr>
          <w:rFonts w:ascii="Times New Roman" w:hAnsi="Times New Roman"/>
          <w:color w:val="000000"/>
          <w:sz w:val="24"/>
          <w:szCs w:val="24"/>
        </w:rPr>
      </w:pPr>
    </w:p>
    <w:p w:rsidR="003C2A76" w:rsidRDefault="003C2A76" w:rsidP="003C2A76">
      <w:pPr>
        <w:autoSpaceDE w:val="0"/>
        <w:autoSpaceDN w:val="0"/>
        <w:adjustRightInd w:val="0"/>
        <w:ind w:left="992" w:firstLine="992"/>
        <w:rPr>
          <w:rFonts w:ascii="Times New Roman" w:hAnsi="Times New Roman"/>
          <w:noProof/>
          <w:color w:val="000000"/>
          <w:sz w:val="24"/>
          <w:szCs w:val="24"/>
        </w:rPr>
      </w:pPr>
      <w:r>
        <w:rPr>
          <w:rFonts w:ascii="Times New Roman" w:hAnsi="Times New Roman"/>
          <w:noProof/>
          <w:color w:val="000000"/>
          <w:sz w:val="24"/>
          <w:szCs w:val="24"/>
        </w:rPr>
        <w:drawing>
          <wp:inline distT="0" distB="0" distL="0" distR="0">
            <wp:extent cx="3762375" cy="3819525"/>
            <wp:effectExtent l="19050" t="0" r="9525" b="0"/>
            <wp:docPr id="1" name="Obraz 4" descr="Podobny obra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4" descr="Podobny obraz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62375" cy="3819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C2A76" w:rsidRDefault="003C2A76" w:rsidP="003C2A76">
      <w:pPr>
        <w:tabs>
          <w:tab w:val="left" w:pos="5010"/>
        </w:tabs>
        <w:autoSpaceDE w:val="0"/>
        <w:autoSpaceDN w:val="0"/>
        <w:adjustRightInd w:val="0"/>
        <w:ind w:firstLine="992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noProof/>
          <w:color w:val="000000"/>
          <w:sz w:val="24"/>
          <w:szCs w:val="24"/>
        </w:rPr>
        <w:drawing>
          <wp:inline distT="0" distB="0" distL="0" distR="0">
            <wp:extent cx="4305300" cy="3190875"/>
            <wp:effectExtent l="19050" t="0" r="0" b="0"/>
            <wp:docPr id="2" name="Obraz 1" descr="Znalezione obrazy dla zapytania kasseler sonderbord plu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Znalezione obrazy dla zapytania kasseler sonderbord plus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5300" cy="3190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C2A76" w:rsidRDefault="003C2A76" w:rsidP="003C2A76">
      <w:pPr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noProof/>
          <w:sz w:val="24"/>
        </w:rPr>
        <w:drawing>
          <wp:inline distT="0" distB="0" distL="0" distR="0">
            <wp:extent cx="2495550" cy="1390650"/>
            <wp:effectExtent l="19050" t="0" r="0" b="0"/>
            <wp:docPr id="3" name="Obraz 7" descr="Podobny obra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7" descr="Podobny obraz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5550" cy="1390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C2A76" w:rsidRDefault="003C2A76" w:rsidP="00785FCA">
      <w:pPr>
        <w:autoSpaceDE w:val="0"/>
        <w:autoSpaceDN w:val="0"/>
        <w:adjustRightInd w:val="0"/>
        <w:ind w:firstLine="426"/>
        <w:rPr>
          <w:rFonts w:ascii="Times New Roman" w:hAnsi="Times New Roman"/>
          <w:noProof/>
          <w:color w:val="000000"/>
          <w:sz w:val="24"/>
          <w:szCs w:val="24"/>
        </w:rPr>
      </w:pPr>
    </w:p>
    <w:p w:rsidR="003C2A76" w:rsidRDefault="003C2A76" w:rsidP="00785FCA">
      <w:pPr>
        <w:autoSpaceDE w:val="0"/>
        <w:autoSpaceDN w:val="0"/>
        <w:adjustRightInd w:val="0"/>
        <w:ind w:firstLine="426"/>
        <w:rPr>
          <w:rFonts w:ascii="Times New Roman" w:hAnsi="Times New Roman"/>
          <w:noProof/>
          <w:color w:val="000000"/>
          <w:sz w:val="24"/>
          <w:szCs w:val="24"/>
        </w:rPr>
      </w:pPr>
    </w:p>
    <w:p w:rsidR="0010764C" w:rsidRDefault="0010764C" w:rsidP="0010764C">
      <w:pPr>
        <w:ind w:firstLine="992"/>
        <w:jc w:val="both"/>
        <w:rPr>
          <w:rFonts w:ascii="Times New Roman" w:hAnsi="Times New Roman"/>
          <w:sz w:val="24"/>
          <w:szCs w:val="24"/>
        </w:rPr>
      </w:pPr>
      <w:r w:rsidRPr="0010764C">
        <w:rPr>
          <w:rFonts w:ascii="Times New Roman" w:hAnsi="Times New Roman"/>
          <w:sz w:val="24"/>
          <w:szCs w:val="24"/>
        </w:rPr>
        <w:lastRenderedPageBreak/>
        <w:t>Wymagania techniczne stawiane krawężnikom betonowym określa PN-EN 1340.</w:t>
      </w:r>
    </w:p>
    <w:p w:rsidR="00CD2069" w:rsidRPr="0010764C" w:rsidRDefault="00CD2069" w:rsidP="0010764C">
      <w:pPr>
        <w:ind w:firstLine="99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Krawężniki powinny być wykonane z betonu klasy C55/67.</w:t>
      </w:r>
    </w:p>
    <w:p w:rsidR="0010764C" w:rsidRPr="0010764C" w:rsidRDefault="0010764C" w:rsidP="0010764C">
      <w:pPr>
        <w:ind w:firstLine="992"/>
        <w:jc w:val="both"/>
        <w:rPr>
          <w:rFonts w:ascii="Times New Roman" w:hAnsi="Times New Roman"/>
          <w:sz w:val="24"/>
          <w:szCs w:val="24"/>
        </w:rPr>
      </w:pPr>
      <w:r w:rsidRPr="0010764C">
        <w:rPr>
          <w:rFonts w:ascii="Times New Roman" w:hAnsi="Times New Roman"/>
          <w:sz w:val="24"/>
          <w:szCs w:val="24"/>
        </w:rPr>
        <w:t>W tablicy 1. podano wymagane właściwości na podstawie normy z dodatkowymi wymaganiami zmniejszającymi tolerancje wykonania oraz wymagania odporności na poślizgnięcie oraz tekstury.</w:t>
      </w:r>
    </w:p>
    <w:p w:rsidR="0010764C" w:rsidRPr="0010764C" w:rsidRDefault="0010764C" w:rsidP="0010764C">
      <w:pPr>
        <w:rPr>
          <w:rFonts w:ascii="Times New Roman" w:hAnsi="Times New Roman"/>
          <w:sz w:val="24"/>
          <w:szCs w:val="24"/>
        </w:rPr>
      </w:pPr>
    </w:p>
    <w:p w:rsidR="0010764C" w:rsidRDefault="0010764C" w:rsidP="0010764C">
      <w:pPr>
        <w:rPr>
          <w:rFonts w:ascii="Times New Roman" w:hAnsi="Times New Roman"/>
          <w:sz w:val="24"/>
          <w:szCs w:val="24"/>
        </w:rPr>
      </w:pPr>
      <w:r w:rsidRPr="0010764C">
        <w:rPr>
          <w:rFonts w:ascii="Times New Roman" w:hAnsi="Times New Roman"/>
          <w:sz w:val="24"/>
          <w:szCs w:val="24"/>
        </w:rPr>
        <w:t>Tablica 1. Wymagania wobec krawężnika przystankowego, betonowego</w:t>
      </w:r>
    </w:p>
    <w:p w:rsidR="00CD2069" w:rsidRPr="0010764C" w:rsidRDefault="00CD2069" w:rsidP="0010764C">
      <w:pPr>
        <w:rPr>
          <w:rFonts w:ascii="Times New Roman" w:hAnsi="Times New Roman"/>
          <w:sz w:val="24"/>
          <w:szCs w:val="24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1985"/>
        <w:gridCol w:w="850"/>
        <w:gridCol w:w="1134"/>
        <w:gridCol w:w="1701"/>
        <w:gridCol w:w="2835"/>
      </w:tblGrid>
      <w:tr w:rsidR="0010764C" w:rsidRPr="0010764C" w:rsidTr="00E323E4">
        <w:tc>
          <w:tcPr>
            <w:tcW w:w="675" w:type="dxa"/>
            <w:tcBorders>
              <w:bottom w:val="double" w:sz="4" w:space="0" w:color="auto"/>
            </w:tcBorders>
          </w:tcPr>
          <w:p w:rsidR="0010764C" w:rsidRPr="0010764C" w:rsidRDefault="0010764C" w:rsidP="00E323E4">
            <w:pPr>
              <w:spacing w:before="60" w:after="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764C">
              <w:rPr>
                <w:rFonts w:ascii="Times New Roman" w:hAnsi="Times New Roman"/>
                <w:sz w:val="24"/>
                <w:szCs w:val="24"/>
              </w:rPr>
              <w:t>Lp.</w:t>
            </w:r>
          </w:p>
        </w:tc>
        <w:tc>
          <w:tcPr>
            <w:tcW w:w="1985" w:type="dxa"/>
            <w:tcBorders>
              <w:bottom w:val="double" w:sz="4" w:space="0" w:color="auto"/>
            </w:tcBorders>
          </w:tcPr>
          <w:p w:rsidR="0010764C" w:rsidRPr="0010764C" w:rsidRDefault="0010764C" w:rsidP="00E323E4">
            <w:pPr>
              <w:spacing w:before="60" w:after="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764C">
              <w:rPr>
                <w:rFonts w:ascii="Times New Roman" w:hAnsi="Times New Roman"/>
                <w:sz w:val="24"/>
                <w:szCs w:val="24"/>
              </w:rPr>
              <w:t>Cecha</w:t>
            </w:r>
          </w:p>
        </w:tc>
        <w:tc>
          <w:tcPr>
            <w:tcW w:w="850" w:type="dxa"/>
            <w:tcBorders>
              <w:bottom w:val="double" w:sz="4" w:space="0" w:color="auto"/>
            </w:tcBorders>
          </w:tcPr>
          <w:p w:rsidR="0010764C" w:rsidRPr="0010764C" w:rsidRDefault="0010764C" w:rsidP="00E323E4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10764C">
              <w:rPr>
                <w:rFonts w:ascii="Times New Roman" w:hAnsi="Times New Roman"/>
                <w:sz w:val="24"/>
                <w:szCs w:val="24"/>
              </w:rPr>
              <w:t>Załącznik</w:t>
            </w:r>
          </w:p>
        </w:tc>
        <w:tc>
          <w:tcPr>
            <w:tcW w:w="5670" w:type="dxa"/>
            <w:gridSpan w:val="3"/>
            <w:tcBorders>
              <w:bottom w:val="double" w:sz="4" w:space="0" w:color="auto"/>
            </w:tcBorders>
          </w:tcPr>
          <w:p w:rsidR="0010764C" w:rsidRPr="0010764C" w:rsidRDefault="0010764C" w:rsidP="00E323E4">
            <w:pPr>
              <w:spacing w:before="60" w:after="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764C">
              <w:rPr>
                <w:rFonts w:ascii="Times New Roman" w:hAnsi="Times New Roman"/>
                <w:sz w:val="24"/>
                <w:szCs w:val="24"/>
              </w:rPr>
              <w:t>Wymagania</w:t>
            </w:r>
          </w:p>
        </w:tc>
      </w:tr>
      <w:tr w:rsidR="0010764C" w:rsidRPr="0010764C" w:rsidTr="00E323E4">
        <w:tc>
          <w:tcPr>
            <w:tcW w:w="675" w:type="dxa"/>
          </w:tcPr>
          <w:p w:rsidR="0010764C" w:rsidRPr="0010764C" w:rsidRDefault="0010764C" w:rsidP="00E323E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764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5" w:type="dxa"/>
            <w:gridSpan w:val="5"/>
          </w:tcPr>
          <w:p w:rsidR="0010764C" w:rsidRPr="0010764C" w:rsidRDefault="0010764C" w:rsidP="00E323E4">
            <w:pPr>
              <w:rPr>
                <w:rFonts w:ascii="Times New Roman" w:hAnsi="Times New Roman"/>
                <w:sz w:val="24"/>
                <w:szCs w:val="24"/>
              </w:rPr>
            </w:pPr>
            <w:r w:rsidRPr="0010764C">
              <w:rPr>
                <w:rFonts w:ascii="Times New Roman" w:hAnsi="Times New Roman"/>
                <w:sz w:val="24"/>
                <w:szCs w:val="24"/>
              </w:rPr>
              <w:t>Kształt i wymiary</w:t>
            </w:r>
          </w:p>
        </w:tc>
      </w:tr>
      <w:tr w:rsidR="0010764C" w:rsidRPr="0010764C" w:rsidTr="00E323E4">
        <w:tc>
          <w:tcPr>
            <w:tcW w:w="675" w:type="dxa"/>
          </w:tcPr>
          <w:p w:rsidR="0010764C" w:rsidRPr="0010764C" w:rsidRDefault="0010764C" w:rsidP="00E323E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764C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1985" w:type="dxa"/>
          </w:tcPr>
          <w:p w:rsidR="0010764C" w:rsidRPr="0010764C" w:rsidRDefault="0010764C" w:rsidP="00E323E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Wartości dopuszczalnych od</w:t>
            </w:r>
            <w:r w:rsidRPr="0010764C">
              <w:rPr>
                <w:rFonts w:ascii="Times New Roman" w:hAnsi="Times New Roman"/>
                <w:sz w:val="24"/>
                <w:szCs w:val="24"/>
              </w:rPr>
              <w:t xml:space="preserve">chyłek od wymiarów </w:t>
            </w:r>
            <w:proofErr w:type="spellStart"/>
            <w:r w:rsidRPr="0010764C">
              <w:rPr>
                <w:rFonts w:ascii="Times New Roman" w:hAnsi="Times New Roman"/>
                <w:sz w:val="24"/>
                <w:szCs w:val="24"/>
              </w:rPr>
              <w:t>nomi-nalnych</w:t>
            </w:r>
            <w:proofErr w:type="spellEnd"/>
            <w:r w:rsidRPr="0010764C">
              <w:rPr>
                <w:rFonts w:ascii="Times New Roman" w:hAnsi="Times New Roman"/>
                <w:sz w:val="24"/>
                <w:szCs w:val="24"/>
              </w:rPr>
              <w:t>, z dokładnością do milimetra</w:t>
            </w:r>
          </w:p>
        </w:tc>
        <w:tc>
          <w:tcPr>
            <w:tcW w:w="850" w:type="dxa"/>
          </w:tcPr>
          <w:p w:rsidR="0010764C" w:rsidRPr="0010764C" w:rsidRDefault="0010764C" w:rsidP="00E323E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764C">
              <w:rPr>
                <w:rFonts w:ascii="Times New Roman" w:hAnsi="Times New Roman"/>
                <w:sz w:val="24"/>
                <w:szCs w:val="24"/>
              </w:rPr>
              <w:t>C</w:t>
            </w:r>
          </w:p>
        </w:tc>
        <w:tc>
          <w:tcPr>
            <w:tcW w:w="5670" w:type="dxa"/>
            <w:gridSpan w:val="3"/>
          </w:tcPr>
          <w:p w:rsidR="0010764C" w:rsidRPr="0010764C" w:rsidRDefault="0010764C" w:rsidP="00E323E4">
            <w:pPr>
              <w:rPr>
                <w:rFonts w:ascii="Times New Roman" w:hAnsi="Times New Roman"/>
                <w:sz w:val="24"/>
                <w:szCs w:val="24"/>
              </w:rPr>
            </w:pPr>
            <w:r w:rsidRPr="0010764C">
              <w:rPr>
                <w:rFonts w:ascii="Times New Roman" w:hAnsi="Times New Roman"/>
                <w:sz w:val="24"/>
                <w:szCs w:val="24"/>
              </w:rPr>
              <w:t>Dodatkowe wymaganie zmniejszające tolerancje:</w:t>
            </w:r>
          </w:p>
          <w:p w:rsidR="0010764C" w:rsidRPr="0010764C" w:rsidRDefault="0010764C" w:rsidP="00E323E4">
            <w:pPr>
              <w:tabs>
                <w:tab w:val="center" w:pos="2727"/>
              </w:tabs>
              <w:rPr>
                <w:rFonts w:ascii="Times New Roman" w:hAnsi="Times New Roman"/>
                <w:sz w:val="24"/>
                <w:szCs w:val="24"/>
              </w:rPr>
            </w:pPr>
            <w:r w:rsidRPr="0010764C">
              <w:rPr>
                <w:rFonts w:ascii="Times New Roman" w:hAnsi="Times New Roman"/>
                <w:sz w:val="24"/>
                <w:szCs w:val="24"/>
              </w:rPr>
              <w:t>± 2,0 mm</w:t>
            </w:r>
            <w:r w:rsidRPr="0010764C">
              <w:rPr>
                <w:rFonts w:ascii="Times New Roman" w:hAnsi="Times New Roman"/>
                <w:sz w:val="24"/>
                <w:szCs w:val="24"/>
              </w:rPr>
              <w:tab/>
            </w:r>
          </w:p>
          <w:p w:rsidR="0010764C" w:rsidRPr="0010764C" w:rsidRDefault="0010764C" w:rsidP="00E323E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0764C" w:rsidRPr="0010764C" w:rsidTr="00E323E4">
        <w:tc>
          <w:tcPr>
            <w:tcW w:w="675" w:type="dxa"/>
          </w:tcPr>
          <w:p w:rsidR="0010764C" w:rsidRPr="0010764C" w:rsidRDefault="0010764C" w:rsidP="00E323E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764C"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1985" w:type="dxa"/>
          </w:tcPr>
          <w:p w:rsidR="0010764C" w:rsidRPr="0010764C" w:rsidRDefault="0010764C" w:rsidP="00E323E4">
            <w:pPr>
              <w:rPr>
                <w:rFonts w:ascii="Times New Roman" w:hAnsi="Times New Roman"/>
                <w:sz w:val="24"/>
                <w:szCs w:val="24"/>
              </w:rPr>
            </w:pPr>
            <w:r w:rsidRPr="0010764C">
              <w:rPr>
                <w:rFonts w:ascii="Times New Roman" w:hAnsi="Times New Roman"/>
                <w:sz w:val="24"/>
                <w:szCs w:val="24"/>
              </w:rPr>
              <w:t xml:space="preserve">Dopuszczalne odchyłki od płaskości i prosto-liniowości, dla długości pomiarowej -  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10764C">
              <w:rPr>
                <w:rFonts w:ascii="Times New Roman" w:hAnsi="Times New Roman"/>
                <w:sz w:val="24"/>
                <w:szCs w:val="24"/>
              </w:rPr>
              <w:t>300 mm</w:t>
            </w:r>
          </w:p>
          <w:p w:rsidR="0010764C" w:rsidRPr="0010764C" w:rsidRDefault="0010764C" w:rsidP="00E323E4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0764C">
              <w:rPr>
                <w:rFonts w:ascii="Times New Roman" w:hAnsi="Times New Roman"/>
                <w:sz w:val="24"/>
                <w:szCs w:val="24"/>
              </w:rPr>
              <w:t>400 mm</w:t>
            </w:r>
          </w:p>
          <w:p w:rsidR="0010764C" w:rsidRPr="0010764C" w:rsidRDefault="0010764C" w:rsidP="00E323E4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0764C">
              <w:rPr>
                <w:rFonts w:ascii="Times New Roman" w:hAnsi="Times New Roman"/>
                <w:sz w:val="24"/>
                <w:szCs w:val="24"/>
              </w:rPr>
              <w:t>500 mm</w:t>
            </w:r>
          </w:p>
          <w:p w:rsidR="0010764C" w:rsidRPr="0010764C" w:rsidRDefault="0010764C" w:rsidP="00E323E4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0764C">
              <w:rPr>
                <w:rFonts w:ascii="Times New Roman" w:hAnsi="Times New Roman"/>
                <w:sz w:val="24"/>
                <w:szCs w:val="24"/>
              </w:rPr>
              <w:t>800 mm</w:t>
            </w:r>
          </w:p>
        </w:tc>
        <w:tc>
          <w:tcPr>
            <w:tcW w:w="850" w:type="dxa"/>
          </w:tcPr>
          <w:p w:rsidR="0010764C" w:rsidRPr="0010764C" w:rsidRDefault="0010764C" w:rsidP="00E323E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764C">
              <w:rPr>
                <w:rFonts w:ascii="Times New Roman" w:hAnsi="Times New Roman"/>
                <w:sz w:val="24"/>
                <w:szCs w:val="24"/>
              </w:rPr>
              <w:t>C</w:t>
            </w:r>
          </w:p>
        </w:tc>
        <w:tc>
          <w:tcPr>
            <w:tcW w:w="5670" w:type="dxa"/>
            <w:gridSpan w:val="3"/>
          </w:tcPr>
          <w:p w:rsidR="0010764C" w:rsidRPr="0010764C" w:rsidRDefault="0010764C" w:rsidP="00E323E4">
            <w:pPr>
              <w:rPr>
                <w:rFonts w:ascii="Times New Roman" w:hAnsi="Times New Roman"/>
                <w:sz w:val="24"/>
                <w:szCs w:val="24"/>
              </w:rPr>
            </w:pPr>
            <w:r w:rsidRPr="0010764C">
              <w:rPr>
                <w:rFonts w:ascii="Times New Roman" w:hAnsi="Times New Roman"/>
                <w:sz w:val="24"/>
                <w:szCs w:val="24"/>
              </w:rPr>
              <w:t>Dodatkowe wymaganie zmniejszające tolerancje:</w:t>
            </w:r>
          </w:p>
          <w:p w:rsidR="0010764C" w:rsidRPr="0010764C" w:rsidRDefault="0010764C" w:rsidP="00E323E4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0764C" w:rsidRDefault="0010764C" w:rsidP="00E323E4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0764C" w:rsidRDefault="0010764C" w:rsidP="00E323E4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0764C" w:rsidRDefault="0010764C" w:rsidP="00E323E4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0764C" w:rsidRPr="0010764C" w:rsidRDefault="0010764C" w:rsidP="00E323E4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0764C" w:rsidRPr="0010764C" w:rsidRDefault="0010764C" w:rsidP="00E323E4">
            <w:pPr>
              <w:rPr>
                <w:rFonts w:ascii="Times New Roman" w:hAnsi="Times New Roman"/>
                <w:sz w:val="24"/>
                <w:szCs w:val="24"/>
              </w:rPr>
            </w:pPr>
            <w:r w:rsidRPr="0010764C">
              <w:rPr>
                <w:rFonts w:ascii="Times New Roman" w:hAnsi="Times New Roman"/>
                <w:sz w:val="24"/>
                <w:szCs w:val="24"/>
              </w:rPr>
              <w:t>± 1,5 mm</w:t>
            </w:r>
          </w:p>
          <w:p w:rsidR="0010764C" w:rsidRPr="0010764C" w:rsidRDefault="0010764C" w:rsidP="00E323E4">
            <w:pPr>
              <w:rPr>
                <w:rFonts w:ascii="Times New Roman" w:hAnsi="Times New Roman"/>
                <w:sz w:val="24"/>
                <w:szCs w:val="24"/>
              </w:rPr>
            </w:pPr>
            <w:r w:rsidRPr="0010764C">
              <w:rPr>
                <w:rFonts w:ascii="Times New Roman" w:hAnsi="Times New Roman"/>
                <w:sz w:val="24"/>
                <w:szCs w:val="24"/>
              </w:rPr>
              <w:t>± 2,0 mm</w:t>
            </w:r>
          </w:p>
          <w:p w:rsidR="0010764C" w:rsidRPr="0010764C" w:rsidRDefault="0010764C" w:rsidP="00E323E4">
            <w:pPr>
              <w:rPr>
                <w:rFonts w:ascii="Times New Roman" w:hAnsi="Times New Roman"/>
                <w:sz w:val="24"/>
                <w:szCs w:val="24"/>
              </w:rPr>
            </w:pPr>
            <w:r w:rsidRPr="0010764C">
              <w:rPr>
                <w:rFonts w:ascii="Times New Roman" w:hAnsi="Times New Roman"/>
                <w:sz w:val="24"/>
                <w:szCs w:val="24"/>
              </w:rPr>
              <w:t>± 2,0 mm</w:t>
            </w:r>
          </w:p>
          <w:p w:rsidR="0010764C" w:rsidRPr="0010764C" w:rsidRDefault="0010764C" w:rsidP="00E323E4">
            <w:pPr>
              <w:rPr>
                <w:rFonts w:ascii="Times New Roman" w:hAnsi="Times New Roman"/>
                <w:sz w:val="24"/>
                <w:szCs w:val="24"/>
              </w:rPr>
            </w:pPr>
            <w:r w:rsidRPr="0010764C">
              <w:rPr>
                <w:rFonts w:ascii="Times New Roman" w:hAnsi="Times New Roman"/>
                <w:sz w:val="24"/>
                <w:szCs w:val="24"/>
              </w:rPr>
              <w:t>± 2,0 mm</w:t>
            </w:r>
          </w:p>
        </w:tc>
      </w:tr>
      <w:tr w:rsidR="0010764C" w:rsidRPr="0010764C" w:rsidTr="00E323E4">
        <w:tc>
          <w:tcPr>
            <w:tcW w:w="675" w:type="dxa"/>
          </w:tcPr>
          <w:p w:rsidR="0010764C" w:rsidRPr="0010764C" w:rsidRDefault="0010764C" w:rsidP="00E323E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764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05" w:type="dxa"/>
            <w:gridSpan w:val="5"/>
          </w:tcPr>
          <w:p w:rsidR="0010764C" w:rsidRPr="0010764C" w:rsidRDefault="0010764C" w:rsidP="00E323E4">
            <w:pPr>
              <w:rPr>
                <w:rFonts w:ascii="Times New Roman" w:hAnsi="Times New Roman"/>
                <w:sz w:val="24"/>
                <w:szCs w:val="24"/>
              </w:rPr>
            </w:pPr>
            <w:r w:rsidRPr="0010764C">
              <w:rPr>
                <w:rFonts w:ascii="Times New Roman" w:hAnsi="Times New Roman"/>
                <w:sz w:val="24"/>
                <w:szCs w:val="24"/>
              </w:rPr>
              <w:t>Właściwości fizyczne i mechaniczne</w:t>
            </w:r>
          </w:p>
        </w:tc>
      </w:tr>
      <w:tr w:rsidR="0010764C" w:rsidRPr="0010764C" w:rsidTr="00E323E4">
        <w:tc>
          <w:tcPr>
            <w:tcW w:w="675" w:type="dxa"/>
          </w:tcPr>
          <w:p w:rsidR="0010764C" w:rsidRPr="0010764C" w:rsidRDefault="0010764C" w:rsidP="00E323E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764C"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1985" w:type="dxa"/>
          </w:tcPr>
          <w:p w:rsidR="0010764C" w:rsidRPr="0010764C" w:rsidRDefault="0010764C" w:rsidP="00E323E4">
            <w:pPr>
              <w:rPr>
                <w:rFonts w:ascii="Times New Roman" w:hAnsi="Times New Roman"/>
                <w:sz w:val="24"/>
                <w:szCs w:val="24"/>
              </w:rPr>
            </w:pPr>
            <w:r w:rsidRPr="0010764C">
              <w:rPr>
                <w:rFonts w:ascii="Times New Roman" w:hAnsi="Times New Roman"/>
                <w:sz w:val="24"/>
                <w:szCs w:val="24"/>
              </w:rPr>
              <w:t>Odporność na zamrażanie/</w:t>
            </w:r>
          </w:p>
          <w:p w:rsidR="0010764C" w:rsidRPr="0010764C" w:rsidRDefault="0010764C" w:rsidP="00E323E4">
            <w:pPr>
              <w:rPr>
                <w:rFonts w:ascii="Times New Roman" w:hAnsi="Times New Roman"/>
                <w:sz w:val="24"/>
                <w:szCs w:val="24"/>
              </w:rPr>
            </w:pPr>
            <w:r w:rsidRPr="0010764C">
              <w:rPr>
                <w:rFonts w:ascii="Times New Roman" w:hAnsi="Times New Roman"/>
                <w:sz w:val="24"/>
                <w:szCs w:val="24"/>
              </w:rPr>
              <w:t>rozmrażanie z udziałem soli odladzających</w:t>
            </w:r>
          </w:p>
        </w:tc>
        <w:tc>
          <w:tcPr>
            <w:tcW w:w="850" w:type="dxa"/>
          </w:tcPr>
          <w:p w:rsidR="0010764C" w:rsidRPr="0010764C" w:rsidRDefault="0010764C" w:rsidP="00E323E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764C">
              <w:rPr>
                <w:rFonts w:ascii="Times New Roman" w:hAnsi="Times New Roman"/>
                <w:sz w:val="24"/>
                <w:szCs w:val="24"/>
              </w:rPr>
              <w:t>D</w:t>
            </w:r>
          </w:p>
        </w:tc>
        <w:tc>
          <w:tcPr>
            <w:tcW w:w="5670" w:type="dxa"/>
            <w:gridSpan w:val="3"/>
          </w:tcPr>
          <w:p w:rsidR="0010764C" w:rsidRPr="0010764C" w:rsidRDefault="0010764C" w:rsidP="00E323E4">
            <w:pPr>
              <w:rPr>
                <w:rFonts w:ascii="Times New Roman" w:hAnsi="Times New Roman"/>
                <w:sz w:val="24"/>
                <w:szCs w:val="24"/>
              </w:rPr>
            </w:pPr>
            <w:r w:rsidRPr="0010764C">
              <w:rPr>
                <w:rFonts w:ascii="Times New Roman" w:hAnsi="Times New Roman"/>
                <w:sz w:val="24"/>
                <w:szCs w:val="24"/>
              </w:rPr>
              <w:t>Ubytek masy po badaniu: wartość średnia ≤ 1,0 kg/m</w:t>
            </w:r>
            <w:r w:rsidRPr="0010764C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Pr="0010764C">
              <w:rPr>
                <w:rFonts w:ascii="Times New Roman" w:hAnsi="Times New Roman"/>
                <w:sz w:val="24"/>
                <w:szCs w:val="24"/>
              </w:rPr>
              <w:t>, przy czym każdy pojedynczy wynik &lt; 1,5 kg/m</w:t>
            </w:r>
            <w:r w:rsidRPr="0010764C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  <w:p w:rsidR="0010764C" w:rsidRPr="0010764C" w:rsidRDefault="0010764C" w:rsidP="00E323E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0764C" w:rsidRPr="0010764C" w:rsidTr="00E323E4">
        <w:tc>
          <w:tcPr>
            <w:tcW w:w="675" w:type="dxa"/>
          </w:tcPr>
          <w:p w:rsidR="0010764C" w:rsidRPr="0010764C" w:rsidRDefault="0010764C" w:rsidP="00E323E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764C">
              <w:rPr>
                <w:rFonts w:ascii="Times New Roman" w:hAnsi="Times New Roman"/>
                <w:sz w:val="24"/>
                <w:szCs w:val="24"/>
              </w:rPr>
              <w:t>2.2</w:t>
            </w:r>
          </w:p>
        </w:tc>
        <w:tc>
          <w:tcPr>
            <w:tcW w:w="1985" w:type="dxa"/>
          </w:tcPr>
          <w:p w:rsidR="0010764C" w:rsidRPr="0010764C" w:rsidRDefault="0010764C" w:rsidP="00E323E4">
            <w:pPr>
              <w:rPr>
                <w:rFonts w:ascii="Times New Roman" w:hAnsi="Times New Roman"/>
                <w:sz w:val="24"/>
                <w:szCs w:val="24"/>
              </w:rPr>
            </w:pPr>
            <w:r w:rsidRPr="0010764C">
              <w:rPr>
                <w:rFonts w:ascii="Times New Roman" w:hAnsi="Times New Roman"/>
                <w:sz w:val="24"/>
                <w:szCs w:val="24"/>
              </w:rPr>
              <w:t>Wytrzymałość na zginanie (Klasa wytrzymałości ustalona w dokumentacji projektowej – 2 oznaczenie wg normy T)</w:t>
            </w:r>
          </w:p>
        </w:tc>
        <w:tc>
          <w:tcPr>
            <w:tcW w:w="850" w:type="dxa"/>
          </w:tcPr>
          <w:p w:rsidR="0010764C" w:rsidRPr="0010764C" w:rsidRDefault="0010764C" w:rsidP="00E323E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764C">
              <w:rPr>
                <w:rFonts w:ascii="Times New Roman" w:hAnsi="Times New Roman"/>
                <w:sz w:val="24"/>
                <w:szCs w:val="24"/>
              </w:rPr>
              <w:t>F</w:t>
            </w:r>
          </w:p>
        </w:tc>
        <w:tc>
          <w:tcPr>
            <w:tcW w:w="5670" w:type="dxa"/>
            <w:gridSpan w:val="3"/>
            <w:vAlign w:val="center"/>
          </w:tcPr>
          <w:p w:rsidR="0010764C" w:rsidRPr="0010764C" w:rsidRDefault="0010764C" w:rsidP="00E323E4">
            <w:pPr>
              <w:rPr>
                <w:rFonts w:ascii="Times New Roman" w:hAnsi="Times New Roman"/>
                <w:sz w:val="24"/>
                <w:szCs w:val="24"/>
              </w:rPr>
            </w:pPr>
            <w:r w:rsidRPr="0010764C">
              <w:rPr>
                <w:rFonts w:ascii="Times New Roman" w:hAnsi="Times New Roman"/>
                <w:sz w:val="24"/>
                <w:szCs w:val="24"/>
              </w:rPr>
              <w:t>Klasa          Charakterystyczna           Każdy pojedynczy</w:t>
            </w:r>
          </w:p>
          <w:p w:rsidR="0010764C" w:rsidRPr="0010764C" w:rsidRDefault="0010764C" w:rsidP="00E323E4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0764C">
              <w:rPr>
                <w:rFonts w:ascii="Times New Roman" w:hAnsi="Times New Roman"/>
                <w:sz w:val="24"/>
                <w:szCs w:val="24"/>
              </w:rPr>
              <w:t>wytrz</w:t>
            </w:r>
            <w:proofErr w:type="spellEnd"/>
            <w:r w:rsidRPr="0010764C">
              <w:rPr>
                <w:rFonts w:ascii="Times New Roman" w:hAnsi="Times New Roman"/>
                <w:sz w:val="24"/>
                <w:szCs w:val="24"/>
              </w:rPr>
              <w:t xml:space="preserve">.          wytrzymałość, </w:t>
            </w:r>
            <w:proofErr w:type="spellStart"/>
            <w:r w:rsidRPr="0010764C">
              <w:rPr>
                <w:rFonts w:ascii="Times New Roman" w:hAnsi="Times New Roman"/>
                <w:sz w:val="24"/>
                <w:szCs w:val="24"/>
              </w:rPr>
              <w:t>MPa</w:t>
            </w:r>
            <w:proofErr w:type="spellEnd"/>
            <w:r w:rsidRPr="0010764C">
              <w:rPr>
                <w:rFonts w:ascii="Times New Roman" w:hAnsi="Times New Roman"/>
                <w:sz w:val="24"/>
                <w:szCs w:val="24"/>
              </w:rPr>
              <w:t xml:space="preserve">          wynik, </w:t>
            </w:r>
            <w:proofErr w:type="spellStart"/>
            <w:r w:rsidRPr="0010764C">
              <w:rPr>
                <w:rFonts w:ascii="Times New Roman" w:hAnsi="Times New Roman"/>
                <w:sz w:val="24"/>
                <w:szCs w:val="24"/>
              </w:rPr>
              <w:t>MPa</w:t>
            </w:r>
            <w:proofErr w:type="spellEnd"/>
          </w:p>
          <w:p w:rsidR="0010764C" w:rsidRPr="0010764C" w:rsidRDefault="0010764C" w:rsidP="00E323E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0764C">
              <w:rPr>
                <w:rFonts w:ascii="Times New Roman" w:hAnsi="Times New Roman"/>
                <w:b/>
                <w:sz w:val="24"/>
                <w:szCs w:val="24"/>
              </w:rPr>
              <w:t xml:space="preserve">   3 (U)                         6.0                          &gt; 5</w:t>
            </w:r>
          </w:p>
        </w:tc>
      </w:tr>
      <w:tr w:rsidR="0010764C" w:rsidRPr="0010764C" w:rsidTr="00E323E4">
        <w:tc>
          <w:tcPr>
            <w:tcW w:w="675" w:type="dxa"/>
            <w:tcBorders>
              <w:bottom w:val="single" w:sz="4" w:space="0" w:color="auto"/>
            </w:tcBorders>
          </w:tcPr>
          <w:p w:rsidR="0010764C" w:rsidRPr="0010764C" w:rsidRDefault="0010764C" w:rsidP="00E323E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764C">
              <w:rPr>
                <w:rFonts w:ascii="Times New Roman" w:hAnsi="Times New Roman"/>
                <w:sz w:val="24"/>
                <w:szCs w:val="24"/>
              </w:rPr>
              <w:t>2.3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10764C" w:rsidRPr="0010764C" w:rsidRDefault="0010764C" w:rsidP="00E323E4">
            <w:pPr>
              <w:rPr>
                <w:rFonts w:ascii="Times New Roman" w:hAnsi="Times New Roman"/>
                <w:sz w:val="24"/>
                <w:szCs w:val="24"/>
              </w:rPr>
            </w:pPr>
            <w:r w:rsidRPr="0010764C">
              <w:rPr>
                <w:rFonts w:ascii="Times New Roman" w:hAnsi="Times New Roman"/>
                <w:sz w:val="24"/>
                <w:szCs w:val="24"/>
              </w:rPr>
              <w:t>Trwałość ze względu na wytrzymałość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10764C" w:rsidRPr="0010764C" w:rsidRDefault="0010764C" w:rsidP="00E323E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764C">
              <w:rPr>
                <w:rFonts w:ascii="Times New Roman" w:hAnsi="Times New Roman"/>
                <w:sz w:val="24"/>
                <w:szCs w:val="24"/>
              </w:rPr>
              <w:t>F</w:t>
            </w:r>
          </w:p>
        </w:tc>
        <w:tc>
          <w:tcPr>
            <w:tcW w:w="5670" w:type="dxa"/>
            <w:gridSpan w:val="3"/>
          </w:tcPr>
          <w:p w:rsidR="0010764C" w:rsidRPr="0010764C" w:rsidRDefault="0010764C" w:rsidP="00E323E4">
            <w:pPr>
              <w:rPr>
                <w:rFonts w:ascii="Times New Roman" w:hAnsi="Times New Roman"/>
                <w:sz w:val="24"/>
                <w:szCs w:val="24"/>
              </w:rPr>
            </w:pPr>
            <w:r w:rsidRPr="0010764C">
              <w:rPr>
                <w:rFonts w:ascii="Times New Roman" w:hAnsi="Times New Roman"/>
                <w:sz w:val="24"/>
                <w:szCs w:val="24"/>
              </w:rPr>
              <w:t xml:space="preserve">Krawężniki mają zadawalającą  trwałość (wytrzymałość) jeśli spełnione są wymagania </w:t>
            </w:r>
            <w:proofErr w:type="spellStart"/>
            <w:r w:rsidRPr="0010764C">
              <w:rPr>
                <w:rFonts w:ascii="Times New Roman" w:hAnsi="Times New Roman"/>
                <w:sz w:val="24"/>
                <w:szCs w:val="24"/>
              </w:rPr>
              <w:t>pktu</w:t>
            </w:r>
            <w:proofErr w:type="spellEnd"/>
            <w:r w:rsidRPr="0010764C">
              <w:rPr>
                <w:rFonts w:ascii="Times New Roman" w:hAnsi="Times New Roman"/>
                <w:sz w:val="24"/>
                <w:szCs w:val="24"/>
              </w:rPr>
              <w:t xml:space="preserve"> 2.2 oraz poddawane są normalnej konserwacji</w:t>
            </w:r>
          </w:p>
        </w:tc>
      </w:tr>
      <w:tr w:rsidR="0010764C" w:rsidRPr="0010764C" w:rsidTr="00E323E4">
        <w:tc>
          <w:tcPr>
            <w:tcW w:w="675" w:type="dxa"/>
            <w:tcBorders>
              <w:bottom w:val="nil"/>
            </w:tcBorders>
          </w:tcPr>
          <w:p w:rsidR="0010764C" w:rsidRPr="0010764C" w:rsidRDefault="0010764C" w:rsidP="00E323E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764C">
              <w:rPr>
                <w:rFonts w:ascii="Times New Roman" w:hAnsi="Times New Roman"/>
                <w:sz w:val="24"/>
                <w:szCs w:val="24"/>
              </w:rPr>
              <w:t>2.4</w:t>
            </w:r>
          </w:p>
        </w:tc>
        <w:tc>
          <w:tcPr>
            <w:tcW w:w="1985" w:type="dxa"/>
            <w:tcBorders>
              <w:bottom w:val="nil"/>
            </w:tcBorders>
          </w:tcPr>
          <w:p w:rsidR="0010764C" w:rsidRPr="0010764C" w:rsidRDefault="0010764C" w:rsidP="00E323E4">
            <w:pPr>
              <w:rPr>
                <w:rFonts w:ascii="Times New Roman" w:hAnsi="Times New Roman"/>
                <w:sz w:val="24"/>
                <w:szCs w:val="24"/>
              </w:rPr>
            </w:pPr>
            <w:r w:rsidRPr="0010764C">
              <w:rPr>
                <w:rFonts w:ascii="Times New Roman" w:hAnsi="Times New Roman"/>
                <w:sz w:val="24"/>
                <w:szCs w:val="24"/>
              </w:rPr>
              <w:t>Odporność na ścieranie</w:t>
            </w:r>
          </w:p>
        </w:tc>
        <w:tc>
          <w:tcPr>
            <w:tcW w:w="850" w:type="dxa"/>
            <w:tcBorders>
              <w:bottom w:val="nil"/>
            </w:tcBorders>
          </w:tcPr>
          <w:p w:rsidR="0010764C" w:rsidRPr="0010764C" w:rsidRDefault="0010764C" w:rsidP="00E323E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764C">
              <w:rPr>
                <w:rFonts w:ascii="Times New Roman" w:hAnsi="Times New Roman"/>
                <w:sz w:val="24"/>
                <w:szCs w:val="24"/>
              </w:rPr>
              <w:t>G i H</w:t>
            </w:r>
          </w:p>
        </w:tc>
        <w:tc>
          <w:tcPr>
            <w:tcW w:w="1134" w:type="dxa"/>
            <w:tcBorders>
              <w:bottom w:val="nil"/>
            </w:tcBorders>
          </w:tcPr>
          <w:p w:rsidR="0010764C" w:rsidRPr="0010764C" w:rsidRDefault="0010764C" w:rsidP="00E323E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:rsidR="0010764C" w:rsidRPr="0010764C" w:rsidRDefault="0010764C" w:rsidP="00E323E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764C">
              <w:rPr>
                <w:rFonts w:ascii="Times New Roman" w:hAnsi="Times New Roman"/>
                <w:sz w:val="24"/>
                <w:szCs w:val="24"/>
              </w:rPr>
              <w:t>Odporność przy pomiarze na tarczy</w:t>
            </w:r>
          </w:p>
        </w:tc>
      </w:tr>
      <w:tr w:rsidR="0010764C" w:rsidRPr="0010764C" w:rsidTr="00E323E4">
        <w:tc>
          <w:tcPr>
            <w:tcW w:w="675" w:type="dxa"/>
            <w:tcBorders>
              <w:top w:val="nil"/>
              <w:bottom w:val="nil"/>
            </w:tcBorders>
          </w:tcPr>
          <w:p w:rsidR="0010764C" w:rsidRPr="0010764C" w:rsidRDefault="0010764C" w:rsidP="00E323E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10764C" w:rsidRPr="0010764C" w:rsidRDefault="0010764C" w:rsidP="00E323E4">
            <w:pPr>
              <w:rPr>
                <w:rFonts w:ascii="Times New Roman" w:hAnsi="Times New Roman"/>
                <w:sz w:val="24"/>
                <w:szCs w:val="24"/>
              </w:rPr>
            </w:pPr>
            <w:r w:rsidRPr="0010764C">
              <w:rPr>
                <w:rFonts w:ascii="Times New Roman" w:hAnsi="Times New Roman"/>
                <w:sz w:val="24"/>
                <w:szCs w:val="24"/>
              </w:rPr>
              <w:t xml:space="preserve">(Klasa odporności ustalona w dokumentacji projektowej -4 – </w:t>
            </w:r>
            <w:r w:rsidRPr="0010764C">
              <w:rPr>
                <w:rFonts w:ascii="Times New Roman" w:hAnsi="Times New Roman"/>
                <w:sz w:val="24"/>
                <w:szCs w:val="24"/>
              </w:rPr>
              <w:lastRenderedPageBreak/>
              <w:t>oznaczenie wg normy I)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10764C" w:rsidRPr="0010764C" w:rsidRDefault="0010764C" w:rsidP="00E323E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:rsidR="0010764C" w:rsidRPr="0010764C" w:rsidRDefault="0010764C" w:rsidP="00E323E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764C">
              <w:rPr>
                <w:rFonts w:ascii="Times New Roman" w:hAnsi="Times New Roman"/>
                <w:sz w:val="24"/>
                <w:szCs w:val="24"/>
              </w:rPr>
              <w:t>Klasa</w:t>
            </w:r>
          </w:p>
          <w:p w:rsidR="0010764C" w:rsidRPr="0010764C" w:rsidRDefault="0010764C" w:rsidP="00E323E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0764C">
              <w:rPr>
                <w:rFonts w:ascii="Times New Roman" w:hAnsi="Times New Roman"/>
                <w:sz w:val="24"/>
                <w:szCs w:val="24"/>
              </w:rPr>
              <w:t>odpor-ności</w:t>
            </w:r>
            <w:proofErr w:type="spellEnd"/>
          </w:p>
        </w:tc>
        <w:tc>
          <w:tcPr>
            <w:tcW w:w="1701" w:type="dxa"/>
          </w:tcPr>
          <w:p w:rsidR="0010764C" w:rsidRPr="0010764C" w:rsidRDefault="0010764C" w:rsidP="00E323E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764C">
              <w:rPr>
                <w:rFonts w:ascii="Times New Roman" w:hAnsi="Times New Roman"/>
                <w:sz w:val="24"/>
                <w:szCs w:val="24"/>
              </w:rPr>
              <w:t xml:space="preserve">szerokiej ściernej, wg zał. G normy – badanie </w:t>
            </w:r>
            <w:r w:rsidRPr="0010764C">
              <w:rPr>
                <w:rFonts w:ascii="Times New Roman" w:hAnsi="Times New Roman"/>
                <w:sz w:val="24"/>
                <w:szCs w:val="24"/>
              </w:rPr>
              <w:lastRenderedPageBreak/>
              <w:t>podstawowe</w:t>
            </w:r>
          </w:p>
        </w:tc>
        <w:tc>
          <w:tcPr>
            <w:tcW w:w="2835" w:type="dxa"/>
          </w:tcPr>
          <w:p w:rsidR="0010764C" w:rsidRPr="0010764C" w:rsidRDefault="0010764C" w:rsidP="00E323E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0764C">
              <w:rPr>
                <w:rFonts w:ascii="Times New Roman" w:hAnsi="Times New Roman"/>
                <w:sz w:val="24"/>
                <w:szCs w:val="24"/>
              </w:rPr>
              <w:lastRenderedPageBreak/>
              <w:t>Böhmego</w:t>
            </w:r>
            <w:proofErr w:type="spellEnd"/>
            <w:r w:rsidRPr="0010764C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10764C" w:rsidRPr="0010764C" w:rsidRDefault="0010764C" w:rsidP="00E323E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764C">
              <w:rPr>
                <w:rFonts w:ascii="Times New Roman" w:hAnsi="Times New Roman"/>
                <w:sz w:val="24"/>
                <w:szCs w:val="24"/>
              </w:rPr>
              <w:t>wg zał. H normy – badanie alternatywne</w:t>
            </w:r>
          </w:p>
        </w:tc>
      </w:tr>
      <w:tr w:rsidR="0010764C" w:rsidRPr="0010764C" w:rsidTr="00E323E4">
        <w:tc>
          <w:tcPr>
            <w:tcW w:w="675" w:type="dxa"/>
            <w:tcBorders>
              <w:top w:val="nil"/>
            </w:tcBorders>
          </w:tcPr>
          <w:p w:rsidR="0010764C" w:rsidRPr="0010764C" w:rsidRDefault="0010764C" w:rsidP="00E323E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:rsidR="0010764C" w:rsidRPr="0010764C" w:rsidRDefault="0010764C" w:rsidP="00E323E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:rsidR="0010764C" w:rsidRPr="0010764C" w:rsidRDefault="0010764C" w:rsidP="00E323E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0764C" w:rsidRPr="0010764C" w:rsidRDefault="0010764C" w:rsidP="00E323E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0764C">
              <w:rPr>
                <w:rFonts w:ascii="Times New Roman" w:hAnsi="Times New Roman"/>
                <w:b/>
                <w:sz w:val="24"/>
                <w:szCs w:val="24"/>
              </w:rPr>
              <w:t>4 (I)</w:t>
            </w:r>
          </w:p>
        </w:tc>
        <w:tc>
          <w:tcPr>
            <w:tcW w:w="1701" w:type="dxa"/>
          </w:tcPr>
          <w:p w:rsidR="0010764C" w:rsidRPr="0010764C" w:rsidRDefault="0010764C" w:rsidP="00E323E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0764C">
              <w:rPr>
                <w:rFonts w:ascii="Times New Roman" w:hAnsi="Times New Roman"/>
                <w:b/>
                <w:sz w:val="24"/>
                <w:szCs w:val="24"/>
              </w:rPr>
              <w:t>≤ 20 mm</w:t>
            </w:r>
          </w:p>
        </w:tc>
        <w:tc>
          <w:tcPr>
            <w:tcW w:w="2835" w:type="dxa"/>
          </w:tcPr>
          <w:p w:rsidR="0010764C" w:rsidRPr="0010764C" w:rsidRDefault="0010764C" w:rsidP="00E323E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0764C">
              <w:rPr>
                <w:rFonts w:ascii="Times New Roman" w:hAnsi="Times New Roman"/>
                <w:b/>
                <w:sz w:val="24"/>
                <w:szCs w:val="24"/>
              </w:rPr>
              <w:t>≤ 18000 mm</w:t>
            </w:r>
            <w:r w:rsidRPr="0010764C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3</w:t>
            </w:r>
            <w:r w:rsidRPr="0010764C">
              <w:rPr>
                <w:rFonts w:ascii="Times New Roman" w:hAnsi="Times New Roman"/>
                <w:b/>
                <w:sz w:val="24"/>
                <w:szCs w:val="24"/>
              </w:rPr>
              <w:t>/5000 mm</w:t>
            </w:r>
            <w:r w:rsidRPr="0010764C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2</w:t>
            </w:r>
          </w:p>
        </w:tc>
      </w:tr>
      <w:tr w:rsidR="0010764C" w:rsidRPr="0010764C" w:rsidTr="00E323E4">
        <w:tc>
          <w:tcPr>
            <w:tcW w:w="675" w:type="dxa"/>
          </w:tcPr>
          <w:p w:rsidR="0010764C" w:rsidRPr="0010764C" w:rsidRDefault="0010764C" w:rsidP="00E323E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764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5" w:type="dxa"/>
            <w:gridSpan w:val="5"/>
          </w:tcPr>
          <w:p w:rsidR="0010764C" w:rsidRPr="0010764C" w:rsidRDefault="0010764C" w:rsidP="00E323E4">
            <w:pPr>
              <w:rPr>
                <w:rFonts w:ascii="Times New Roman" w:hAnsi="Times New Roman"/>
                <w:sz w:val="24"/>
                <w:szCs w:val="24"/>
              </w:rPr>
            </w:pPr>
            <w:r w:rsidRPr="0010764C">
              <w:rPr>
                <w:rFonts w:ascii="Times New Roman" w:hAnsi="Times New Roman"/>
                <w:sz w:val="24"/>
                <w:szCs w:val="24"/>
              </w:rPr>
              <w:t>Aspekty wizualne</w:t>
            </w:r>
          </w:p>
        </w:tc>
      </w:tr>
      <w:tr w:rsidR="0010764C" w:rsidRPr="0010764C" w:rsidTr="00E323E4">
        <w:tc>
          <w:tcPr>
            <w:tcW w:w="675" w:type="dxa"/>
          </w:tcPr>
          <w:p w:rsidR="0010764C" w:rsidRPr="0010764C" w:rsidRDefault="0010764C" w:rsidP="00E323E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764C"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1985" w:type="dxa"/>
          </w:tcPr>
          <w:p w:rsidR="0010764C" w:rsidRPr="0010764C" w:rsidRDefault="0010764C" w:rsidP="00E323E4">
            <w:pPr>
              <w:rPr>
                <w:rFonts w:ascii="Times New Roman" w:hAnsi="Times New Roman"/>
                <w:sz w:val="24"/>
                <w:szCs w:val="24"/>
              </w:rPr>
            </w:pPr>
            <w:r w:rsidRPr="0010764C">
              <w:rPr>
                <w:rFonts w:ascii="Times New Roman" w:hAnsi="Times New Roman"/>
                <w:sz w:val="24"/>
                <w:szCs w:val="24"/>
              </w:rPr>
              <w:t>Wygląd</w:t>
            </w:r>
          </w:p>
        </w:tc>
        <w:tc>
          <w:tcPr>
            <w:tcW w:w="850" w:type="dxa"/>
          </w:tcPr>
          <w:p w:rsidR="0010764C" w:rsidRPr="0010764C" w:rsidRDefault="0010764C" w:rsidP="00E323E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764C">
              <w:rPr>
                <w:rFonts w:ascii="Times New Roman" w:hAnsi="Times New Roman"/>
                <w:sz w:val="24"/>
                <w:szCs w:val="24"/>
              </w:rPr>
              <w:t>J</w:t>
            </w:r>
          </w:p>
        </w:tc>
        <w:tc>
          <w:tcPr>
            <w:tcW w:w="5670" w:type="dxa"/>
            <w:gridSpan w:val="3"/>
          </w:tcPr>
          <w:p w:rsidR="0010764C" w:rsidRPr="0010764C" w:rsidRDefault="0010764C" w:rsidP="0010764C">
            <w:pPr>
              <w:numPr>
                <w:ilvl w:val="0"/>
                <w:numId w:val="45"/>
              </w:numPr>
              <w:tabs>
                <w:tab w:val="clear" w:pos="340"/>
                <w:tab w:val="num" w:pos="176"/>
              </w:tabs>
              <w:overflowPunct w:val="0"/>
              <w:autoSpaceDE w:val="0"/>
              <w:autoSpaceDN w:val="0"/>
              <w:adjustRightInd w:val="0"/>
              <w:ind w:left="176" w:hanging="176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10764C">
              <w:rPr>
                <w:rFonts w:ascii="Times New Roman" w:hAnsi="Times New Roman"/>
                <w:sz w:val="24"/>
                <w:szCs w:val="24"/>
              </w:rPr>
              <w:t>powierzchnia krawężnika nie powinna mieć rys i odprysków,</w:t>
            </w:r>
          </w:p>
          <w:p w:rsidR="0010764C" w:rsidRPr="0010764C" w:rsidRDefault="0010764C" w:rsidP="0010764C">
            <w:pPr>
              <w:numPr>
                <w:ilvl w:val="0"/>
                <w:numId w:val="45"/>
              </w:numPr>
              <w:tabs>
                <w:tab w:val="clear" w:pos="340"/>
                <w:tab w:val="num" w:pos="176"/>
              </w:tabs>
              <w:overflowPunct w:val="0"/>
              <w:autoSpaceDE w:val="0"/>
              <w:autoSpaceDN w:val="0"/>
              <w:adjustRightInd w:val="0"/>
              <w:ind w:left="176" w:hanging="176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10764C">
              <w:rPr>
                <w:rFonts w:ascii="Times New Roman" w:hAnsi="Times New Roman"/>
                <w:sz w:val="24"/>
                <w:szCs w:val="24"/>
              </w:rPr>
              <w:t>ewentualne wykwity nie są uważane za istotne</w:t>
            </w:r>
          </w:p>
          <w:p w:rsidR="0010764C" w:rsidRPr="0010764C" w:rsidRDefault="0010764C" w:rsidP="00E323E4">
            <w:pPr>
              <w:ind w:left="17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0764C" w:rsidRPr="0010764C" w:rsidTr="00E323E4">
        <w:tc>
          <w:tcPr>
            <w:tcW w:w="675" w:type="dxa"/>
          </w:tcPr>
          <w:p w:rsidR="0010764C" w:rsidRPr="0010764C" w:rsidRDefault="0010764C" w:rsidP="00E323E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764C">
              <w:rPr>
                <w:rFonts w:ascii="Times New Roman" w:hAnsi="Times New Roman"/>
                <w:sz w:val="24"/>
                <w:szCs w:val="24"/>
              </w:rPr>
              <w:t>3.2</w:t>
            </w:r>
          </w:p>
        </w:tc>
        <w:tc>
          <w:tcPr>
            <w:tcW w:w="1985" w:type="dxa"/>
          </w:tcPr>
          <w:p w:rsidR="0010764C" w:rsidRPr="0010764C" w:rsidRDefault="0010764C" w:rsidP="00E323E4">
            <w:pPr>
              <w:rPr>
                <w:rFonts w:ascii="Times New Roman" w:hAnsi="Times New Roman"/>
                <w:sz w:val="24"/>
                <w:szCs w:val="24"/>
              </w:rPr>
            </w:pPr>
            <w:r w:rsidRPr="0010764C">
              <w:rPr>
                <w:rFonts w:ascii="Times New Roman" w:hAnsi="Times New Roman"/>
                <w:sz w:val="24"/>
                <w:szCs w:val="24"/>
              </w:rPr>
              <w:t>Tekstura</w:t>
            </w:r>
          </w:p>
        </w:tc>
        <w:tc>
          <w:tcPr>
            <w:tcW w:w="850" w:type="dxa"/>
          </w:tcPr>
          <w:p w:rsidR="0010764C" w:rsidRPr="0010764C" w:rsidRDefault="0010764C" w:rsidP="00E323E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764C">
              <w:rPr>
                <w:rFonts w:ascii="Times New Roman" w:hAnsi="Times New Roman"/>
                <w:sz w:val="24"/>
                <w:szCs w:val="24"/>
              </w:rPr>
              <w:t>J</w:t>
            </w:r>
          </w:p>
        </w:tc>
        <w:tc>
          <w:tcPr>
            <w:tcW w:w="5670" w:type="dxa"/>
            <w:gridSpan w:val="3"/>
          </w:tcPr>
          <w:p w:rsidR="0010764C" w:rsidRPr="0010764C" w:rsidRDefault="0010764C" w:rsidP="00E323E4">
            <w:pPr>
              <w:ind w:left="176"/>
              <w:rPr>
                <w:rFonts w:ascii="Times New Roman" w:hAnsi="Times New Roman"/>
                <w:sz w:val="24"/>
                <w:szCs w:val="24"/>
              </w:rPr>
            </w:pPr>
            <w:r w:rsidRPr="0010764C">
              <w:rPr>
                <w:rFonts w:ascii="Times New Roman" w:hAnsi="Times New Roman"/>
                <w:sz w:val="24"/>
                <w:szCs w:val="24"/>
              </w:rPr>
              <w:t>Dodatkowe wymaganie:</w:t>
            </w:r>
          </w:p>
          <w:p w:rsidR="0010764C" w:rsidRPr="0010764C" w:rsidRDefault="0010764C" w:rsidP="0010764C">
            <w:pPr>
              <w:numPr>
                <w:ilvl w:val="0"/>
                <w:numId w:val="46"/>
              </w:num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10764C">
              <w:rPr>
                <w:rFonts w:ascii="Times New Roman" w:hAnsi="Times New Roman"/>
                <w:b/>
                <w:sz w:val="24"/>
                <w:szCs w:val="24"/>
              </w:rPr>
              <w:t>Powierzchnia górna krawężnika</w:t>
            </w:r>
            <w:r w:rsidRPr="0010764C">
              <w:rPr>
                <w:rFonts w:ascii="Times New Roman" w:hAnsi="Times New Roman"/>
                <w:sz w:val="24"/>
                <w:szCs w:val="24"/>
              </w:rPr>
              <w:t xml:space="preserve"> winna mieć fakturę z wypustkami w formie ostrosłupów o podstawie 9 mm i wysokości do 2 </w:t>
            </w:r>
            <w:proofErr w:type="spellStart"/>
            <w:r w:rsidRPr="0010764C">
              <w:rPr>
                <w:rFonts w:ascii="Times New Roman" w:hAnsi="Times New Roman"/>
                <w:sz w:val="24"/>
                <w:szCs w:val="24"/>
              </w:rPr>
              <w:t>mm</w:t>
            </w:r>
            <w:proofErr w:type="spellEnd"/>
            <w:r w:rsidRPr="0010764C">
              <w:rPr>
                <w:rFonts w:ascii="Times New Roman" w:hAnsi="Times New Roman"/>
                <w:sz w:val="24"/>
                <w:szCs w:val="24"/>
              </w:rPr>
              <w:t>. Wyczuwalną przez laskę niewidomego.</w:t>
            </w:r>
          </w:p>
          <w:p w:rsidR="0010764C" w:rsidRPr="0010764C" w:rsidRDefault="0010764C" w:rsidP="0010764C">
            <w:pPr>
              <w:numPr>
                <w:ilvl w:val="0"/>
                <w:numId w:val="46"/>
              </w:num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10764C">
              <w:rPr>
                <w:rFonts w:ascii="Times New Roman" w:hAnsi="Times New Roman"/>
                <w:b/>
                <w:sz w:val="24"/>
                <w:szCs w:val="24"/>
              </w:rPr>
              <w:t>Powierzchnia czołowa krawężnika</w:t>
            </w:r>
            <w:r w:rsidRPr="0010764C">
              <w:rPr>
                <w:rFonts w:ascii="Times New Roman" w:hAnsi="Times New Roman"/>
                <w:sz w:val="24"/>
                <w:szCs w:val="24"/>
              </w:rPr>
              <w:t xml:space="preserve"> – powierzchnia krawężnika</w:t>
            </w:r>
            <w:r w:rsidRPr="0010764C">
              <w:rPr>
                <w:rFonts w:ascii="Times New Roman" w:hAnsi="Times New Roman"/>
                <w:sz w:val="24"/>
                <w:szCs w:val="24"/>
              </w:rPr>
              <w:br/>
              <w:t xml:space="preserve"> o jednolitym nachyleniu (15°) od strony najazdu autobusów (styczna z kołami/oponami pojazdów komunikacji miejskiej) powinna być równa i gładka, a wyokrąglenie dolne na styku z jezdnią  powinno zachowywać stałą wartość promienia. </w:t>
            </w:r>
            <w:r w:rsidRPr="0010764C">
              <w:rPr>
                <w:rFonts w:ascii="Times New Roman" w:hAnsi="Times New Roman"/>
                <w:sz w:val="24"/>
                <w:szCs w:val="24"/>
              </w:rPr>
              <w:br/>
              <w:t xml:space="preserve">Kształt powierzchni powinien być identyczny i powtarzalny na każdym kolejnym krawężniku z uwagi na jej funkcję – równego prowadzenia kół pojazdu po powierzchni czołowej krawężnika, powodującego minimalizację zużycia opon tego pojazdów K.M.  Nierówności po przyłożeniu do czoła krawężnika  łaty nie powinny przekraczać wartości podanych w p. 1.2 nin., tabeli.  </w:t>
            </w:r>
          </w:p>
        </w:tc>
      </w:tr>
      <w:tr w:rsidR="0010764C" w:rsidRPr="0010764C" w:rsidTr="00E323E4">
        <w:tc>
          <w:tcPr>
            <w:tcW w:w="675" w:type="dxa"/>
          </w:tcPr>
          <w:p w:rsidR="0010764C" w:rsidRPr="0010764C" w:rsidRDefault="0010764C" w:rsidP="00E323E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764C">
              <w:rPr>
                <w:rFonts w:ascii="Times New Roman" w:hAnsi="Times New Roman"/>
                <w:sz w:val="24"/>
                <w:szCs w:val="24"/>
              </w:rPr>
              <w:t>3.3</w:t>
            </w:r>
          </w:p>
        </w:tc>
        <w:tc>
          <w:tcPr>
            <w:tcW w:w="1985" w:type="dxa"/>
          </w:tcPr>
          <w:p w:rsidR="0010764C" w:rsidRPr="0010764C" w:rsidRDefault="0010764C" w:rsidP="00E323E4">
            <w:pPr>
              <w:rPr>
                <w:rFonts w:ascii="Times New Roman" w:hAnsi="Times New Roman"/>
                <w:sz w:val="24"/>
                <w:szCs w:val="24"/>
              </w:rPr>
            </w:pPr>
            <w:r w:rsidRPr="0010764C">
              <w:rPr>
                <w:rFonts w:ascii="Times New Roman" w:hAnsi="Times New Roman"/>
                <w:sz w:val="24"/>
                <w:szCs w:val="24"/>
              </w:rPr>
              <w:t>Zabarwienie</w:t>
            </w:r>
          </w:p>
        </w:tc>
        <w:tc>
          <w:tcPr>
            <w:tcW w:w="850" w:type="dxa"/>
          </w:tcPr>
          <w:p w:rsidR="0010764C" w:rsidRPr="0010764C" w:rsidRDefault="0010764C" w:rsidP="00E323E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764C">
              <w:rPr>
                <w:rFonts w:ascii="Times New Roman" w:hAnsi="Times New Roman"/>
                <w:sz w:val="24"/>
                <w:szCs w:val="24"/>
              </w:rPr>
              <w:t>J</w:t>
            </w:r>
          </w:p>
        </w:tc>
        <w:tc>
          <w:tcPr>
            <w:tcW w:w="5670" w:type="dxa"/>
            <w:gridSpan w:val="3"/>
          </w:tcPr>
          <w:p w:rsidR="0010764C" w:rsidRPr="0010764C" w:rsidRDefault="0010764C" w:rsidP="00E323E4">
            <w:pPr>
              <w:ind w:left="176"/>
              <w:rPr>
                <w:rFonts w:ascii="Times New Roman" w:hAnsi="Times New Roman"/>
                <w:sz w:val="24"/>
                <w:szCs w:val="24"/>
              </w:rPr>
            </w:pPr>
            <w:r w:rsidRPr="0010764C">
              <w:rPr>
                <w:rFonts w:ascii="Times New Roman" w:hAnsi="Times New Roman"/>
                <w:sz w:val="24"/>
                <w:szCs w:val="24"/>
              </w:rPr>
              <w:t>Różnice w jednolitości zabarwienia, spowodowane nieuniknionymi zmianami właściwości surowców lub warunków dojrzewania betonu, nie są uważane za istotne</w:t>
            </w:r>
          </w:p>
        </w:tc>
      </w:tr>
    </w:tbl>
    <w:p w:rsidR="0010764C" w:rsidRPr="0010764C" w:rsidRDefault="0010764C" w:rsidP="0010764C">
      <w:pPr>
        <w:rPr>
          <w:rFonts w:ascii="Times New Roman" w:hAnsi="Times New Roman"/>
          <w:b/>
          <w:sz w:val="24"/>
          <w:szCs w:val="24"/>
        </w:rPr>
      </w:pPr>
    </w:p>
    <w:p w:rsidR="0010764C" w:rsidRPr="00CD2069" w:rsidRDefault="0010764C" w:rsidP="00CD2069">
      <w:pPr>
        <w:jc w:val="both"/>
        <w:rPr>
          <w:rFonts w:ascii="Times New Roman" w:hAnsi="Times New Roman"/>
          <w:b/>
          <w:sz w:val="24"/>
          <w:szCs w:val="24"/>
        </w:rPr>
      </w:pPr>
      <w:r w:rsidRPr="00CD2069">
        <w:rPr>
          <w:rFonts w:ascii="Times New Roman" w:hAnsi="Times New Roman"/>
          <w:b/>
          <w:sz w:val="24"/>
          <w:szCs w:val="24"/>
        </w:rPr>
        <w:t xml:space="preserve">Ponadto   na krawężniki producent winien zapewnić minimum 10 letnią gwarancję na właściwości mechaniczne przy typowym zastosowaniu i utrzymaniu na peronach </w:t>
      </w:r>
      <w:r w:rsidR="003C2A76">
        <w:rPr>
          <w:rFonts w:ascii="Times New Roman" w:hAnsi="Times New Roman"/>
          <w:b/>
          <w:sz w:val="24"/>
          <w:szCs w:val="24"/>
        </w:rPr>
        <w:br/>
      </w:r>
      <w:r w:rsidRPr="00CD2069">
        <w:rPr>
          <w:rFonts w:ascii="Times New Roman" w:hAnsi="Times New Roman"/>
          <w:b/>
          <w:sz w:val="24"/>
          <w:szCs w:val="24"/>
        </w:rPr>
        <w:t>i przejściach dla pieszych.</w:t>
      </w:r>
    </w:p>
    <w:p w:rsidR="0010764C" w:rsidRDefault="0010764C" w:rsidP="008B0DC4">
      <w:pPr>
        <w:jc w:val="both"/>
        <w:rPr>
          <w:rFonts w:ascii="Times New Roman" w:hAnsi="Times New Roman"/>
          <w:b/>
          <w:sz w:val="24"/>
        </w:rPr>
      </w:pPr>
    </w:p>
    <w:p w:rsidR="008B0DC4" w:rsidRPr="008520E7" w:rsidRDefault="008B0DC4" w:rsidP="008B0DC4">
      <w:pPr>
        <w:jc w:val="both"/>
        <w:rPr>
          <w:rFonts w:ascii="Times New Roman" w:hAnsi="Times New Roman"/>
          <w:sz w:val="24"/>
        </w:rPr>
      </w:pPr>
      <w:r w:rsidRPr="008520E7">
        <w:rPr>
          <w:rFonts w:ascii="Times New Roman" w:hAnsi="Times New Roman"/>
          <w:sz w:val="24"/>
        </w:rPr>
        <w:t>Składowanie</w:t>
      </w:r>
      <w:r w:rsidR="00CD2069">
        <w:rPr>
          <w:rFonts w:ascii="Times New Roman" w:hAnsi="Times New Roman"/>
          <w:sz w:val="24"/>
        </w:rPr>
        <w:t>:</w:t>
      </w:r>
    </w:p>
    <w:p w:rsidR="008B0DC4" w:rsidRPr="008520E7" w:rsidRDefault="008B0DC4" w:rsidP="008B0DC4">
      <w:pPr>
        <w:ind w:firstLine="992"/>
        <w:jc w:val="both"/>
        <w:rPr>
          <w:rFonts w:ascii="Times New Roman" w:hAnsi="Times New Roman"/>
          <w:sz w:val="24"/>
        </w:rPr>
      </w:pPr>
      <w:r w:rsidRPr="008520E7">
        <w:rPr>
          <w:rFonts w:ascii="Times New Roman" w:hAnsi="Times New Roman"/>
          <w:sz w:val="24"/>
        </w:rPr>
        <w:t>Krawężniki betonowe mogą być przechowywane na składowiskach otwartych, posegregowane według typów, rodzajów, odmian, gatunków i wielkości.</w:t>
      </w:r>
    </w:p>
    <w:p w:rsidR="008B0DC4" w:rsidRPr="008520E7" w:rsidRDefault="008B0DC4" w:rsidP="008B0DC4">
      <w:pPr>
        <w:ind w:firstLine="992"/>
        <w:jc w:val="both"/>
        <w:rPr>
          <w:rFonts w:ascii="Times New Roman" w:hAnsi="Times New Roman"/>
          <w:sz w:val="24"/>
        </w:rPr>
      </w:pPr>
      <w:r w:rsidRPr="008520E7">
        <w:rPr>
          <w:rFonts w:ascii="Times New Roman" w:hAnsi="Times New Roman"/>
          <w:sz w:val="24"/>
        </w:rPr>
        <w:t xml:space="preserve">Krawężniki betonowe należy układać z zastosowaniem podkładek i przekładek drewnianych o wymiarach: grubość </w:t>
      </w:r>
      <w:smartTag w:uri="urn:schemas-microsoft-com:office:smarttags" w:element="metricconverter">
        <w:smartTagPr>
          <w:attr w:name="ProductID" w:val="2,5 cm"/>
        </w:smartTagPr>
        <w:r w:rsidRPr="008520E7">
          <w:rPr>
            <w:rFonts w:ascii="Times New Roman" w:hAnsi="Times New Roman"/>
            <w:sz w:val="24"/>
          </w:rPr>
          <w:t>2,5 cm</w:t>
        </w:r>
      </w:smartTag>
      <w:r w:rsidRPr="008520E7">
        <w:rPr>
          <w:rFonts w:ascii="Times New Roman" w:hAnsi="Times New Roman"/>
          <w:sz w:val="24"/>
        </w:rPr>
        <w:t xml:space="preserve">, szerokość </w:t>
      </w:r>
      <w:smartTag w:uri="urn:schemas-microsoft-com:office:smarttags" w:element="metricconverter">
        <w:smartTagPr>
          <w:attr w:name="ProductID" w:val="5 cm"/>
        </w:smartTagPr>
        <w:r w:rsidRPr="008520E7">
          <w:rPr>
            <w:rFonts w:ascii="Times New Roman" w:hAnsi="Times New Roman"/>
            <w:sz w:val="24"/>
          </w:rPr>
          <w:t>5 cm</w:t>
        </w:r>
      </w:smartTag>
      <w:r w:rsidRPr="008520E7">
        <w:rPr>
          <w:rFonts w:ascii="Times New Roman" w:hAnsi="Times New Roman"/>
          <w:sz w:val="24"/>
        </w:rPr>
        <w:t xml:space="preserve">, długość min. </w:t>
      </w:r>
      <w:smartTag w:uri="urn:schemas-microsoft-com:office:smarttags" w:element="metricconverter">
        <w:smartTagPr>
          <w:attr w:name="ProductID" w:val="5 cm"/>
        </w:smartTagPr>
        <w:r w:rsidRPr="008520E7">
          <w:rPr>
            <w:rFonts w:ascii="Times New Roman" w:hAnsi="Times New Roman"/>
            <w:sz w:val="24"/>
          </w:rPr>
          <w:t>5 cm</w:t>
        </w:r>
      </w:smartTag>
      <w:r w:rsidRPr="008520E7">
        <w:rPr>
          <w:rFonts w:ascii="Times New Roman" w:hAnsi="Times New Roman"/>
          <w:sz w:val="24"/>
        </w:rPr>
        <w:t xml:space="preserve"> większa niż szerokość krawężnika.</w:t>
      </w:r>
    </w:p>
    <w:p w:rsidR="008520E7" w:rsidRPr="008520E7" w:rsidRDefault="008520E7" w:rsidP="008520E7">
      <w:pPr>
        <w:jc w:val="both"/>
        <w:rPr>
          <w:rFonts w:ascii="Times New Roman" w:hAnsi="Times New Roman"/>
          <w:sz w:val="20"/>
        </w:rPr>
      </w:pPr>
    </w:p>
    <w:p w:rsidR="008520E7" w:rsidRPr="008520E7" w:rsidRDefault="008520E7" w:rsidP="008520E7">
      <w:pPr>
        <w:pStyle w:val="Nagwek2"/>
        <w:numPr>
          <w:ilvl w:val="0"/>
          <w:numId w:val="0"/>
        </w:numPr>
        <w:spacing w:before="0" w:after="0"/>
        <w:rPr>
          <w:rFonts w:ascii="Times New Roman" w:hAnsi="Times New Roman"/>
          <w:b w:val="0"/>
          <w:sz w:val="24"/>
        </w:rPr>
      </w:pPr>
      <w:r w:rsidRPr="008520E7">
        <w:rPr>
          <w:rFonts w:ascii="Times New Roman" w:hAnsi="Times New Roman"/>
          <w:sz w:val="24"/>
        </w:rPr>
        <w:t>2.</w:t>
      </w:r>
      <w:r>
        <w:rPr>
          <w:rFonts w:ascii="Times New Roman" w:hAnsi="Times New Roman"/>
          <w:sz w:val="24"/>
        </w:rPr>
        <w:t>2.</w:t>
      </w:r>
      <w:r w:rsidRPr="008520E7">
        <w:rPr>
          <w:rFonts w:ascii="Times New Roman" w:hAnsi="Times New Roman"/>
          <w:sz w:val="24"/>
        </w:rPr>
        <w:t>4.</w:t>
      </w:r>
      <w:r w:rsidRPr="008520E7">
        <w:rPr>
          <w:rFonts w:ascii="Times New Roman" w:hAnsi="Times New Roman"/>
          <w:b w:val="0"/>
          <w:sz w:val="24"/>
        </w:rPr>
        <w:t xml:space="preserve"> Ława betonowa z oporem</w:t>
      </w:r>
    </w:p>
    <w:p w:rsidR="008520E7" w:rsidRPr="008520E7" w:rsidRDefault="008520E7" w:rsidP="008520E7">
      <w:pPr>
        <w:ind w:firstLine="992"/>
        <w:jc w:val="both"/>
        <w:rPr>
          <w:rFonts w:ascii="Times New Roman" w:hAnsi="Times New Roman"/>
          <w:sz w:val="24"/>
        </w:rPr>
      </w:pPr>
    </w:p>
    <w:p w:rsidR="001265AD" w:rsidRDefault="001265AD" w:rsidP="001265AD">
      <w:pPr>
        <w:ind w:firstLine="992"/>
        <w:jc w:val="both"/>
        <w:rPr>
          <w:rFonts w:ascii="Times New Roman" w:hAnsi="Times New Roman"/>
          <w:sz w:val="24"/>
        </w:rPr>
      </w:pPr>
      <w:r w:rsidRPr="001265AD">
        <w:rPr>
          <w:rFonts w:ascii="Times New Roman" w:hAnsi="Times New Roman"/>
          <w:sz w:val="24"/>
        </w:rPr>
        <w:t>Ława betonowa pod krawężnik</w:t>
      </w:r>
      <w:r w:rsidR="00B75BBB">
        <w:rPr>
          <w:rFonts w:ascii="Times New Roman" w:hAnsi="Times New Roman"/>
          <w:sz w:val="24"/>
        </w:rPr>
        <w:t xml:space="preserve"> </w:t>
      </w:r>
      <w:r w:rsidRPr="001265AD">
        <w:rPr>
          <w:rFonts w:ascii="Times New Roman" w:hAnsi="Times New Roman"/>
          <w:sz w:val="24"/>
        </w:rPr>
        <w:t>oraz opór wykonane będą z betonu klasy C12/15, odpowiadającemu normie PN-EN</w:t>
      </w:r>
      <w:r w:rsidR="00FC16AF">
        <w:rPr>
          <w:rFonts w:ascii="Times New Roman" w:hAnsi="Times New Roman"/>
          <w:sz w:val="24"/>
        </w:rPr>
        <w:t xml:space="preserve"> </w:t>
      </w:r>
      <w:r w:rsidRPr="001265AD">
        <w:rPr>
          <w:rFonts w:ascii="Times New Roman" w:hAnsi="Times New Roman"/>
          <w:sz w:val="24"/>
        </w:rPr>
        <w:t xml:space="preserve">206-1 przy użyciu cementu klasy 32,5 wg PN-EN 197-1 oraz kruszywa wg PN-EN 12620 kategorii: </w:t>
      </w:r>
    </w:p>
    <w:p w:rsidR="001265AD" w:rsidRPr="001265AD" w:rsidRDefault="001265AD" w:rsidP="001265AD">
      <w:pPr>
        <w:pStyle w:val="Zwykytekst1"/>
        <w:numPr>
          <w:ilvl w:val="0"/>
          <w:numId w:val="2"/>
        </w:numPr>
        <w:tabs>
          <w:tab w:val="clear" w:pos="794"/>
          <w:tab w:val="num" w:pos="1275"/>
        </w:tabs>
        <w:ind w:left="1275" w:hanging="283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g</w:t>
      </w:r>
      <w:r w:rsidRPr="001265AD">
        <w:rPr>
          <w:rFonts w:ascii="Times New Roman" w:hAnsi="Times New Roman"/>
          <w:sz w:val="24"/>
        </w:rPr>
        <w:t>rube G</w:t>
      </w:r>
      <w:r w:rsidRPr="00620943">
        <w:rPr>
          <w:rFonts w:ascii="Times New Roman" w:hAnsi="Times New Roman"/>
          <w:sz w:val="24"/>
          <w:vertAlign w:val="subscript"/>
        </w:rPr>
        <w:t>c</w:t>
      </w:r>
      <w:r w:rsidRPr="001265AD">
        <w:rPr>
          <w:rFonts w:ascii="Times New Roman" w:hAnsi="Times New Roman"/>
          <w:sz w:val="24"/>
        </w:rPr>
        <w:t xml:space="preserve">90/15, </w:t>
      </w:r>
      <w:proofErr w:type="spellStart"/>
      <w:r w:rsidRPr="001265AD">
        <w:rPr>
          <w:rFonts w:ascii="Times New Roman" w:hAnsi="Times New Roman"/>
          <w:sz w:val="24"/>
        </w:rPr>
        <w:t>f</w:t>
      </w:r>
      <w:r w:rsidR="00620943" w:rsidRPr="00620943">
        <w:rPr>
          <w:rFonts w:ascii="Times New Roman" w:hAnsi="Times New Roman"/>
          <w:sz w:val="24"/>
          <w:vertAlign w:val="subscript"/>
        </w:rPr>
        <w:t>n</w:t>
      </w:r>
      <w:proofErr w:type="spellEnd"/>
      <w:r w:rsidR="00620943">
        <w:rPr>
          <w:rFonts w:ascii="Times New Roman" w:hAnsi="Times New Roman"/>
          <w:sz w:val="24"/>
        </w:rPr>
        <w:t>, F</w:t>
      </w:r>
      <w:r w:rsidR="00620943" w:rsidRPr="00620943">
        <w:rPr>
          <w:rFonts w:ascii="Times New Roman" w:hAnsi="Times New Roman"/>
          <w:sz w:val="24"/>
          <w:vertAlign w:val="subscript"/>
        </w:rPr>
        <w:t>2</w:t>
      </w:r>
      <w:r w:rsidR="00620943">
        <w:rPr>
          <w:rFonts w:ascii="Times New Roman" w:hAnsi="Times New Roman"/>
          <w:sz w:val="24"/>
        </w:rPr>
        <w:t>,</w:t>
      </w:r>
    </w:p>
    <w:p w:rsidR="00620943" w:rsidRDefault="001265AD" w:rsidP="00620943">
      <w:pPr>
        <w:pStyle w:val="Zwykytekst1"/>
        <w:numPr>
          <w:ilvl w:val="0"/>
          <w:numId w:val="2"/>
        </w:numPr>
        <w:tabs>
          <w:tab w:val="clear" w:pos="794"/>
          <w:tab w:val="num" w:pos="1275"/>
        </w:tabs>
        <w:ind w:left="1275" w:hanging="283"/>
        <w:jc w:val="both"/>
        <w:rPr>
          <w:rFonts w:ascii="Times New Roman" w:hAnsi="Times New Roman"/>
          <w:sz w:val="24"/>
        </w:rPr>
      </w:pPr>
      <w:r w:rsidRPr="001265AD">
        <w:rPr>
          <w:rFonts w:ascii="Times New Roman" w:hAnsi="Times New Roman"/>
          <w:sz w:val="24"/>
        </w:rPr>
        <w:t>grube G</w:t>
      </w:r>
      <w:r w:rsidRPr="00620943">
        <w:rPr>
          <w:rFonts w:ascii="Times New Roman" w:hAnsi="Times New Roman"/>
          <w:sz w:val="24"/>
          <w:vertAlign w:val="subscript"/>
        </w:rPr>
        <w:t>F</w:t>
      </w:r>
      <w:r w:rsidRPr="001265AD">
        <w:rPr>
          <w:rFonts w:ascii="Times New Roman" w:hAnsi="Times New Roman"/>
          <w:sz w:val="24"/>
        </w:rPr>
        <w:t>85</w:t>
      </w:r>
      <w:r w:rsidR="00620943" w:rsidRPr="001265AD">
        <w:rPr>
          <w:rFonts w:ascii="Times New Roman" w:hAnsi="Times New Roman"/>
          <w:sz w:val="24"/>
        </w:rPr>
        <w:t xml:space="preserve">, </w:t>
      </w:r>
      <w:proofErr w:type="spellStart"/>
      <w:r w:rsidR="00620943" w:rsidRPr="001265AD">
        <w:rPr>
          <w:rFonts w:ascii="Times New Roman" w:hAnsi="Times New Roman"/>
          <w:sz w:val="24"/>
        </w:rPr>
        <w:t>f</w:t>
      </w:r>
      <w:r w:rsidR="00620943" w:rsidRPr="00620943">
        <w:rPr>
          <w:rFonts w:ascii="Times New Roman" w:hAnsi="Times New Roman"/>
          <w:sz w:val="24"/>
          <w:vertAlign w:val="subscript"/>
        </w:rPr>
        <w:t>n</w:t>
      </w:r>
      <w:proofErr w:type="spellEnd"/>
      <w:r w:rsidR="00620943">
        <w:rPr>
          <w:rFonts w:ascii="Times New Roman" w:hAnsi="Times New Roman"/>
          <w:sz w:val="24"/>
        </w:rPr>
        <w:t xml:space="preserve"> i f</w:t>
      </w:r>
      <w:r w:rsidR="00620943">
        <w:rPr>
          <w:rFonts w:ascii="Times New Roman" w:hAnsi="Times New Roman"/>
          <w:sz w:val="24"/>
          <w:vertAlign w:val="subscript"/>
        </w:rPr>
        <w:t>10</w:t>
      </w:r>
      <w:r w:rsidR="00620943">
        <w:rPr>
          <w:rFonts w:ascii="Times New Roman" w:hAnsi="Times New Roman"/>
          <w:sz w:val="24"/>
        </w:rPr>
        <w:t>.</w:t>
      </w:r>
    </w:p>
    <w:p w:rsidR="008520E7" w:rsidRPr="00620943" w:rsidRDefault="001265AD" w:rsidP="00620943">
      <w:pPr>
        <w:ind w:firstLine="992"/>
        <w:jc w:val="both"/>
        <w:rPr>
          <w:rFonts w:ascii="Times New Roman" w:hAnsi="Times New Roman"/>
          <w:sz w:val="24"/>
        </w:rPr>
      </w:pPr>
      <w:r w:rsidRPr="00620943">
        <w:rPr>
          <w:rFonts w:ascii="Times New Roman" w:hAnsi="Times New Roman"/>
          <w:sz w:val="24"/>
        </w:rPr>
        <w:lastRenderedPageBreak/>
        <w:t xml:space="preserve">Domieszka opóźniająca wiązanie według wymagań aprobaty technicznej. </w:t>
      </w:r>
    </w:p>
    <w:p w:rsidR="00620943" w:rsidRDefault="00620943" w:rsidP="00620943">
      <w:pPr>
        <w:ind w:firstLine="992"/>
        <w:jc w:val="both"/>
        <w:rPr>
          <w:rFonts w:ascii="Times New Roman" w:hAnsi="Times New Roman"/>
          <w:sz w:val="24"/>
        </w:rPr>
      </w:pPr>
    </w:p>
    <w:p w:rsidR="008520E7" w:rsidRPr="008520E7" w:rsidRDefault="008520E7" w:rsidP="008520E7">
      <w:pPr>
        <w:pStyle w:val="Nagwek2"/>
        <w:numPr>
          <w:ilvl w:val="0"/>
          <w:numId w:val="0"/>
        </w:numPr>
        <w:spacing w:before="0" w:after="0"/>
        <w:rPr>
          <w:rFonts w:ascii="Times New Roman" w:hAnsi="Times New Roman"/>
          <w:b w:val="0"/>
          <w:sz w:val="24"/>
        </w:rPr>
      </w:pPr>
      <w:r w:rsidRPr="008520E7">
        <w:rPr>
          <w:rFonts w:ascii="Times New Roman" w:hAnsi="Times New Roman"/>
          <w:sz w:val="24"/>
        </w:rPr>
        <w:t>2.</w:t>
      </w:r>
      <w:r>
        <w:rPr>
          <w:rFonts w:ascii="Times New Roman" w:hAnsi="Times New Roman"/>
          <w:sz w:val="24"/>
        </w:rPr>
        <w:t>2.</w:t>
      </w:r>
      <w:r w:rsidRPr="008520E7">
        <w:rPr>
          <w:rFonts w:ascii="Times New Roman" w:hAnsi="Times New Roman"/>
          <w:sz w:val="24"/>
        </w:rPr>
        <w:t>5.</w:t>
      </w:r>
      <w:r w:rsidRPr="008520E7">
        <w:rPr>
          <w:rFonts w:ascii="Times New Roman" w:hAnsi="Times New Roman"/>
          <w:b w:val="0"/>
          <w:sz w:val="24"/>
        </w:rPr>
        <w:t xml:space="preserve"> Podsypka cementowo – piaskowa</w:t>
      </w:r>
    </w:p>
    <w:p w:rsidR="008520E7" w:rsidRPr="008520E7" w:rsidRDefault="008520E7" w:rsidP="008520E7">
      <w:pPr>
        <w:ind w:firstLine="992"/>
        <w:jc w:val="both"/>
        <w:rPr>
          <w:rFonts w:ascii="Times New Roman" w:hAnsi="Times New Roman"/>
          <w:sz w:val="24"/>
        </w:rPr>
      </w:pPr>
    </w:p>
    <w:p w:rsidR="00620943" w:rsidRPr="00620943" w:rsidRDefault="00620943" w:rsidP="00620943">
      <w:pPr>
        <w:ind w:firstLine="992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Podsypkę pod krawężnik</w:t>
      </w:r>
      <w:r w:rsidR="00B75BBB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należy wyk</w:t>
      </w:r>
      <w:r w:rsidR="00AD1559">
        <w:rPr>
          <w:rFonts w:ascii="Times New Roman" w:hAnsi="Times New Roman"/>
          <w:color w:val="000000"/>
          <w:sz w:val="24"/>
          <w:szCs w:val="24"/>
        </w:rPr>
        <w:t>onać jako cementowo - piaskową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br/>
        <w:t>w proporcji 1:4 z cementu klasy 32,5 wg PN-EN197-1 i kruszywa naturalnego 0/2</w:t>
      </w:r>
      <w:r w:rsidR="00C16D70">
        <w:rPr>
          <w:rFonts w:ascii="Times New Roman" w:hAnsi="Times New Roman"/>
          <w:color w:val="000000"/>
          <w:sz w:val="24"/>
          <w:szCs w:val="24"/>
        </w:rPr>
        <w:t xml:space="preserve"> mm</w:t>
      </w:r>
      <w:r>
        <w:rPr>
          <w:rFonts w:ascii="Times New Roman" w:hAnsi="Times New Roman"/>
          <w:color w:val="000000"/>
          <w:sz w:val="24"/>
          <w:szCs w:val="24"/>
        </w:rPr>
        <w:t xml:space="preserve"> – spełniającego wymagania PN-EN 13242 dla kategorii G</w:t>
      </w:r>
      <w:r w:rsidRPr="00620943">
        <w:rPr>
          <w:rFonts w:ascii="Times New Roman" w:hAnsi="Times New Roman"/>
          <w:color w:val="000000"/>
          <w:sz w:val="24"/>
          <w:szCs w:val="24"/>
          <w:vertAlign w:val="subscript"/>
        </w:rPr>
        <w:t>F</w:t>
      </w:r>
      <w:r w:rsidRPr="00620943">
        <w:rPr>
          <w:rFonts w:ascii="Times New Roman" w:hAnsi="Times New Roman"/>
          <w:color w:val="000000"/>
          <w:sz w:val="24"/>
          <w:szCs w:val="24"/>
        </w:rPr>
        <w:t>80</w:t>
      </w:r>
      <w:r>
        <w:rPr>
          <w:rFonts w:ascii="Times New Roman" w:hAnsi="Times New Roman"/>
          <w:color w:val="000000"/>
          <w:sz w:val="24"/>
          <w:szCs w:val="24"/>
        </w:rPr>
        <w:t>, f</w:t>
      </w:r>
      <w:r w:rsidRPr="00620943">
        <w:rPr>
          <w:rFonts w:ascii="Times New Roman" w:hAnsi="Times New Roman"/>
          <w:color w:val="000000"/>
          <w:sz w:val="24"/>
          <w:szCs w:val="24"/>
          <w:vertAlign w:val="subscript"/>
        </w:rPr>
        <w:t>7</w:t>
      </w:r>
      <w:r>
        <w:rPr>
          <w:rFonts w:ascii="Times New Roman" w:hAnsi="Times New Roman"/>
          <w:color w:val="000000"/>
          <w:sz w:val="24"/>
          <w:szCs w:val="24"/>
        </w:rPr>
        <w:t>,  i C</w:t>
      </w:r>
      <w:r w:rsidRPr="00620943">
        <w:rPr>
          <w:rFonts w:ascii="Times New Roman" w:hAnsi="Times New Roman"/>
          <w:color w:val="000000"/>
          <w:sz w:val="24"/>
          <w:szCs w:val="24"/>
          <w:vertAlign w:val="subscript"/>
        </w:rPr>
        <w:t>NR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8520E7" w:rsidRPr="008520E7" w:rsidRDefault="00620943" w:rsidP="00620943">
      <w:pPr>
        <w:ind w:firstLine="99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8520E7" w:rsidRPr="008520E7">
        <w:rPr>
          <w:rFonts w:ascii="Times New Roman" w:hAnsi="Times New Roman"/>
          <w:sz w:val="24"/>
          <w:szCs w:val="24"/>
        </w:rPr>
        <w:t xml:space="preserve">Składowanie kruszywa, nie przeznaczonego do bezpośredniego wbudowania po dostarczeniu na budowę, powinno odbywać się na podłożu równym, utwardzonym i dobrze odwodnionym, przy zabezpieczeniu kruszywa przed zanieczyszczeniem i zmieszaniem </w:t>
      </w:r>
      <w:r w:rsidR="00721FF8">
        <w:rPr>
          <w:rFonts w:ascii="Times New Roman" w:hAnsi="Times New Roman"/>
          <w:sz w:val="24"/>
          <w:szCs w:val="24"/>
        </w:rPr>
        <w:br/>
      </w:r>
      <w:r w:rsidR="008520E7" w:rsidRPr="008520E7">
        <w:rPr>
          <w:rFonts w:ascii="Times New Roman" w:hAnsi="Times New Roman"/>
          <w:sz w:val="24"/>
          <w:szCs w:val="24"/>
        </w:rPr>
        <w:t>z innymi materiałami kamiennymi.</w:t>
      </w:r>
    </w:p>
    <w:p w:rsidR="008520E7" w:rsidRPr="008520E7" w:rsidRDefault="008520E7" w:rsidP="008520E7">
      <w:pPr>
        <w:ind w:firstLine="992"/>
        <w:jc w:val="both"/>
        <w:rPr>
          <w:rFonts w:ascii="Times New Roman" w:hAnsi="Times New Roman"/>
          <w:sz w:val="24"/>
          <w:szCs w:val="24"/>
        </w:rPr>
      </w:pPr>
      <w:r w:rsidRPr="008520E7">
        <w:rPr>
          <w:rFonts w:ascii="Times New Roman" w:hAnsi="Times New Roman"/>
          <w:sz w:val="24"/>
          <w:szCs w:val="24"/>
        </w:rPr>
        <w:t>Przechowywanie cementu powinno być zgodne z BN-88/6731-08.</w:t>
      </w:r>
    </w:p>
    <w:p w:rsidR="008520E7" w:rsidRPr="008520E7" w:rsidRDefault="008520E7" w:rsidP="008520E7">
      <w:pPr>
        <w:jc w:val="both"/>
        <w:rPr>
          <w:rFonts w:ascii="Times New Roman" w:hAnsi="Times New Roman"/>
          <w:sz w:val="20"/>
        </w:rPr>
      </w:pPr>
    </w:p>
    <w:p w:rsidR="008520E7" w:rsidRPr="008520E7" w:rsidRDefault="008520E7" w:rsidP="008520E7">
      <w:pPr>
        <w:pStyle w:val="Nagwek2"/>
        <w:numPr>
          <w:ilvl w:val="0"/>
          <w:numId w:val="0"/>
        </w:numPr>
        <w:spacing w:before="0" w:after="0"/>
        <w:rPr>
          <w:rFonts w:ascii="Times New Roman" w:hAnsi="Times New Roman"/>
          <w:b w:val="0"/>
          <w:sz w:val="24"/>
        </w:rPr>
      </w:pPr>
      <w:r w:rsidRPr="008520E7">
        <w:rPr>
          <w:rFonts w:ascii="Times New Roman" w:hAnsi="Times New Roman"/>
          <w:sz w:val="24"/>
        </w:rPr>
        <w:t>2.</w:t>
      </w:r>
      <w:r>
        <w:rPr>
          <w:rFonts w:ascii="Times New Roman" w:hAnsi="Times New Roman"/>
          <w:sz w:val="24"/>
        </w:rPr>
        <w:t>2.</w:t>
      </w:r>
      <w:r w:rsidRPr="008520E7">
        <w:rPr>
          <w:rFonts w:ascii="Times New Roman" w:hAnsi="Times New Roman"/>
          <w:sz w:val="24"/>
        </w:rPr>
        <w:t>6.</w:t>
      </w:r>
      <w:r w:rsidR="00677942">
        <w:rPr>
          <w:rFonts w:ascii="Times New Roman" w:hAnsi="Times New Roman"/>
          <w:b w:val="0"/>
          <w:sz w:val="24"/>
        </w:rPr>
        <w:t xml:space="preserve"> Materiał na wypełnienie szczelin między krawężnikami</w:t>
      </w:r>
    </w:p>
    <w:p w:rsidR="008520E7" w:rsidRPr="008520E7" w:rsidRDefault="008520E7" w:rsidP="008520E7">
      <w:pPr>
        <w:rPr>
          <w:sz w:val="20"/>
        </w:rPr>
      </w:pPr>
    </w:p>
    <w:p w:rsidR="00620943" w:rsidRPr="00677942" w:rsidRDefault="00677942" w:rsidP="008520E7">
      <w:pPr>
        <w:ind w:firstLine="992"/>
        <w:jc w:val="both"/>
        <w:rPr>
          <w:rFonts w:ascii="Times New Roman" w:hAnsi="Times New Roman"/>
          <w:color w:val="000000"/>
          <w:sz w:val="24"/>
          <w:szCs w:val="24"/>
        </w:rPr>
      </w:pPr>
      <w:r w:rsidRPr="00677942">
        <w:rPr>
          <w:rFonts w:ascii="Times New Roman" w:hAnsi="Times New Roman"/>
          <w:color w:val="000000"/>
          <w:sz w:val="24"/>
          <w:szCs w:val="24"/>
        </w:rPr>
        <w:t>Spoinowanie szczelin przewiduje się jednoskładnikowym kitem uszczelniającym na bazie poliuretanu o wysokiej odporności mechanicznej i chemicznej, nadającym się do spoinowania szczelin poziomych i pionowych, do stosowania na otwartej przestrzeni charakteryzującym się odkształcalnością min 25%, utwardzającym się bez wydzielania mikropęcherzyków, o bardzo dobrej przyczepności do betonu, koloru białego lub szarego. Dopuszcza się niespoinowanie krawężników za zgodą Inżyniera</w:t>
      </w:r>
    </w:p>
    <w:p w:rsidR="00677942" w:rsidRPr="008520E7" w:rsidRDefault="00677942" w:rsidP="008520E7">
      <w:pPr>
        <w:ind w:firstLine="992"/>
        <w:jc w:val="both"/>
        <w:rPr>
          <w:rFonts w:ascii="Times New Roman" w:hAnsi="Times New Roman"/>
          <w:sz w:val="24"/>
          <w:szCs w:val="24"/>
        </w:rPr>
      </w:pPr>
    </w:p>
    <w:p w:rsidR="00677942" w:rsidRDefault="00620943" w:rsidP="00DB4199">
      <w:pPr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2.2.7.</w:t>
      </w:r>
      <w:r>
        <w:rPr>
          <w:rFonts w:ascii="Times New Roman" w:hAnsi="Times New Roman"/>
          <w:color w:val="000000"/>
          <w:sz w:val="24"/>
          <w:szCs w:val="24"/>
        </w:rPr>
        <w:t xml:space="preserve">  </w:t>
      </w:r>
      <w:r w:rsidRPr="00677942">
        <w:rPr>
          <w:rFonts w:ascii="Times New Roman" w:hAnsi="Times New Roman"/>
          <w:bCs/>
          <w:color w:val="000000"/>
          <w:sz w:val="24"/>
          <w:szCs w:val="24"/>
        </w:rPr>
        <w:t>Zalewa drogowa</w:t>
      </w:r>
      <w:r>
        <w:rPr>
          <w:rFonts w:ascii="Times New Roman" w:hAnsi="Times New Roman"/>
          <w:color w:val="000000"/>
          <w:sz w:val="24"/>
          <w:szCs w:val="24"/>
        </w:rPr>
        <w:t xml:space="preserve">  </w:t>
      </w:r>
    </w:p>
    <w:p w:rsidR="00677942" w:rsidRDefault="00677942" w:rsidP="00DB4199">
      <w:pPr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33958" w:rsidRDefault="00620943" w:rsidP="00677942">
      <w:pPr>
        <w:ind w:firstLine="992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Zalewa drogowa do wypełniania </w:t>
      </w:r>
      <w:r w:rsidR="0010764C">
        <w:rPr>
          <w:rFonts w:ascii="Times New Roman" w:hAnsi="Times New Roman"/>
          <w:color w:val="000000"/>
          <w:sz w:val="24"/>
          <w:szCs w:val="24"/>
        </w:rPr>
        <w:t xml:space="preserve">szczeliny między </w:t>
      </w:r>
      <w:r w:rsidR="00DB4199">
        <w:rPr>
          <w:rFonts w:ascii="Times New Roman" w:hAnsi="Times New Roman"/>
          <w:color w:val="000000"/>
          <w:sz w:val="24"/>
          <w:szCs w:val="24"/>
        </w:rPr>
        <w:t xml:space="preserve">krawężnikiem </w:t>
      </w:r>
      <w:r w:rsidR="00A17352">
        <w:rPr>
          <w:rFonts w:ascii="Times New Roman" w:hAnsi="Times New Roman"/>
          <w:color w:val="000000"/>
          <w:sz w:val="24"/>
          <w:szCs w:val="24"/>
        </w:rPr>
        <w:t>a krawędzią płyty torowej</w:t>
      </w:r>
      <w:r>
        <w:rPr>
          <w:rFonts w:ascii="Times New Roman" w:hAnsi="Times New Roman"/>
          <w:color w:val="000000"/>
          <w:sz w:val="24"/>
          <w:szCs w:val="24"/>
        </w:rPr>
        <w:t xml:space="preserve"> na gorąco powinna odpowiadać wymaganiom PN-EN</w:t>
      </w:r>
      <w:r w:rsidR="00992E1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A67118">
        <w:rPr>
          <w:rFonts w:ascii="Times New Roman" w:hAnsi="Times New Roman"/>
          <w:color w:val="000000"/>
          <w:sz w:val="24"/>
          <w:szCs w:val="24"/>
        </w:rPr>
        <w:t>14188-1 a na zimno</w:t>
      </w:r>
      <w:r>
        <w:rPr>
          <w:rFonts w:ascii="Times New Roman" w:hAnsi="Times New Roman"/>
          <w:color w:val="000000"/>
          <w:sz w:val="24"/>
          <w:szCs w:val="24"/>
        </w:rPr>
        <w:t xml:space="preserve"> PN-EN</w:t>
      </w:r>
      <w:r w:rsidR="00992E1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A67118">
        <w:rPr>
          <w:rFonts w:ascii="Times New Roman" w:hAnsi="Times New Roman"/>
          <w:color w:val="000000"/>
          <w:sz w:val="24"/>
          <w:szCs w:val="24"/>
        </w:rPr>
        <w:t>14</w:t>
      </w:r>
      <w:r>
        <w:rPr>
          <w:rFonts w:ascii="Times New Roman" w:hAnsi="Times New Roman"/>
          <w:color w:val="000000"/>
          <w:sz w:val="24"/>
          <w:szCs w:val="24"/>
        </w:rPr>
        <w:t xml:space="preserve">188-2.  </w:t>
      </w:r>
    </w:p>
    <w:p w:rsidR="00620943" w:rsidRDefault="00620943" w:rsidP="00F33958">
      <w:pPr>
        <w:rPr>
          <w:rFonts w:ascii="Times New Roman" w:hAnsi="Times New Roman"/>
          <w:sz w:val="24"/>
          <w:szCs w:val="24"/>
        </w:rPr>
      </w:pPr>
    </w:p>
    <w:p w:rsidR="00F33958" w:rsidRPr="00620943" w:rsidRDefault="006A6F48" w:rsidP="006A6F48">
      <w:pPr>
        <w:pStyle w:val="Nagwek1"/>
        <w:numPr>
          <w:ilvl w:val="0"/>
          <w:numId w:val="0"/>
        </w:numPr>
        <w:spacing w:before="0" w:after="0"/>
        <w:jc w:val="both"/>
        <w:rPr>
          <w:rFonts w:ascii="Times New Roman" w:hAnsi="Times New Roman"/>
          <w:caps w:val="0"/>
          <w:sz w:val="28"/>
          <w:szCs w:val="28"/>
        </w:rPr>
      </w:pPr>
      <w:r w:rsidRPr="00620943">
        <w:rPr>
          <w:rFonts w:ascii="Times New Roman" w:hAnsi="Times New Roman"/>
          <w:sz w:val="28"/>
          <w:szCs w:val="28"/>
        </w:rPr>
        <w:t xml:space="preserve">3. </w:t>
      </w:r>
      <w:bookmarkStart w:id="5" w:name="_3._SPRZĘT"/>
      <w:bookmarkStart w:id="6" w:name="_Toc428239274"/>
      <w:bookmarkStart w:id="7" w:name="_Toc428759423"/>
      <w:bookmarkStart w:id="8" w:name="_Toc141496949"/>
      <w:bookmarkEnd w:id="5"/>
      <w:r w:rsidR="00F33958" w:rsidRPr="00620943">
        <w:rPr>
          <w:rFonts w:ascii="Times New Roman" w:hAnsi="Times New Roman"/>
          <w:caps w:val="0"/>
          <w:sz w:val="28"/>
          <w:szCs w:val="28"/>
        </w:rPr>
        <w:t>S</w:t>
      </w:r>
      <w:bookmarkEnd w:id="6"/>
      <w:bookmarkEnd w:id="7"/>
      <w:bookmarkEnd w:id="8"/>
      <w:r w:rsidR="00F33958" w:rsidRPr="00620943">
        <w:rPr>
          <w:rFonts w:ascii="Times New Roman" w:hAnsi="Times New Roman"/>
          <w:caps w:val="0"/>
          <w:sz w:val="28"/>
          <w:szCs w:val="28"/>
        </w:rPr>
        <w:t>przęt</w:t>
      </w:r>
    </w:p>
    <w:p w:rsidR="00F33958" w:rsidRPr="00BF018D" w:rsidRDefault="00F33958" w:rsidP="00F33958">
      <w:pPr>
        <w:jc w:val="both"/>
      </w:pPr>
    </w:p>
    <w:p w:rsidR="00F33958" w:rsidRPr="00BF018D" w:rsidRDefault="006A6F48" w:rsidP="006A6F48">
      <w:pPr>
        <w:pStyle w:val="Nagwek2"/>
        <w:numPr>
          <w:ilvl w:val="0"/>
          <w:numId w:val="0"/>
        </w:numPr>
        <w:spacing w:before="0"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3.1. </w:t>
      </w:r>
      <w:r w:rsidR="00F33958" w:rsidRPr="00BF018D">
        <w:rPr>
          <w:rFonts w:ascii="Times New Roman" w:hAnsi="Times New Roman"/>
          <w:sz w:val="24"/>
        </w:rPr>
        <w:t>Ogólne wymagania dotyczące sprzętu</w:t>
      </w:r>
    </w:p>
    <w:p w:rsidR="00F33958" w:rsidRPr="00BF018D" w:rsidRDefault="00F33958" w:rsidP="00F33958">
      <w:pPr>
        <w:jc w:val="both"/>
      </w:pPr>
    </w:p>
    <w:p w:rsidR="00F33958" w:rsidRDefault="00F33958" w:rsidP="00F33958">
      <w:pPr>
        <w:tabs>
          <w:tab w:val="right" w:leader="dot" w:pos="-1985"/>
          <w:tab w:val="left" w:pos="284"/>
        </w:tabs>
        <w:jc w:val="both"/>
        <w:rPr>
          <w:rFonts w:ascii="Times New Roman" w:hAnsi="Times New Roman"/>
          <w:sz w:val="24"/>
          <w:szCs w:val="24"/>
        </w:rPr>
      </w:pPr>
      <w:r w:rsidRPr="007F1082">
        <w:rPr>
          <w:rFonts w:ascii="Times New Roman" w:hAnsi="Times New Roman"/>
          <w:b/>
          <w:sz w:val="24"/>
          <w:szCs w:val="24"/>
        </w:rPr>
        <w:tab/>
      </w:r>
      <w:r w:rsidRPr="007F1082">
        <w:rPr>
          <w:rFonts w:ascii="Times New Roman" w:hAnsi="Times New Roman"/>
          <w:b/>
          <w:sz w:val="24"/>
          <w:szCs w:val="24"/>
        </w:rPr>
        <w:tab/>
      </w:r>
      <w:r w:rsidRPr="007F1082">
        <w:rPr>
          <w:rFonts w:ascii="Times New Roman" w:hAnsi="Times New Roman"/>
          <w:sz w:val="24"/>
          <w:szCs w:val="24"/>
        </w:rPr>
        <w:t xml:space="preserve">Ogólne wymagania dotyczące sprzętu podano w </w:t>
      </w:r>
      <w:r w:rsidR="0024399B">
        <w:rPr>
          <w:rFonts w:ascii="Times New Roman" w:hAnsi="Times New Roman"/>
          <w:sz w:val="24"/>
          <w:szCs w:val="24"/>
        </w:rPr>
        <w:t>ST</w:t>
      </w:r>
      <w:r>
        <w:rPr>
          <w:rFonts w:ascii="Times New Roman" w:hAnsi="Times New Roman"/>
          <w:sz w:val="24"/>
          <w:szCs w:val="24"/>
        </w:rPr>
        <w:t xml:space="preserve"> </w:t>
      </w:r>
      <w:r w:rsidR="00BC258B">
        <w:rPr>
          <w:rFonts w:ascii="Times New Roman" w:hAnsi="Times New Roman"/>
          <w:sz w:val="24"/>
          <w:szCs w:val="24"/>
        </w:rPr>
        <w:t xml:space="preserve">D.00.00.00 </w:t>
      </w:r>
      <w:r w:rsidRPr="007F1082">
        <w:rPr>
          <w:rFonts w:ascii="Times New Roman" w:hAnsi="Times New Roman"/>
          <w:sz w:val="24"/>
          <w:szCs w:val="24"/>
        </w:rPr>
        <w:t>„Wymagania ogólne”.</w:t>
      </w:r>
    </w:p>
    <w:p w:rsidR="00F33958" w:rsidRPr="007F1082" w:rsidRDefault="00F33958" w:rsidP="00F33958">
      <w:pPr>
        <w:tabs>
          <w:tab w:val="right" w:leader="dot" w:pos="-1985"/>
          <w:tab w:val="left" w:pos="284"/>
        </w:tabs>
        <w:jc w:val="both"/>
        <w:rPr>
          <w:rFonts w:ascii="Times New Roman" w:hAnsi="Times New Roman"/>
          <w:sz w:val="24"/>
          <w:szCs w:val="24"/>
        </w:rPr>
      </w:pPr>
    </w:p>
    <w:p w:rsidR="00F33958" w:rsidRDefault="006A6F48" w:rsidP="006A6F48">
      <w:pPr>
        <w:pStyle w:val="Nagwek2"/>
        <w:numPr>
          <w:ilvl w:val="0"/>
          <w:numId w:val="0"/>
        </w:numPr>
        <w:spacing w:before="0"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3.2. </w:t>
      </w:r>
      <w:r w:rsidR="00F33958" w:rsidRPr="00BF018D">
        <w:rPr>
          <w:rFonts w:ascii="Times New Roman" w:hAnsi="Times New Roman"/>
          <w:sz w:val="24"/>
        </w:rPr>
        <w:t>Sprzęt do wykonania robót</w:t>
      </w:r>
    </w:p>
    <w:p w:rsidR="00F33958" w:rsidRPr="00BF018D" w:rsidRDefault="00F33958" w:rsidP="00F33958">
      <w:pPr>
        <w:jc w:val="both"/>
      </w:pPr>
    </w:p>
    <w:p w:rsidR="00F33958" w:rsidRPr="007F1082" w:rsidRDefault="00F33958" w:rsidP="00F33958">
      <w:pPr>
        <w:tabs>
          <w:tab w:val="right" w:leader="dot" w:pos="-1985"/>
          <w:tab w:val="left" w:pos="284"/>
        </w:tabs>
        <w:jc w:val="both"/>
        <w:rPr>
          <w:rFonts w:ascii="Times New Roman" w:hAnsi="Times New Roman"/>
          <w:sz w:val="24"/>
          <w:szCs w:val="24"/>
        </w:rPr>
      </w:pPr>
      <w:r w:rsidRPr="007F1082">
        <w:rPr>
          <w:rFonts w:ascii="Times New Roman" w:hAnsi="Times New Roman"/>
          <w:b/>
          <w:sz w:val="24"/>
          <w:szCs w:val="24"/>
        </w:rPr>
        <w:tab/>
      </w:r>
      <w:r w:rsidRPr="007F1082">
        <w:rPr>
          <w:rFonts w:ascii="Times New Roman" w:hAnsi="Times New Roman"/>
          <w:b/>
          <w:sz w:val="24"/>
          <w:szCs w:val="24"/>
        </w:rPr>
        <w:tab/>
      </w:r>
      <w:r w:rsidRPr="007F1082">
        <w:rPr>
          <w:rFonts w:ascii="Times New Roman" w:hAnsi="Times New Roman"/>
          <w:sz w:val="24"/>
          <w:szCs w:val="24"/>
        </w:rPr>
        <w:t>Roboty wykonuje się ręcznie przy zastosowaniu:</w:t>
      </w:r>
    </w:p>
    <w:p w:rsidR="00437EDD" w:rsidRDefault="00F33958" w:rsidP="00F33958">
      <w:pPr>
        <w:numPr>
          <w:ilvl w:val="0"/>
          <w:numId w:val="30"/>
        </w:numPr>
        <w:tabs>
          <w:tab w:val="right" w:leader="dot" w:pos="-1985"/>
          <w:tab w:val="left" w:pos="426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437EDD">
        <w:rPr>
          <w:rFonts w:ascii="Times New Roman" w:hAnsi="Times New Roman"/>
          <w:sz w:val="24"/>
          <w:szCs w:val="24"/>
        </w:rPr>
        <w:t>betoniare</w:t>
      </w:r>
      <w:r w:rsidR="00A17352">
        <w:rPr>
          <w:rFonts w:ascii="Times New Roman" w:hAnsi="Times New Roman"/>
          <w:sz w:val="24"/>
          <w:szCs w:val="24"/>
        </w:rPr>
        <w:t>k do wytwarzania betonu</w:t>
      </w:r>
      <w:r w:rsidRPr="00437EDD">
        <w:rPr>
          <w:rFonts w:ascii="Times New Roman" w:hAnsi="Times New Roman"/>
          <w:sz w:val="24"/>
          <w:szCs w:val="24"/>
        </w:rPr>
        <w:t xml:space="preserve"> oraz przygotowania podsypki cementowo-piaskowej,</w:t>
      </w:r>
    </w:p>
    <w:p w:rsidR="00437EDD" w:rsidRDefault="00437EDD" w:rsidP="00F33958">
      <w:pPr>
        <w:numPr>
          <w:ilvl w:val="0"/>
          <w:numId w:val="30"/>
        </w:numPr>
        <w:tabs>
          <w:tab w:val="right" w:leader="dot" w:pos="-1985"/>
          <w:tab w:val="left" w:pos="426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pił spalinowych do cięcia betonu,</w:t>
      </w:r>
    </w:p>
    <w:p w:rsidR="00F33958" w:rsidRPr="00437EDD" w:rsidRDefault="00F33958" w:rsidP="00F33958">
      <w:pPr>
        <w:numPr>
          <w:ilvl w:val="0"/>
          <w:numId w:val="30"/>
        </w:numPr>
        <w:tabs>
          <w:tab w:val="right" w:leader="dot" w:pos="-1985"/>
          <w:tab w:val="left" w:pos="426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437EDD">
        <w:rPr>
          <w:rFonts w:ascii="Times New Roman" w:hAnsi="Times New Roman"/>
          <w:sz w:val="24"/>
          <w:szCs w:val="24"/>
        </w:rPr>
        <w:t>wibratorów płytowych, ubijaków ręcznych lub mechanicznych.</w:t>
      </w:r>
    </w:p>
    <w:p w:rsidR="00F33958" w:rsidRPr="007F1082" w:rsidRDefault="00F33958" w:rsidP="00F33958">
      <w:pPr>
        <w:tabs>
          <w:tab w:val="right" w:leader="dot" w:pos="-1985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/>
          <w:sz w:val="24"/>
          <w:szCs w:val="24"/>
        </w:rPr>
      </w:pPr>
    </w:p>
    <w:p w:rsidR="00F33958" w:rsidRDefault="006A6F48" w:rsidP="006A6F48">
      <w:pPr>
        <w:pStyle w:val="Nagwek1"/>
        <w:numPr>
          <w:ilvl w:val="0"/>
          <w:numId w:val="0"/>
        </w:numPr>
        <w:spacing w:before="0" w:after="0"/>
        <w:jc w:val="both"/>
        <w:rPr>
          <w:rFonts w:ascii="Times New Roman" w:hAnsi="Times New Roman"/>
          <w:caps w:val="0"/>
          <w:sz w:val="28"/>
        </w:rPr>
      </w:pPr>
      <w:bookmarkStart w:id="9" w:name="_4._TRANSPORT"/>
      <w:bookmarkEnd w:id="9"/>
      <w:r>
        <w:rPr>
          <w:rFonts w:ascii="Times New Roman" w:hAnsi="Times New Roman"/>
          <w:caps w:val="0"/>
          <w:sz w:val="28"/>
        </w:rPr>
        <w:t xml:space="preserve">4. </w:t>
      </w:r>
      <w:r w:rsidR="00F33958">
        <w:rPr>
          <w:rFonts w:ascii="Times New Roman" w:hAnsi="Times New Roman"/>
          <w:caps w:val="0"/>
          <w:sz w:val="28"/>
        </w:rPr>
        <w:t>Transport</w:t>
      </w:r>
    </w:p>
    <w:p w:rsidR="00F33958" w:rsidRPr="00BF018D" w:rsidRDefault="00F33958" w:rsidP="00F33958"/>
    <w:p w:rsidR="00F33958" w:rsidRDefault="006A6F48" w:rsidP="006A6F48">
      <w:pPr>
        <w:pStyle w:val="Nagwek2"/>
        <w:numPr>
          <w:ilvl w:val="0"/>
          <w:numId w:val="0"/>
        </w:numPr>
        <w:spacing w:before="0"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4.1. </w:t>
      </w:r>
      <w:r w:rsidR="00F33958" w:rsidRPr="00BF018D">
        <w:rPr>
          <w:rFonts w:ascii="Times New Roman" w:hAnsi="Times New Roman"/>
          <w:sz w:val="24"/>
        </w:rPr>
        <w:t>Ogólne wymagania dotyczące transportu</w:t>
      </w:r>
    </w:p>
    <w:p w:rsidR="00F33958" w:rsidRPr="00BF018D" w:rsidRDefault="00F33958" w:rsidP="00F33958"/>
    <w:p w:rsidR="00F33958" w:rsidRDefault="00F33958" w:rsidP="00F33958">
      <w:pPr>
        <w:tabs>
          <w:tab w:val="right" w:leader="dot" w:pos="-1985"/>
          <w:tab w:val="left" w:pos="284"/>
        </w:tabs>
        <w:rPr>
          <w:rFonts w:ascii="Times New Roman" w:hAnsi="Times New Roman"/>
          <w:sz w:val="24"/>
          <w:szCs w:val="24"/>
        </w:rPr>
      </w:pPr>
      <w:r w:rsidRPr="007F1082">
        <w:rPr>
          <w:rFonts w:ascii="Times New Roman" w:hAnsi="Times New Roman"/>
          <w:sz w:val="24"/>
          <w:szCs w:val="24"/>
        </w:rPr>
        <w:tab/>
      </w:r>
      <w:r w:rsidRPr="007F1082">
        <w:rPr>
          <w:rFonts w:ascii="Times New Roman" w:hAnsi="Times New Roman"/>
          <w:sz w:val="24"/>
          <w:szCs w:val="24"/>
        </w:rPr>
        <w:tab/>
        <w:t xml:space="preserve">Ogólne wymagania dotyczące transportu podano w </w:t>
      </w:r>
      <w:r w:rsidR="0024399B">
        <w:rPr>
          <w:rFonts w:ascii="Times New Roman" w:hAnsi="Times New Roman"/>
          <w:sz w:val="24"/>
          <w:szCs w:val="24"/>
        </w:rPr>
        <w:t>ST</w:t>
      </w:r>
      <w:r>
        <w:rPr>
          <w:rFonts w:ascii="Times New Roman" w:hAnsi="Times New Roman"/>
          <w:sz w:val="24"/>
          <w:szCs w:val="24"/>
        </w:rPr>
        <w:t xml:space="preserve"> </w:t>
      </w:r>
      <w:r w:rsidR="00BC258B">
        <w:rPr>
          <w:rFonts w:ascii="Times New Roman" w:hAnsi="Times New Roman"/>
          <w:sz w:val="24"/>
          <w:szCs w:val="24"/>
        </w:rPr>
        <w:t xml:space="preserve">D.00.00.00 </w:t>
      </w:r>
      <w:r>
        <w:rPr>
          <w:rFonts w:ascii="Times New Roman" w:hAnsi="Times New Roman"/>
          <w:sz w:val="24"/>
          <w:szCs w:val="24"/>
        </w:rPr>
        <w:t>„Wymagania ogólne”</w:t>
      </w:r>
      <w:r w:rsidRPr="007F1082">
        <w:rPr>
          <w:rFonts w:ascii="Times New Roman" w:hAnsi="Times New Roman"/>
          <w:sz w:val="24"/>
          <w:szCs w:val="24"/>
        </w:rPr>
        <w:t>.</w:t>
      </w:r>
    </w:p>
    <w:p w:rsidR="00F33958" w:rsidRPr="007F1082" w:rsidRDefault="00F33958" w:rsidP="00F33958">
      <w:pPr>
        <w:tabs>
          <w:tab w:val="right" w:leader="dot" w:pos="-1985"/>
          <w:tab w:val="left" w:pos="284"/>
        </w:tabs>
        <w:rPr>
          <w:rFonts w:ascii="Times New Roman" w:hAnsi="Times New Roman"/>
          <w:sz w:val="24"/>
          <w:szCs w:val="24"/>
        </w:rPr>
      </w:pPr>
    </w:p>
    <w:p w:rsidR="00F33958" w:rsidRDefault="006A6F48" w:rsidP="006A6F48">
      <w:pPr>
        <w:pStyle w:val="Nagwek2"/>
        <w:numPr>
          <w:ilvl w:val="0"/>
          <w:numId w:val="0"/>
        </w:numPr>
        <w:spacing w:before="0"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4.2. </w:t>
      </w:r>
      <w:r w:rsidR="00F33958" w:rsidRPr="00BF018D">
        <w:rPr>
          <w:rFonts w:ascii="Times New Roman" w:hAnsi="Times New Roman"/>
          <w:sz w:val="24"/>
        </w:rPr>
        <w:t>Transport krawężników</w:t>
      </w:r>
      <w:r w:rsidR="001C48C4">
        <w:rPr>
          <w:rFonts w:ascii="Times New Roman" w:hAnsi="Times New Roman"/>
          <w:sz w:val="24"/>
        </w:rPr>
        <w:t xml:space="preserve"> i elementów</w:t>
      </w:r>
    </w:p>
    <w:p w:rsidR="00F33958" w:rsidRPr="00BF018D" w:rsidRDefault="00F33958" w:rsidP="00F33958">
      <w:pPr>
        <w:jc w:val="both"/>
      </w:pPr>
    </w:p>
    <w:p w:rsidR="00F33958" w:rsidRPr="007F1082" w:rsidRDefault="00F33958" w:rsidP="00F33958">
      <w:pPr>
        <w:tabs>
          <w:tab w:val="right" w:leader="dot" w:pos="-1985"/>
          <w:tab w:val="left" w:pos="284"/>
        </w:tabs>
        <w:jc w:val="both"/>
        <w:rPr>
          <w:rFonts w:ascii="Times New Roman" w:hAnsi="Times New Roman"/>
          <w:sz w:val="24"/>
          <w:szCs w:val="24"/>
        </w:rPr>
      </w:pPr>
      <w:r w:rsidRPr="007F1082">
        <w:rPr>
          <w:rFonts w:ascii="Times New Roman" w:hAnsi="Times New Roman"/>
          <w:b/>
          <w:sz w:val="24"/>
          <w:szCs w:val="24"/>
        </w:rPr>
        <w:tab/>
      </w:r>
      <w:r w:rsidRPr="007F1082">
        <w:rPr>
          <w:rFonts w:ascii="Times New Roman" w:hAnsi="Times New Roman"/>
          <w:b/>
          <w:sz w:val="24"/>
          <w:szCs w:val="24"/>
        </w:rPr>
        <w:tab/>
      </w:r>
      <w:r w:rsidRPr="007F1082">
        <w:rPr>
          <w:rFonts w:ascii="Times New Roman" w:hAnsi="Times New Roman"/>
          <w:sz w:val="24"/>
          <w:szCs w:val="24"/>
        </w:rPr>
        <w:t>Krawężniki betonowe</w:t>
      </w:r>
      <w:r w:rsidR="00B75BBB">
        <w:rPr>
          <w:rFonts w:ascii="Times New Roman" w:hAnsi="Times New Roman"/>
          <w:sz w:val="24"/>
          <w:szCs w:val="24"/>
        </w:rPr>
        <w:t xml:space="preserve"> </w:t>
      </w:r>
      <w:r w:rsidRPr="007F1082">
        <w:rPr>
          <w:rFonts w:ascii="Times New Roman" w:hAnsi="Times New Roman"/>
          <w:sz w:val="24"/>
          <w:szCs w:val="24"/>
        </w:rPr>
        <w:t>mogą być przewożone dowolnymi środkami transportowymi.</w:t>
      </w:r>
    </w:p>
    <w:p w:rsidR="00F33958" w:rsidRPr="007F1082" w:rsidRDefault="00F33958" w:rsidP="00F33958">
      <w:pPr>
        <w:tabs>
          <w:tab w:val="right" w:leader="dot" w:pos="-1985"/>
          <w:tab w:val="left" w:pos="284"/>
        </w:tabs>
        <w:jc w:val="both"/>
        <w:rPr>
          <w:rFonts w:ascii="Times New Roman" w:hAnsi="Times New Roman"/>
          <w:sz w:val="24"/>
          <w:szCs w:val="24"/>
        </w:rPr>
      </w:pPr>
      <w:r w:rsidRPr="007F1082">
        <w:rPr>
          <w:rFonts w:ascii="Times New Roman" w:hAnsi="Times New Roman"/>
          <w:sz w:val="24"/>
          <w:szCs w:val="24"/>
        </w:rPr>
        <w:lastRenderedPageBreak/>
        <w:tab/>
      </w:r>
      <w:r w:rsidRPr="007F1082">
        <w:rPr>
          <w:rFonts w:ascii="Times New Roman" w:hAnsi="Times New Roman"/>
          <w:sz w:val="24"/>
          <w:szCs w:val="24"/>
        </w:rPr>
        <w:tab/>
        <w:t>Krawężniki betonowe</w:t>
      </w:r>
      <w:r w:rsidR="00B75BBB">
        <w:rPr>
          <w:rFonts w:ascii="Times New Roman" w:hAnsi="Times New Roman"/>
          <w:sz w:val="24"/>
          <w:szCs w:val="24"/>
        </w:rPr>
        <w:t xml:space="preserve"> </w:t>
      </w:r>
      <w:r w:rsidRPr="007F1082">
        <w:rPr>
          <w:rFonts w:ascii="Times New Roman" w:hAnsi="Times New Roman"/>
          <w:sz w:val="24"/>
          <w:szCs w:val="24"/>
        </w:rPr>
        <w:t>układać należy na środkach transportowych w pozycji pionowej z nachyleniem w kierunku jazdy.</w:t>
      </w:r>
    </w:p>
    <w:p w:rsidR="00F33958" w:rsidRDefault="00F33958" w:rsidP="00F33958">
      <w:pPr>
        <w:tabs>
          <w:tab w:val="right" w:leader="dot" w:pos="-1985"/>
          <w:tab w:val="left" w:pos="284"/>
        </w:tabs>
        <w:jc w:val="both"/>
        <w:rPr>
          <w:rFonts w:ascii="Times New Roman" w:hAnsi="Times New Roman"/>
          <w:sz w:val="24"/>
          <w:szCs w:val="24"/>
        </w:rPr>
      </w:pPr>
      <w:r w:rsidRPr="007F1082">
        <w:rPr>
          <w:rFonts w:ascii="Times New Roman" w:hAnsi="Times New Roman"/>
          <w:sz w:val="24"/>
          <w:szCs w:val="24"/>
        </w:rPr>
        <w:tab/>
      </w:r>
      <w:r w:rsidRPr="007F1082">
        <w:rPr>
          <w:rFonts w:ascii="Times New Roman" w:hAnsi="Times New Roman"/>
          <w:sz w:val="24"/>
          <w:szCs w:val="24"/>
        </w:rPr>
        <w:tab/>
        <w:t>Krawężniki</w:t>
      </w:r>
      <w:r w:rsidR="00B75BBB">
        <w:rPr>
          <w:rFonts w:ascii="Times New Roman" w:hAnsi="Times New Roman"/>
          <w:sz w:val="24"/>
          <w:szCs w:val="24"/>
        </w:rPr>
        <w:t xml:space="preserve"> </w:t>
      </w:r>
      <w:r w:rsidRPr="007F1082">
        <w:rPr>
          <w:rFonts w:ascii="Times New Roman" w:hAnsi="Times New Roman"/>
          <w:sz w:val="24"/>
          <w:szCs w:val="24"/>
        </w:rPr>
        <w:t xml:space="preserve">powinny być zabezpieczone przed przemieszczeniem się </w:t>
      </w:r>
      <w:r>
        <w:rPr>
          <w:rFonts w:ascii="Times New Roman" w:hAnsi="Times New Roman"/>
          <w:sz w:val="24"/>
          <w:szCs w:val="24"/>
        </w:rPr>
        <w:t xml:space="preserve">                             </w:t>
      </w:r>
      <w:r w:rsidRPr="007F1082">
        <w:rPr>
          <w:rFonts w:ascii="Times New Roman" w:hAnsi="Times New Roman"/>
          <w:sz w:val="24"/>
          <w:szCs w:val="24"/>
        </w:rPr>
        <w:t>i uszkodzeniami w czasie transportu, a górna warstwa nie powinna wystawać poza ściany środka transportowego więcej niż 1/3 wysokości tej warstwy.</w:t>
      </w:r>
    </w:p>
    <w:p w:rsidR="00763C56" w:rsidRPr="007F1082" w:rsidRDefault="00763C56" w:rsidP="00F33958">
      <w:pPr>
        <w:tabs>
          <w:tab w:val="right" w:leader="dot" w:pos="-1985"/>
          <w:tab w:val="left" w:pos="284"/>
        </w:tabs>
        <w:jc w:val="both"/>
        <w:rPr>
          <w:rFonts w:ascii="Times New Roman" w:hAnsi="Times New Roman"/>
          <w:sz w:val="24"/>
          <w:szCs w:val="24"/>
        </w:rPr>
      </w:pPr>
    </w:p>
    <w:p w:rsidR="00F33958" w:rsidRDefault="006A6F48" w:rsidP="006A6F48">
      <w:pPr>
        <w:pStyle w:val="Nagwek2"/>
        <w:numPr>
          <w:ilvl w:val="0"/>
          <w:numId w:val="0"/>
        </w:numPr>
        <w:spacing w:before="0"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4.3. </w:t>
      </w:r>
      <w:r w:rsidR="00F33958" w:rsidRPr="00BF018D">
        <w:rPr>
          <w:rFonts w:ascii="Times New Roman" w:hAnsi="Times New Roman"/>
          <w:sz w:val="24"/>
        </w:rPr>
        <w:t>Transport pozostałych materiałów</w:t>
      </w:r>
    </w:p>
    <w:p w:rsidR="00F33958" w:rsidRPr="00BF018D" w:rsidRDefault="00F33958" w:rsidP="00F33958"/>
    <w:p w:rsidR="00F33958" w:rsidRPr="007F1082" w:rsidRDefault="00F33958" w:rsidP="00F33958">
      <w:pPr>
        <w:jc w:val="both"/>
        <w:rPr>
          <w:rFonts w:ascii="Times New Roman" w:hAnsi="Times New Roman"/>
          <w:sz w:val="24"/>
          <w:szCs w:val="24"/>
        </w:rPr>
      </w:pPr>
      <w:r w:rsidRPr="007F1082">
        <w:rPr>
          <w:rFonts w:ascii="Times New Roman" w:hAnsi="Times New Roman"/>
          <w:sz w:val="24"/>
          <w:szCs w:val="24"/>
        </w:rPr>
        <w:tab/>
        <w:t>Transport cementu powinien się odbywać w warunk</w:t>
      </w:r>
      <w:r>
        <w:rPr>
          <w:rFonts w:ascii="Times New Roman" w:hAnsi="Times New Roman"/>
          <w:sz w:val="24"/>
          <w:szCs w:val="24"/>
        </w:rPr>
        <w:t xml:space="preserve">ach zgodnych </w:t>
      </w:r>
      <w:r w:rsidR="006A6F48">
        <w:rPr>
          <w:rFonts w:ascii="Times New Roman" w:hAnsi="Times New Roman"/>
          <w:sz w:val="24"/>
          <w:szCs w:val="24"/>
        </w:rPr>
        <w:t xml:space="preserve">                                </w:t>
      </w:r>
      <w:r>
        <w:rPr>
          <w:rFonts w:ascii="Times New Roman" w:hAnsi="Times New Roman"/>
          <w:sz w:val="24"/>
          <w:szCs w:val="24"/>
        </w:rPr>
        <w:t>z BN-88/6731-08</w:t>
      </w:r>
      <w:r w:rsidRPr="007F1082">
        <w:rPr>
          <w:rFonts w:ascii="Times New Roman" w:hAnsi="Times New Roman"/>
          <w:sz w:val="24"/>
          <w:szCs w:val="24"/>
        </w:rPr>
        <w:t>.</w:t>
      </w:r>
    </w:p>
    <w:p w:rsidR="00F33958" w:rsidRPr="007F1082" w:rsidRDefault="00F33958" w:rsidP="00F33958">
      <w:pPr>
        <w:jc w:val="both"/>
        <w:rPr>
          <w:rFonts w:ascii="Times New Roman" w:hAnsi="Times New Roman"/>
          <w:sz w:val="24"/>
          <w:szCs w:val="24"/>
        </w:rPr>
      </w:pPr>
      <w:r w:rsidRPr="007F1082">
        <w:rPr>
          <w:rFonts w:ascii="Times New Roman" w:hAnsi="Times New Roman"/>
          <w:sz w:val="24"/>
          <w:szCs w:val="24"/>
        </w:rPr>
        <w:tab/>
        <w:t xml:space="preserve">Kruszywa można przewozić dowolnym środkiem transportu, w warunkach zabezpieczających je przed zanieczyszczeniem i zmieszaniem z innymi materiałami. Podczas transportu kruszywa powinny być zabezpieczone przed wysypaniem, a kruszywo drobne </w:t>
      </w:r>
      <w:r w:rsidR="006A6F48">
        <w:rPr>
          <w:rFonts w:ascii="Times New Roman" w:hAnsi="Times New Roman"/>
          <w:sz w:val="24"/>
          <w:szCs w:val="24"/>
        </w:rPr>
        <w:t>–</w:t>
      </w:r>
      <w:r w:rsidRPr="007F1082">
        <w:rPr>
          <w:rFonts w:ascii="Times New Roman" w:hAnsi="Times New Roman"/>
          <w:sz w:val="24"/>
          <w:szCs w:val="24"/>
        </w:rPr>
        <w:t xml:space="preserve"> przed rozpyleniem.</w:t>
      </w:r>
    </w:p>
    <w:p w:rsidR="00F33958" w:rsidRDefault="00F33958" w:rsidP="00F33958">
      <w:pPr>
        <w:jc w:val="both"/>
        <w:rPr>
          <w:rFonts w:ascii="Times New Roman" w:hAnsi="Times New Roman"/>
          <w:sz w:val="24"/>
          <w:szCs w:val="24"/>
        </w:rPr>
      </w:pPr>
      <w:r w:rsidRPr="007F1082">
        <w:rPr>
          <w:rFonts w:ascii="Times New Roman" w:hAnsi="Times New Roman"/>
          <w:sz w:val="24"/>
          <w:szCs w:val="24"/>
        </w:rPr>
        <w:tab/>
        <w:t>Masę zalewową należy pakować w bębny blaszane lub beczki. Transport powinien odbywać się w warunkach zabezpieczających przed uszkodzeniem bębnów i beczek.</w:t>
      </w:r>
    </w:p>
    <w:p w:rsidR="00620943" w:rsidRDefault="00620943" w:rsidP="00F33958">
      <w:pPr>
        <w:jc w:val="both"/>
        <w:rPr>
          <w:rFonts w:ascii="Times New Roman" w:hAnsi="Times New Roman"/>
          <w:sz w:val="24"/>
          <w:szCs w:val="24"/>
        </w:rPr>
      </w:pPr>
    </w:p>
    <w:p w:rsidR="00F272C8" w:rsidRDefault="006A6F48" w:rsidP="006A6F48">
      <w:pPr>
        <w:pStyle w:val="Nagwek1"/>
        <w:numPr>
          <w:ilvl w:val="0"/>
          <w:numId w:val="0"/>
        </w:numPr>
        <w:spacing w:before="0" w:after="0"/>
        <w:rPr>
          <w:rFonts w:ascii="Times New Roman" w:hAnsi="Times New Roman"/>
          <w:caps w:val="0"/>
          <w:sz w:val="28"/>
        </w:rPr>
      </w:pPr>
      <w:bookmarkStart w:id="10" w:name="_Toc141496951"/>
      <w:r>
        <w:rPr>
          <w:rFonts w:ascii="Times New Roman" w:hAnsi="Times New Roman"/>
          <w:caps w:val="0"/>
          <w:sz w:val="28"/>
        </w:rPr>
        <w:t xml:space="preserve">5. </w:t>
      </w:r>
      <w:r w:rsidR="00F272C8">
        <w:rPr>
          <w:rFonts w:ascii="Times New Roman" w:hAnsi="Times New Roman"/>
          <w:caps w:val="0"/>
          <w:sz w:val="28"/>
        </w:rPr>
        <w:t>Wykonanie robót</w:t>
      </w:r>
    </w:p>
    <w:p w:rsidR="00F272C8" w:rsidRPr="00CF524C" w:rsidRDefault="00F272C8" w:rsidP="00F272C8"/>
    <w:p w:rsidR="00F272C8" w:rsidRDefault="006A6F48" w:rsidP="006A6F48">
      <w:pPr>
        <w:pStyle w:val="Nagwek2"/>
        <w:numPr>
          <w:ilvl w:val="0"/>
          <w:numId w:val="0"/>
        </w:numPr>
        <w:spacing w:before="0"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5.1. </w:t>
      </w:r>
      <w:r w:rsidR="00F272C8" w:rsidRPr="009526FD">
        <w:rPr>
          <w:rFonts w:ascii="Times New Roman" w:hAnsi="Times New Roman"/>
          <w:sz w:val="24"/>
        </w:rPr>
        <w:t>Ogólne warunki wykonania robót</w:t>
      </w:r>
    </w:p>
    <w:p w:rsidR="00F272C8" w:rsidRPr="00CF524C" w:rsidRDefault="00F272C8" w:rsidP="00F272C8"/>
    <w:p w:rsidR="00F272C8" w:rsidRDefault="00F272C8" w:rsidP="00F272C8">
      <w:pPr>
        <w:ind w:firstLine="992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Ogólne warunki wykonania robót podano w ST </w:t>
      </w:r>
      <w:r w:rsidR="00BC258B">
        <w:rPr>
          <w:rFonts w:ascii="Times New Roman" w:hAnsi="Times New Roman"/>
          <w:sz w:val="24"/>
        </w:rPr>
        <w:t xml:space="preserve">D.00.00.00 </w:t>
      </w:r>
      <w:r>
        <w:rPr>
          <w:rFonts w:ascii="Times New Roman" w:hAnsi="Times New Roman"/>
          <w:sz w:val="24"/>
        </w:rPr>
        <w:t>„Wymagania ogólne”.</w:t>
      </w:r>
    </w:p>
    <w:p w:rsidR="00837B76" w:rsidRDefault="00837B76" w:rsidP="00F272C8">
      <w:pPr>
        <w:ind w:firstLine="992"/>
        <w:jc w:val="both"/>
        <w:rPr>
          <w:rFonts w:ascii="Times New Roman" w:hAnsi="Times New Roman"/>
          <w:sz w:val="24"/>
        </w:rPr>
      </w:pPr>
    </w:p>
    <w:p w:rsidR="00F272C8" w:rsidRDefault="006A6F48" w:rsidP="006A6F48">
      <w:pPr>
        <w:pStyle w:val="Nagwek2"/>
        <w:numPr>
          <w:ilvl w:val="0"/>
          <w:numId w:val="0"/>
        </w:numPr>
        <w:spacing w:before="0"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5.2. </w:t>
      </w:r>
      <w:r w:rsidR="00F272C8" w:rsidRPr="009526FD">
        <w:rPr>
          <w:rFonts w:ascii="Times New Roman" w:hAnsi="Times New Roman"/>
          <w:sz w:val="24"/>
        </w:rPr>
        <w:t>Zakres wykonywanych robót</w:t>
      </w:r>
    </w:p>
    <w:p w:rsidR="00F272C8" w:rsidRPr="00CF524C" w:rsidRDefault="00F272C8" w:rsidP="00F272C8"/>
    <w:p w:rsidR="00F272C8" w:rsidRDefault="006A6F48" w:rsidP="006A6F48">
      <w:pPr>
        <w:pStyle w:val="Nagwek3"/>
        <w:numPr>
          <w:ilvl w:val="0"/>
          <w:numId w:val="0"/>
        </w:numPr>
        <w:spacing w:before="0" w:after="0"/>
        <w:rPr>
          <w:rFonts w:ascii="Times New Roman" w:hAnsi="Times New Roman"/>
          <w:sz w:val="24"/>
        </w:rPr>
      </w:pPr>
      <w:r w:rsidRPr="006A6F48">
        <w:rPr>
          <w:rFonts w:ascii="Times New Roman" w:hAnsi="Times New Roman"/>
          <w:b/>
          <w:sz w:val="24"/>
        </w:rPr>
        <w:t>5.2.1.</w:t>
      </w:r>
      <w:r>
        <w:rPr>
          <w:rFonts w:ascii="Times New Roman" w:hAnsi="Times New Roman"/>
          <w:sz w:val="24"/>
        </w:rPr>
        <w:t xml:space="preserve"> </w:t>
      </w:r>
      <w:r w:rsidR="00F272C8">
        <w:rPr>
          <w:rFonts w:ascii="Times New Roman" w:hAnsi="Times New Roman"/>
          <w:sz w:val="24"/>
        </w:rPr>
        <w:t>Transport materiałów przewidzianych niniejszą ST do wykonania powyższych robót.</w:t>
      </w:r>
    </w:p>
    <w:p w:rsidR="00F272C8" w:rsidRDefault="00F272C8" w:rsidP="00F272C8">
      <w:pPr>
        <w:pStyle w:val="Tekstpodstawowy"/>
        <w:ind w:firstLine="992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Źródła pozyskania materiałów muszą uzyskać akceptację Inżyniera. Transport i składowanie krawężników betonowych zgodnie z BN</w:t>
      </w:r>
      <w:r>
        <w:rPr>
          <w:rFonts w:ascii="Times New Roman" w:hAnsi="Times New Roman"/>
          <w:sz w:val="24"/>
        </w:rPr>
        <w:noBreakHyphen/>
        <w:t>80/6775</w:t>
      </w:r>
      <w:r>
        <w:rPr>
          <w:rFonts w:ascii="Times New Roman" w:hAnsi="Times New Roman"/>
          <w:sz w:val="24"/>
        </w:rPr>
        <w:noBreakHyphen/>
        <w:t>03 arkusz 1.</w:t>
      </w:r>
    </w:p>
    <w:p w:rsidR="00F272C8" w:rsidRDefault="00F272C8" w:rsidP="00F272C8">
      <w:pPr>
        <w:pStyle w:val="Tekstpodstawowy"/>
        <w:rPr>
          <w:rFonts w:ascii="Times New Roman" w:hAnsi="Times New Roman"/>
          <w:sz w:val="24"/>
        </w:rPr>
      </w:pPr>
    </w:p>
    <w:p w:rsidR="00F272C8" w:rsidRDefault="006A6F48" w:rsidP="006A6F48">
      <w:pPr>
        <w:pStyle w:val="Nagwek3"/>
        <w:numPr>
          <w:ilvl w:val="0"/>
          <w:numId w:val="0"/>
        </w:numPr>
        <w:spacing w:before="0" w:after="0"/>
        <w:rPr>
          <w:rFonts w:ascii="Times New Roman" w:hAnsi="Times New Roman"/>
          <w:sz w:val="24"/>
        </w:rPr>
      </w:pPr>
      <w:r w:rsidRPr="006A6F48">
        <w:rPr>
          <w:rFonts w:ascii="Times New Roman" w:hAnsi="Times New Roman"/>
          <w:b/>
          <w:sz w:val="24"/>
        </w:rPr>
        <w:t>5.2.2.</w:t>
      </w:r>
      <w:r>
        <w:rPr>
          <w:rFonts w:ascii="Times New Roman" w:hAnsi="Times New Roman"/>
          <w:sz w:val="24"/>
        </w:rPr>
        <w:t xml:space="preserve"> </w:t>
      </w:r>
      <w:r w:rsidR="00F272C8">
        <w:rPr>
          <w:rFonts w:ascii="Times New Roman" w:hAnsi="Times New Roman"/>
          <w:sz w:val="24"/>
        </w:rPr>
        <w:t>Oznakowanie prowadzonych robót</w:t>
      </w:r>
    </w:p>
    <w:p w:rsidR="00F272C8" w:rsidRDefault="00F272C8" w:rsidP="00F272C8">
      <w:pPr>
        <w:ind w:firstLine="992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Oznakowanie robót prowadzonych w pasie drogowym należy wykonać zgodnie </w:t>
      </w:r>
      <w:r>
        <w:rPr>
          <w:rFonts w:ascii="Times New Roman" w:hAnsi="Times New Roman"/>
          <w:sz w:val="24"/>
        </w:rPr>
        <w:br/>
        <w:t>z „Instrukcją znakowania robót prowadzonych w pasie drogowym”.</w:t>
      </w:r>
    </w:p>
    <w:p w:rsidR="00F272C8" w:rsidRDefault="00F272C8" w:rsidP="00F272C8">
      <w:pPr>
        <w:jc w:val="both"/>
        <w:rPr>
          <w:rFonts w:ascii="Times New Roman" w:hAnsi="Times New Roman"/>
          <w:sz w:val="24"/>
        </w:rPr>
      </w:pPr>
    </w:p>
    <w:p w:rsidR="00F272C8" w:rsidRDefault="006A6F48" w:rsidP="006A6F48">
      <w:pPr>
        <w:pStyle w:val="Nagwek3"/>
        <w:numPr>
          <w:ilvl w:val="0"/>
          <w:numId w:val="0"/>
        </w:numPr>
        <w:spacing w:before="0" w:after="0"/>
        <w:rPr>
          <w:rFonts w:ascii="Times New Roman" w:hAnsi="Times New Roman"/>
          <w:sz w:val="24"/>
        </w:rPr>
      </w:pPr>
      <w:r w:rsidRPr="006A6F48">
        <w:rPr>
          <w:rFonts w:ascii="Times New Roman" w:hAnsi="Times New Roman"/>
          <w:b/>
          <w:sz w:val="24"/>
        </w:rPr>
        <w:t>5.2.3.</w:t>
      </w:r>
      <w:r>
        <w:rPr>
          <w:rFonts w:ascii="Times New Roman" w:hAnsi="Times New Roman"/>
          <w:sz w:val="24"/>
        </w:rPr>
        <w:t xml:space="preserve"> </w:t>
      </w:r>
      <w:r w:rsidR="00F272C8">
        <w:rPr>
          <w:rFonts w:ascii="Times New Roman" w:hAnsi="Times New Roman"/>
          <w:sz w:val="24"/>
        </w:rPr>
        <w:t xml:space="preserve">Wytyczenie sytuacyjno </w:t>
      </w:r>
      <w:r w:rsidR="00F272C8">
        <w:rPr>
          <w:rFonts w:ascii="Times New Roman" w:hAnsi="Times New Roman"/>
          <w:sz w:val="24"/>
        </w:rPr>
        <w:noBreakHyphen/>
        <w:t xml:space="preserve"> wysokości</w:t>
      </w:r>
      <w:r w:rsidR="00B75BBB">
        <w:rPr>
          <w:rFonts w:ascii="Times New Roman" w:hAnsi="Times New Roman"/>
          <w:sz w:val="24"/>
        </w:rPr>
        <w:t>owe miejsc wbudowania krawężnika</w:t>
      </w:r>
    </w:p>
    <w:p w:rsidR="00F272C8" w:rsidRDefault="00F272C8" w:rsidP="00F272C8">
      <w:pPr>
        <w:ind w:firstLine="992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Wytyczenie sytuacyjno </w:t>
      </w:r>
      <w:r>
        <w:rPr>
          <w:rFonts w:ascii="Times New Roman" w:hAnsi="Times New Roman"/>
          <w:sz w:val="24"/>
        </w:rPr>
        <w:noBreakHyphen/>
        <w:t xml:space="preserve"> wysokościowe odcinków wbudowania krawężników, wykonane będzie na podstawie Dokumentacji Projektowej.</w:t>
      </w:r>
    </w:p>
    <w:p w:rsidR="00F272C8" w:rsidRDefault="00F272C8" w:rsidP="00F272C8">
      <w:pPr>
        <w:jc w:val="both"/>
        <w:rPr>
          <w:rFonts w:ascii="Times New Roman" w:hAnsi="Times New Roman"/>
          <w:sz w:val="24"/>
        </w:rPr>
      </w:pPr>
    </w:p>
    <w:p w:rsidR="00F272C8" w:rsidRDefault="006A6F48" w:rsidP="006A6F48">
      <w:pPr>
        <w:pStyle w:val="Nagwek3"/>
        <w:numPr>
          <w:ilvl w:val="0"/>
          <w:numId w:val="0"/>
        </w:numPr>
        <w:spacing w:before="0" w:after="0"/>
        <w:rPr>
          <w:rFonts w:ascii="Times New Roman" w:hAnsi="Times New Roman"/>
          <w:sz w:val="24"/>
        </w:rPr>
      </w:pPr>
      <w:r w:rsidRPr="006A6F48">
        <w:rPr>
          <w:rFonts w:ascii="Times New Roman" w:hAnsi="Times New Roman"/>
          <w:b/>
          <w:sz w:val="24"/>
        </w:rPr>
        <w:t>5.2.4.</w:t>
      </w:r>
      <w:r>
        <w:rPr>
          <w:rFonts w:ascii="Times New Roman" w:hAnsi="Times New Roman"/>
          <w:sz w:val="24"/>
        </w:rPr>
        <w:t xml:space="preserve"> </w:t>
      </w:r>
      <w:r w:rsidR="00F272C8">
        <w:rPr>
          <w:rFonts w:ascii="Times New Roman" w:hAnsi="Times New Roman"/>
          <w:sz w:val="24"/>
        </w:rPr>
        <w:t>Wykonanie ko</w:t>
      </w:r>
      <w:r w:rsidR="004869CD">
        <w:rPr>
          <w:rFonts w:ascii="Times New Roman" w:hAnsi="Times New Roman"/>
          <w:sz w:val="24"/>
        </w:rPr>
        <w:t>ryta pod ławę betonową z oporem</w:t>
      </w:r>
    </w:p>
    <w:p w:rsidR="00992E11" w:rsidRDefault="00F272C8" w:rsidP="00F272C8">
      <w:pPr>
        <w:ind w:firstLine="992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Roboty ziemne (wykopy) związane z wykonaniem koryta gruntowego pod ławę betonową z oporem i bez oporu, wykonane będą ręcznie. Geometria wykopu oraz głębokość </w:t>
      </w:r>
      <w:r>
        <w:rPr>
          <w:rFonts w:ascii="Times New Roman" w:hAnsi="Times New Roman"/>
          <w:sz w:val="24"/>
        </w:rPr>
        <w:noBreakHyphen/>
        <w:t xml:space="preserve"> zgodnie  z „Katalogiem Powtarzalnych Elementów Drogow</w:t>
      </w:r>
      <w:r w:rsidR="00992E11">
        <w:rPr>
          <w:rFonts w:ascii="Times New Roman" w:hAnsi="Times New Roman"/>
          <w:sz w:val="24"/>
        </w:rPr>
        <w:t>ych” i Dokumentacją Projektową.</w:t>
      </w:r>
    </w:p>
    <w:p w:rsidR="00F272C8" w:rsidRDefault="00F272C8" w:rsidP="00F272C8">
      <w:pPr>
        <w:ind w:firstLine="99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Wskaźnik zagęszczenia koryta I</w:t>
      </w:r>
      <w:r>
        <w:rPr>
          <w:rFonts w:ascii="Times New Roman" w:hAnsi="Times New Roman"/>
          <w:sz w:val="24"/>
          <w:szCs w:val="24"/>
          <w:vertAlign w:val="subscript"/>
        </w:rPr>
        <w:t>S</w:t>
      </w:r>
      <w:r>
        <w:rPr>
          <w:rFonts w:ascii="Times New Roman" w:hAnsi="Times New Roman"/>
          <w:sz w:val="24"/>
          <w:szCs w:val="24"/>
        </w:rPr>
        <w:t xml:space="preserve"> ≥ 0,97.</w:t>
      </w:r>
    </w:p>
    <w:p w:rsidR="00F272C8" w:rsidRPr="0034256E" w:rsidRDefault="00F272C8" w:rsidP="00F272C8">
      <w:pPr>
        <w:jc w:val="both"/>
        <w:rPr>
          <w:rFonts w:ascii="Times New Roman" w:hAnsi="Times New Roman"/>
          <w:sz w:val="24"/>
          <w:szCs w:val="24"/>
        </w:rPr>
      </w:pPr>
    </w:p>
    <w:p w:rsidR="00F272C8" w:rsidRDefault="006A6F48" w:rsidP="006A6F48">
      <w:pPr>
        <w:pStyle w:val="Nagwek3"/>
        <w:numPr>
          <w:ilvl w:val="0"/>
          <w:numId w:val="0"/>
        </w:numPr>
        <w:spacing w:before="0" w:after="0"/>
        <w:rPr>
          <w:rFonts w:ascii="Times New Roman" w:hAnsi="Times New Roman"/>
          <w:sz w:val="24"/>
        </w:rPr>
      </w:pPr>
      <w:r w:rsidRPr="006A6F48">
        <w:rPr>
          <w:rFonts w:ascii="Times New Roman" w:hAnsi="Times New Roman"/>
          <w:b/>
          <w:sz w:val="24"/>
        </w:rPr>
        <w:t>5.2.5.</w:t>
      </w:r>
      <w:r>
        <w:rPr>
          <w:rFonts w:ascii="Times New Roman" w:hAnsi="Times New Roman"/>
          <w:sz w:val="24"/>
        </w:rPr>
        <w:t xml:space="preserve"> </w:t>
      </w:r>
      <w:r w:rsidR="00F272C8">
        <w:rPr>
          <w:rFonts w:ascii="Times New Roman" w:hAnsi="Times New Roman"/>
          <w:sz w:val="24"/>
        </w:rPr>
        <w:t>Wykonanie betonow</w:t>
      </w:r>
      <w:r w:rsidR="004869CD">
        <w:rPr>
          <w:rFonts w:ascii="Times New Roman" w:hAnsi="Times New Roman"/>
          <w:sz w:val="24"/>
        </w:rPr>
        <w:t xml:space="preserve">ej ławy z </w:t>
      </w:r>
      <w:r w:rsidR="00B75BBB">
        <w:rPr>
          <w:rFonts w:ascii="Times New Roman" w:hAnsi="Times New Roman"/>
          <w:sz w:val="24"/>
        </w:rPr>
        <w:t>oporem pod krawężniki</w:t>
      </w:r>
    </w:p>
    <w:p w:rsidR="00F272C8" w:rsidRDefault="00F272C8" w:rsidP="00F272C8">
      <w:pPr>
        <w:ind w:firstLine="992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Przed przystąpieniem do wytworzenia betonu na ławę betonową z oporem, Wykonawca jest zobowiązany do przygotowania receptury na beton. Receptura winna być opracowana dla konkretnych materiałów, zaakceptowanych wcześniej przez Inżyniera.</w:t>
      </w:r>
    </w:p>
    <w:p w:rsidR="00F272C8" w:rsidRDefault="00620943" w:rsidP="00F272C8">
      <w:pPr>
        <w:ind w:firstLine="992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  <w:szCs w:val="24"/>
        </w:rPr>
        <w:t>Receptura zostanie opracowana przez laboratorium w oparciu o PN-EN</w:t>
      </w:r>
      <w:r w:rsidR="00992E11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206-1</w:t>
      </w:r>
      <w:r w:rsidR="00F272C8">
        <w:rPr>
          <w:rFonts w:ascii="Times New Roman" w:hAnsi="Times New Roman"/>
          <w:sz w:val="24"/>
        </w:rPr>
        <w:t>. Sporządzona receptura musi uzyskać akceptację Inżyniera.</w:t>
      </w:r>
    </w:p>
    <w:p w:rsidR="00620943" w:rsidRPr="00620943" w:rsidRDefault="00620943" w:rsidP="00620943">
      <w:pPr>
        <w:ind w:firstLine="992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Czas wytwarzania, transportu, wbudowania i zagęszczenia betonu w temperaturze do + 20°C może wynosić najwyżej 2 godziny. Czas ten można wydłużyć przez domieszki opóźniające wiązanie. W temperaturach powyżej + 20°C należy zastosować domieszki </w:t>
      </w:r>
      <w:r>
        <w:rPr>
          <w:rFonts w:ascii="Times New Roman" w:hAnsi="Times New Roman"/>
          <w:color w:val="000000"/>
          <w:sz w:val="24"/>
          <w:szCs w:val="24"/>
        </w:rPr>
        <w:lastRenderedPageBreak/>
        <w:t xml:space="preserve">opóźniające wiązanie. W każdym przypadku zagęszczanie należy zakończyć przed początkiem wiązania.   </w:t>
      </w:r>
    </w:p>
    <w:p w:rsidR="00620943" w:rsidRDefault="00620943" w:rsidP="00F272C8">
      <w:pPr>
        <w:ind w:firstLine="992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Ława betonowa z oporem wykonana będzie z betonu klasy C12/15, we wcześniej przygotowanym korycie gruntowym lub deskowaniu. </w:t>
      </w:r>
    </w:p>
    <w:p w:rsidR="00620943" w:rsidRDefault="00620943" w:rsidP="00F272C8">
      <w:pPr>
        <w:ind w:firstLine="992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Wykonanie ławy betonowej z oporem polega na rozścieleniu dowiezionego betonu oraz odpowiednim jego zagęszczeniu. Wykonana ława wraz z oporem po zagęszczeniu betonu powinna odpowiadać wymiarami oraz kształtem  rysunkowi w „Katalogu Powtarzalnych Elementów Drogowych” i rysunkom w Dokumentacji Projektowej, przy czym należy stosować co 50 m szczeliny dylatacyjne gr. 2 cm zalewą drogową. </w:t>
      </w:r>
    </w:p>
    <w:p w:rsidR="00620943" w:rsidRDefault="00620943" w:rsidP="00F272C8">
      <w:pPr>
        <w:ind w:firstLine="992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Ława betonowa wymaga jej polewania przez 7 dni z częstotliwością zapewniającą utrzymanie jej w stanie wilgotnym.</w:t>
      </w:r>
    </w:p>
    <w:p w:rsidR="00133833" w:rsidRDefault="00133833" w:rsidP="00F272C8">
      <w:pPr>
        <w:ind w:firstLine="992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272C8" w:rsidRDefault="006A6F48" w:rsidP="006A6F48">
      <w:pPr>
        <w:pStyle w:val="Nagwek3"/>
        <w:numPr>
          <w:ilvl w:val="0"/>
          <w:numId w:val="0"/>
        </w:numPr>
        <w:spacing w:before="0" w:after="0"/>
        <w:rPr>
          <w:rFonts w:ascii="Times New Roman" w:hAnsi="Times New Roman"/>
          <w:sz w:val="24"/>
        </w:rPr>
      </w:pPr>
      <w:r w:rsidRPr="006A6F48">
        <w:rPr>
          <w:rFonts w:ascii="Times New Roman" w:hAnsi="Times New Roman"/>
          <w:b/>
          <w:sz w:val="24"/>
        </w:rPr>
        <w:t>5.2.6.</w:t>
      </w:r>
      <w:r>
        <w:rPr>
          <w:rFonts w:ascii="Times New Roman" w:hAnsi="Times New Roman"/>
          <w:sz w:val="24"/>
        </w:rPr>
        <w:t xml:space="preserve"> </w:t>
      </w:r>
      <w:r w:rsidR="00F272C8">
        <w:rPr>
          <w:rFonts w:ascii="Times New Roman" w:hAnsi="Times New Roman"/>
          <w:sz w:val="24"/>
        </w:rPr>
        <w:t>Wykonanie podsypki ceme</w:t>
      </w:r>
      <w:r w:rsidR="009825A3">
        <w:rPr>
          <w:rFonts w:ascii="Times New Roman" w:hAnsi="Times New Roman"/>
          <w:sz w:val="24"/>
        </w:rPr>
        <w:t xml:space="preserve">ntowo </w:t>
      </w:r>
      <w:r w:rsidR="009825A3">
        <w:rPr>
          <w:rFonts w:ascii="Times New Roman" w:hAnsi="Times New Roman"/>
          <w:sz w:val="24"/>
        </w:rPr>
        <w:noBreakHyphen/>
        <w:t xml:space="preserve"> piaskowej pod kra</w:t>
      </w:r>
      <w:r w:rsidR="00B75BBB">
        <w:rPr>
          <w:rFonts w:ascii="Times New Roman" w:hAnsi="Times New Roman"/>
          <w:sz w:val="24"/>
        </w:rPr>
        <w:t>wężnik</w:t>
      </w:r>
    </w:p>
    <w:p w:rsidR="00F272C8" w:rsidRDefault="00F272C8" w:rsidP="00F272C8">
      <w:pPr>
        <w:pStyle w:val="Tekstpodstawowy"/>
        <w:ind w:firstLine="992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Na wykonanej ławie betonowej należy rozścielić ręcznie podsypkę cementowo </w:t>
      </w:r>
      <w:r>
        <w:rPr>
          <w:rFonts w:ascii="Times New Roman" w:hAnsi="Times New Roman"/>
          <w:sz w:val="24"/>
        </w:rPr>
        <w:noBreakHyphen/>
        <w:t xml:space="preserve"> piaskową grubości </w:t>
      </w:r>
      <w:smartTag w:uri="urn:schemas-microsoft-com:office:smarttags" w:element="metricconverter">
        <w:smartTagPr>
          <w:attr w:name="ProductID" w:val="5 cm"/>
        </w:smartTagPr>
        <w:r>
          <w:rPr>
            <w:rFonts w:ascii="Times New Roman" w:hAnsi="Times New Roman"/>
            <w:sz w:val="24"/>
          </w:rPr>
          <w:t>5 cm</w:t>
        </w:r>
      </w:smartTag>
      <w:r>
        <w:rPr>
          <w:rFonts w:ascii="Times New Roman" w:hAnsi="Times New Roman"/>
          <w:sz w:val="24"/>
        </w:rPr>
        <w:t xml:space="preserve">, celem prawidłowego osadzenia krawężnika. Podsypkę cementowo </w:t>
      </w:r>
      <w:r>
        <w:rPr>
          <w:rFonts w:ascii="Times New Roman" w:hAnsi="Times New Roman"/>
          <w:sz w:val="24"/>
        </w:rPr>
        <w:noBreakHyphen/>
        <w:t xml:space="preserve"> piaskową wykonać należy w proporcji 1: 4 zgodnie z KPED.</w:t>
      </w:r>
    </w:p>
    <w:p w:rsidR="00DB4199" w:rsidRDefault="00DB4199" w:rsidP="00F272C8">
      <w:pPr>
        <w:pStyle w:val="Tekstpodstawowy"/>
        <w:ind w:firstLine="992"/>
        <w:rPr>
          <w:rFonts w:ascii="Times New Roman" w:hAnsi="Times New Roman"/>
          <w:sz w:val="24"/>
        </w:rPr>
      </w:pPr>
    </w:p>
    <w:p w:rsidR="00F272C8" w:rsidRDefault="006A6F48" w:rsidP="006A6F48">
      <w:pPr>
        <w:pStyle w:val="Nagwek3"/>
        <w:numPr>
          <w:ilvl w:val="0"/>
          <w:numId w:val="0"/>
        </w:numPr>
        <w:spacing w:before="0" w:after="0"/>
        <w:rPr>
          <w:rFonts w:ascii="Times New Roman" w:hAnsi="Times New Roman"/>
          <w:sz w:val="24"/>
        </w:rPr>
      </w:pPr>
      <w:r w:rsidRPr="006A6F48">
        <w:rPr>
          <w:rFonts w:ascii="Times New Roman" w:hAnsi="Times New Roman"/>
          <w:b/>
          <w:sz w:val="24"/>
        </w:rPr>
        <w:t>5.2.7.</w:t>
      </w:r>
      <w:r>
        <w:rPr>
          <w:rFonts w:ascii="Times New Roman" w:hAnsi="Times New Roman"/>
          <w:sz w:val="24"/>
        </w:rPr>
        <w:t xml:space="preserve"> </w:t>
      </w:r>
      <w:r w:rsidR="00F272C8">
        <w:rPr>
          <w:rFonts w:ascii="Times New Roman" w:hAnsi="Times New Roman"/>
          <w:sz w:val="24"/>
        </w:rPr>
        <w:t>Wbudowanie krawężników betonowych</w:t>
      </w:r>
    </w:p>
    <w:p w:rsidR="00F272C8" w:rsidRDefault="00F272C8" w:rsidP="00B75BBB">
      <w:pPr>
        <w:ind w:firstLine="992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Roboty związane z wbudowaniem krawężników na ławie betonowej z oporem winny być wykonywane w okresie od 1 kwietnia do 15 października przy temperaturze otoczenia nie niższej niż </w:t>
      </w:r>
      <w:smartTag w:uri="urn:schemas-microsoft-com:office:smarttags" w:element="metricconverter">
        <w:smartTagPr>
          <w:attr w:name="ProductID" w:val="5 stopni Celsjusza"/>
        </w:smartTagPr>
        <w:r>
          <w:rPr>
            <w:rFonts w:ascii="Times New Roman" w:hAnsi="Times New Roman"/>
            <w:sz w:val="24"/>
          </w:rPr>
          <w:t>5 stopni Celsjusza</w:t>
        </w:r>
      </w:smartTag>
      <w:r>
        <w:rPr>
          <w:rFonts w:ascii="Times New Roman" w:hAnsi="Times New Roman"/>
          <w:sz w:val="24"/>
        </w:rPr>
        <w:t>. Roboty związane z ustawieniem krawężnika należy wykonać ręcznie. Przy wbudowywaniu krawężnika należy bezwzględnie przestrzegać wytyczonej trasy przebiegu krawężnika oraz usytuo</w:t>
      </w:r>
      <w:r w:rsidR="009825A3">
        <w:rPr>
          <w:rFonts w:ascii="Times New Roman" w:hAnsi="Times New Roman"/>
          <w:sz w:val="24"/>
        </w:rPr>
        <w:t xml:space="preserve">wania wysokościowego, zgodnego </w:t>
      </w:r>
      <w:r w:rsidR="001C48C4">
        <w:rPr>
          <w:rFonts w:ascii="Times New Roman" w:hAnsi="Times New Roman"/>
          <w:sz w:val="24"/>
        </w:rPr>
        <w:br/>
      </w:r>
      <w:r>
        <w:rPr>
          <w:rFonts w:ascii="Times New Roman" w:hAnsi="Times New Roman"/>
          <w:sz w:val="24"/>
        </w:rPr>
        <w:t>z Dokumentacją Techniczną. Dopuszczalne odstępstwa od Dokumentacj</w:t>
      </w:r>
      <w:r w:rsidR="009825A3">
        <w:rPr>
          <w:rFonts w:ascii="Times New Roman" w:hAnsi="Times New Roman"/>
          <w:sz w:val="24"/>
        </w:rPr>
        <w:t xml:space="preserve">i Projektowej, </w:t>
      </w:r>
      <w:r w:rsidR="001C48C4">
        <w:rPr>
          <w:rFonts w:ascii="Times New Roman" w:hAnsi="Times New Roman"/>
          <w:sz w:val="24"/>
        </w:rPr>
        <w:br/>
      </w:r>
      <w:r>
        <w:rPr>
          <w:rFonts w:ascii="Times New Roman" w:hAnsi="Times New Roman"/>
          <w:sz w:val="24"/>
        </w:rPr>
        <w:t xml:space="preserve">to </w:t>
      </w:r>
      <w:r>
        <w:rPr>
          <w:rFonts w:ascii="Times New Roman" w:hAnsi="Times New Roman"/>
          <w:sz w:val="24"/>
        </w:rPr>
        <w:sym w:font="Symbol" w:char="F0B1"/>
      </w:r>
      <w:r>
        <w:rPr>
          <w:rFonts w:ascii="Times New Roman" w:hAnsi="Times New Roman"/>
          <w:sz w:val="24"/>
        </w:rPr>
        <w:t xml:space="preserve"> </w:t>
      </w:r>
      <w:smartTag w:uri="urn:schemas-microsoft-com:office:smarttags" w:element="metricconverter">
        <w:smartTagPr>
          <w:attr w:name="ProductID" w:val="1 cm"/>
        </w:smartTagPr>
        <w:r>
          <w:rPr>
            <w:rFonts w:ascii="Times New Roman" w:hAnsi="Times New Roman"/>
            <w:sz w:val="24"/>
          </w:rPr>
          <w:t>1 cm</w:t>
        </w:r>
      </w:smartTag>
      <w:r>
        <w:rPr>
          <w:rFonts w:ascii="Times New Roman" w:hAnsi="Times New Roman"/>
          <w:sz w:val="24"/>
        </w:rPr>
        <w:t xml:space="preserve"> w niwelecie krawężnika i </w:t>
      </w:r>
      <w:r w:rsidR="009825A3">
        <w:rPr>
          <w:rFonts w:ascii="Times New Roman" w:hAnsi="Times New Roman"/>
          <w:sz w:val="24"/>
        </w:rPr>
        <w:t xml:space="preserve">w </w:t>
      </w:r>
      <w:r>
        <w:rPr>
          <w:rFonts w:ascii="Times New Roman" w:hAnsi="Times New Roman"/>
          <w:sz w:val="24"/>
        </w:rPr>
        <w:t>usytuowaniu poziomym.</w:t>
      </w:r>
    </w:p>
    <w:p w:rsidR="00677942" w:rsidRDefault="00677942" w:rsidP="00B75BBB">
      <w:pPr>
        <w:ind w:firstLine="992"/>
        <w:jc w:val="both"/>
        <w:rPr>
          <w:rFonts w:ascii="Times New Roman" w:hAnsi="Times New Roman"/>
          <w:sz w:val="24"/>
        </w:rPr>
      </w:pPr>
      <w:r w:rsidRPr="00677942">
        <w:rPr>
          <w:rFonts w:ascii="Times New Roman" w:hAnsi="Times New Roman"/>
          <w:sz w:val="24"/>
        </w:rPr>
        <w:t>Światło (odległość górnej powierzchni krawężnika od główki szyny lub jezdni) powinno być zgodne z ustaleniami dokumentacji projektowej.</w:t>
      </w:r>
    </w:p>
    <w:p w:rsidR="00677942" w:rsidRDefault="00677942" w:rsidP="00677942">
      <w:pPr>
        <w:ind w:firstLine="992"/>
        <w:jc w:val="both"/>
        <w:rPr>
          <w:rFonts w:ascii="Times New Roman" w:hAnsi="Times New Roman"/>
          <w:sz w:val="24"/>
        </w:rPr>
      </w:pPr>
      <w:r w:rsidRPr="00677942">
        <w:rPr>
          <w:rFonts w:ascii="Times New Roman" w:hAnsi="Times New Roman"/>
          <w:sz w:val="24"/>
        </w:rPr>
        <w:t>Ustawianie krawężników na ławie betonowej wykonuje się  na podsypce cementowo-piaskowej o grubości 5</w:t>
      </w:r>
      <w:r w:rsidR="00733E44">
        <w:rPr>
          <w:rFonts w:ascii="Times New Roman" w:hAnsi="Times New Roman"/>
          <w:sz w:val="24"/>
        </w:rPr>
        <w:t xml:space="preserve"> </w:t>
      </w:r>
      <w:r w:rsidRPr="00677942">
        <w:rPr>
          <w:rFonts w:ascii="Times New Roman" w:hAnsi="Times New Roman"/>
          <w:sz w:val="24"/>
        </w:rPr>
        <w:t>cm po zagęszczeniu. Dopuszcza się ustawianie krawężników samej na ławie betonowej gdy jest ona układana bezpośre</w:t>
      </w:r>
      <w:r w:rsidR="00C16D70">
        <w:rPr>
          <w:rFonts w:ascii="Times New Roman" w:hAnsi="Times New Roman"/>
          <w:sz w:val="24"/>
        </w:rPr>
        <w:t>dnio przed montażem krawężników – tzw. metodą „na mokry beton”.</w:t>
      </w:r>
    </w:p>
    <w:p w:rsidR="00F272C8" w:rsidRDefault="00F272C8" w:rsidP="00F272C8">
      <w:pPr>
        <w:jc w:val="both"/>
        <w:rPr>
          <w:rFonts w:ascii="Times New Roman" w:hAnsi="Times New Roman"/>
          <w:sz w:val="24"/>
        </w:rPr>
      </w:pPr>
    </w:p>
    <w:p w:rsidR="00F272C8" w:rsidRDefault="006A6F48" w:rsidP="006A6F48">
      <w:pPr>
        <w:pStyle w:val="Nagwek3"/>
        <w:numPr>
          <w:ilvl w:val="0"/>
          <w:numId w:val="0"/>
        </w:numPr>
        <w:spacing w:before="0" w:after="0"/>
        <w:rPr>
          <w:rFonts w:ascii="Times New Roman" w:hAnsi="Times New Roman"/>
          <w:sz w:val="24"/>
        </w:rPr>
      </w:pPr>
      <w:r w:rsidRPr="006A6F48">
        <w:rPr>
          <w:rFonts w:ascii="Times New Roman" w:hAnsi="Times New Roman"/>
          <w:b/>
          <w:sz w:val="24"/>
        </w:rPr>
        <w:t>5.2.8.</w:t>
      </w:r>
      <w:r>
        <w:rPr>
          <w:rFonts w:ascii="Times New Roman" w:hAnsi="Times New Roman"/>
          <w:sz w:val="24"/>
        </w:rPr>
        <w:t xml:space="preserve"> </w:t>
      </w:r>
      <w:r w:rsidR="00F272C8">
        <w:rPr>
          <w:rFonts w:ascii="Times New Roman" w:hAnsi="Times New Roman"/>
          <w:sz w:val="24"/>
        </w:rPr>
        <w:t>Wypełnienie spoin między krawężnikami</w:t>
      </w:r>
    </w:p>
    <w:p w:rsidR="00677942" w:rsidRPr="00677942" w:rsidRDefault="00677942" w:rsidP="00677942">
      <w:pPr>
        <w:ind w:firstLine="992"/>
        <w:jc w:val="both"/>
        <w:rPr>
          <w:rFonts w:ascii="Times New Roman" w:hAnsi="Times New Roman"/>
          <w:sz w:val="24"/>
        </w:rPr>
      </w:pPr>
      <w:r w:rsidRPr="00677942">
        <w:rPr>
          <w:rFonts w:ascii="Times New Roman" w:hAnsi="Times New Roman"/>
          <w:sz w:val="24"/>
        </w:rPr>
        <w:t xml:space="preserve">Spoiny krawężników nie powinny przekraczać szerokości </w:t>
      </w:r>
      <w:smartTag w:uri="urn:schemas-microsoft-com:office:smarttags" w:element="metricconverter">
        <w:smartTagPr>
          <w:attr w:name="ProductID" w:val="0,5 cm"/>
        </w:smartTagPr>
        <w:r w:rsidRPr="00677942">
          <w:rPr>
            <w:rFonts w:ascii="Times New Roman" w:hAnsi="Times New Roman"/>
            <w:sz w:val="24"/>
          </w:rPr>
          <w:t xml:space="preserve">0,5 </w:t>
        </w:r>
        <w:proofErr w:type="spellStart"/>
        <w:r w:rsidRPr="00677942">
          <w:rPr>
            <w:rFonts w:ascii="Times New Roman" w:hAnsi="Times New Roman"/>
            <w:sz w:val="24"/>
          </w:rPr>
          <w:t>cm</w:t>
        </w:r>
      </w:smartTag>
      <w:proofErr w:type="spellEnd"/>
      <w:r w:rsidRPr="00677942">
        <w:rPr>
          <w:rFonts w:ascii="Times New Roman" w:hAnsi="Times New Roman"/>
          <w:sz w:val="24"/>
        </w:rPr>
        <w:t>. Spoiny należy wypełnić przy pomocy jednoskładnikowego kitu uszczelniającego na bazie poliuretanu. Można stosować specjalne elastyczne wkładki szczelinowe.</w:t>
      </w:r>
    </w:p>
    <w:p w:rsidR="00677942" w:rsidRPr="003C2A76" w:rsidRDefault="00677942" w:rsidP="00677942">
      <w:pPr>
        <w:ind w:firstLine="992"/>
        <w:jc w:val="both"/>
        <w:rPr>
          <w:rFonts w:ascii="Times New Roman" w:hAnsi="Times New Roman"/>
          <w:b/>
          <w:sz w:val="24"/>
          <w:u w:val="single"/>
        </w:rPr>
      </w:pPr>
      <w:r w:rsidRPr="003C2A76">
        <w:rPr>
          <w:rFonts w:ascii="Times New Roman" w:hAnsi="Times New Roman"/>
          <w:b/>
          <w:sz w:val="24"/>
          <w:u w:val="single"/>
        </w:rPr>
        <w:t>UWAGA: SPOIN NIE WOLNO WYPEŁNIAĆ ZAPRAWĄ CEMENTOWĄ</w:t>
      </w:r>
      <w:r w:rsidR="00CD2069" w:rsidRPr="003C2A76">
        <w:rPr>
          <w:rFonts w:ascii="Times New Roman" w:hAnsi="Times New Roman"/>
          <w:b/>
          <w:sz w:val="24"/>
          <w:u w:val="single"/>
        </w:rPr>
        <w:t>.</w:t>
      </w:r>
    </w:p>
    <w:p w:rsidR="00F272C8" w:rsidRDefault="00F272C8" w:rsidP="00F272C8">
      <w:pPr>
        <w:jc w:val="both"/>
        <w:rPr>
          <w:rFonts w:ascii="Times New Roman" w:hAnsi="Times New Roman"/>
          <w:sz w:val="24"/>
        </w:rPr>
      </w:pPr>
    </w:p>
    <w:p w:rsidR="00F272C8" w:rsidRDefault="006A6F48" w:rsidP="006A6F48">
      <w:pPr>
        <w:pStyle w:val="Nagwek1"/>
        <w:numPr>
          <w:ilvl w:val="0"/>
          <w:numId w:val="0"/>
        </w:numPr>
        <w:spacing w:before="0"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caps w:val="0"/>
          <w:sz w:val="28"/>
        </w:rPr>
        <w:t xml:space="preserve">6. </w:t>
      </w:r>
      <w:r w:rsidR="00F272C8">
        <w:rPr>
          <w:rFonts w:ascii="Times New Roman" w:hAnsi="Times New Roman"/>
          <w:caps w:val="0"/>
          <w:sz w:val="28"/>
        </w:rPr>
        <w:t>Kontrola jakości robót</w:t>
      </w:r>
    </w:p>
    <w:p w:rsidR="00F272C8" w:rsidRDefault="00F272C8" w:rsidP="00F272C8">
      <w:pPr>
        <w:jc w:val="both"/>
        <w:rPr>
          <w:rFonts w:ascii="Times New Roman" w:hAnsi="Times New Roman"/>
          <w:sz w:val="24"/>
        </w:rPr>
      </w:pPr>
    </w:p>
    <w:p w:rsidR="00F272C8" w:rsidRPr="00892866" w:rsidRDefault="00F272C8" w:rsidP="00F272C8">
      <w:pPr>
        <w:pStyle w:val="Nagwek2"/>
        <w:numPr>
          <w:ilvl w:val="1"/>
          <w:numId w:val="38"/>
        </w:numPr>
        <w:spacing w:before="0" w:after="0"/>
        <w:rPr>
          <w:rFonts w:ascii="Times New Roman" w:hAnsi="Times New Roman"/>
          <w:sz w:val="24"/>
          <w:szCs w:val="24"/>
        </w:rPr>
      </w:pPr>
      <w:r w:rsidRPr="00892866">
        <w:rPr>
          <w:rFonts w:ascii="Times New Roman" w:hAnsi="Times New Roman"/>
          <w:sz w:val="24"/>
          <w:szCs w:val="24"/>
        </w:rPr>
        <w:t xml:space="preserve"> Ogólne zasady kontroli jakości robót</w:t>
      </w:r>
    </w:p>
    <w:p w:rsidR="00F272C8" w:rsidRPr="003E720E" w:rsidRDefault="00F272C8" w:rsidP="00F272C8"/>
    <w:p w:rsidR="00F272C8" w:rsidRDefault="00F272C8" w:rsidP="00F272C8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sz w:val="24"/>
        </w:rPr>
        <w:t xml:space="preserve">Ogólne zasady kontroli jakości robót podano w ST </w:t>
      </w:r>
      <w:r w:rsidR="00BC258B">
        <w:rPr>
          <w:rFonts w:ascii="Times New Roman" w:hAnsi="Times New Roman"/>
          <w:sz w:val="24"/>
        </w:rPr>
        <w:t xml:space="preserve">D.00.00.00 </w:t>
      </w:r>
      <w:r>
        <w:rPr>
          <w:rFonts w:ascii="Times New Roman" w:hAnsi="Times New Roman"/>
          <w:sz w:val="24"/>
        </w:rPr>
        <w:t>„Wymagania ogólne”.</w:t>
      </w:r>
    </w:p>
    <w:p w:rsidR="00F272C8" w:rsidRDefault="00F272C8" w:rsidP="00F272C8">
      <w:pPr>
        <w:jc w:val="both"/>
        <w:rPr>
          <w:rFonts w:ascii="Times New Roman" w:hAnsi="Times New Roman"/>
          <w:sz w:val="24"/>
        </w:rPr>
      </w:pPr>
    </w:p>
    <w:p w:rsidR="00F272C8" w:rsidRDefault="00F272C8" w:rsidP="00F272C8">
      <w:pPr>
        <w:pStyle w:val="Nagwek2"/>
        <w:numPr>
          <w:ilvl w:val="1"/>
          <w:numId w:val="38"/>
        </w:numPr>
        <w:spacing w:before="0"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</w:t>
      </w:r>
      <w:r w:rsidRPr="009526FD">
        <w:rPr>
          <w:rFonts w:ascii="Times New Roman" w:hAnsi="Times New Roman"/>
          <w:sz w:val="24"/>
        </w:rPr>
        <w:t>Kontrola jakości materiałó</w:t>
      </w:r>
      <w:r w:rsidR="00677942">
        <w:rPr>
          <w:rFonts w:ascii="Times New Roman" w:hAnsi="Times New Roman"/>
          <w:sz w:val="24"/>
        </w:rPr>
        <w:t>w przed przystąpieniem do robót</w:t>
      </w:r>
    </w:p>
    <w:p w:rsidR="00F272C8" w:rsidRPr="00CF524C" w:rsidRDefault="00F272C8" w:rsidP="00F272C8"/>
    <w:p w:rsidR="00F272C8" w:rsidRDefault="00F272C8" w:rsidP="00F272C8">
      <w:pPr>
        <w:pStyle w:val="Tekstpodstawowy"/>
        <w:ind w:firstLine="992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Wykonawca jest odpowiedzialny za jakość materiałów przeznaczonych do wbudowania. Badanie krawężnika na etapie akceptacji materiału do robót wykonuje laboratorium wskazane przez Inżyniera.</w:t>
      </w:r>
    </w:p>
    <w:p w:rsidR="00F272C8" w:rsidRDefault="00F272C8" w:rsidP="00F272C8">
      <w:pPr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Wykonawca jest zobowiązany dostarczyć do laboratorium wybrane losowo przy udziale Inżyniera, 3 sztuki krawężnika dla przeprowadzenia następujących badań:</w:t>
      </w:r>
    </w:p>
    <w:p w:rsidR="00F272C8" w:rsidRDefault="00F272C8" w:rsidP="00F272C8">
      <w:pPr>
        <w:numPr>
          <w:ilvl w:val="0"/>
          <w:numId w:val="33"/>
        </w:num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nośność krawężników,</w:t>
      </w:r>
    </w:p>
    <w:p w:rsidR="00F272C8" w:rsidRDefault="00F272C8" w:rsidP="00F272C8">
      <w:pPr>
        <w:numPr>
          <w:ilvl w:val="0"/>
          <w:numId w:val="33"/>
        </w:num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nasiąkliwość betonu,</w:t>
      </w:r>
    </w:p>
    <w:p w:rsidR="00F272C8" w:rsidRDefault="00F272C8" w:rsidP="00F272C8">
      <w:pPr>
        <w:numPr>
          <w:ilvl w:val="0"/>
          <w:numId w:val="33"/>
        </w:num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odporność na działanie mrozu.</w:t>
      </w:r>
    </w:p>
    <w:p w:rsidR="00F272C8" w:rsidRDefault="00F272C8" w:rsidP="00F272C8">
      <w:pPr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Powyższe badania zostaną wykonane na koszt Wykonawcy.</w:t>
      </w:r>
    </w:p>
    <w:p w:rsidR="0084264B" w:rsidRDefault="0084264B" w:rsidP="00F272C8">
      <w:pPr>
        <w:ind w:firstLine="709"/>
        <w:jc w:val="both"/>
        <w:rPr>
          <w:rFonts w:ascii="Times New Roman" w:hAnsi="Times New Roman"/>
          <w:sz w:val="24"/>
        </w:rPr>
      </w:pPr>
    </w:p>
    <w:p w:rsidR="00F272C8" w:rsidRDefault="00AC4C9C" w:rsidP="00F272C8">
      <w:pPr>
        <w:pStyle w:val="Nagwek2"/>
        <w:numPr>
          <w:ilvl w:val="1"/>
          <w:numId w:val="38"/>
        </w:numPr>
        <w:spacing w:before="0"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</w:t>
      </w:r>
      <w:r w:rsidR="00F272C8" w:rsidRPr="009526FD">
        <w:rPr>
          <w:rFonts w:ascii="Times New Roman" w:hAnsi="Times New Roman"/>
          <w:sz w:val="24"/>
        </w:rPr>
        <w:t>Kontrole i badania w trakcie wykonywania robót</w:t>
      </w:r>
    </w:p>
    <w:p w:rsidR="00F272C8" w:rsidRPr="00CF524C" w:rsidRDefault="00F272C8" w:rsidP="00F272C8"/>
    <w:p w:rsidR="00F272C8" w:rsidRDefault="00F272C8" w:rsidP="00F272C8">
      <w:pPr>
        <w:pStyle w:val="Nagwek3"/>
        <w:numPr>
          <w:ilvl w:val="0"/>
          <w:numId w:val="0"/>
        </w:numPr>
        <w:spacing w:before="0" w:after="0"/>
        <w:rPr>
          <w:rFonts w:ascii="Times New Roman" w:hAnsi="Times New Roman"/>
          <w:sz w:val="24"/>
        </w:rPr>
      </w:pPr>
      <w:r w:rsidRPr="00A7115B">
        <w:rPr>
          <w:rFonts w:ascii="Times New Roman" w:hAnsi="Times New Roman"/>
          <w:b/>
          <w:sz w:val="24"/>
        </w:rPr>
        <w:t>6.</w:t>
      </w:r>
      <w:r>
        <w:rPr>
          <w:rFonts w:ascii="Times New Roman" w:hAnsi="Times New Roman"/>
          <w:b/>
          <w:sz w:val="24"/>
        </w:rPr>
        <w:t>3</w:t>
      </w:r>
      <w:r w:rsidRPr="00A7115B">
        <w:rPr>
          <w:rFonts w:ascii="Times New Roman" w:hAnsi="Times New Roman"/>
          <w:b/>
          <w:sz w:val="24"/>
        </w:rPr>
        <w:t>.</w:t>
      </w:r>
      <w:r w:rsidR="0005053F">
        <w:rPr>
          <w:rFonts w:ascii="Times New Roman" w:hAnsi="Times New Roman"/>
          <w:b/>
          <w:sz w:val="24"/>
        </w:rPr>
        <w:t>1</w:t>
      </w:r>
      <w:r w:rsidRPr="00A7115B">
        <w:rPr>
          <w:rFonts w:ascii="Times New Roman" w:hAnsi="Times New Roman"/>
          <w:b/>
          <w:sz w:val="24"/>
        </w:rPr>
        <w:t>.</w:t>
      </w:r>
      <w:r w:rsidR="006A6F48">
        <w:rPr>
          <w:rFonts w:ascii="Times New Roman" w:hAnsi="Times New Roman"/>
          <w:b/>
          <w:sz w:val="24"/>
        </w:rPr>
        <w:t xml:space="preserve"> </w:t>
      </w:r>
      <w:r>
        <w:rPr>
          <w:rFonts w:ascii="Times New Roman" w:hAnsi="Times New Roman"/>
          <w:sz w:val="24"/>
        </w:rPr>
        <w:t>Kontrola ustawienia krawężnika</w:t>
      </w:r>
      <w:bookmarkStart w:id="11" w:name="_GoBack"/>
      <w:bookmarkEnd w:id="11"/>
      <w:r w:rsidR="001C48C4">
        <w:rPr>
          <w:rFonts w:ascii="Times New Roman" w:hAnsi="Times New Roman"/>
          <w:sz w:val="24"/>
        </w:rPr>
        <w:t xml:space="preserve"> </w:t>
      </w:r>
    </w:p>
    <w:p w:rsidR="00F272C8" w:rsidRDefault="00F272C8" w:rsidP="00F272C8">
      <w:pPr>
        <w:ind w:firstLine="992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Polega ona na sprawdzeniu zgodności wbudowanego krawężnika </w:t>
      </w:r>
      <w:r w:rsidR="009825A3">
        <w:rPr>
          <w:rFonts w:ascii="Times New Roman" w:hAnsi="Times New Roman"/>
          <w:sz w:val="24"/>
        </w:rPr>
        <w:br/>
      </w:r>
      <w:r>
        <w:rPr>
          <w:rFonts w:ascii="Times New Roman" w:hAnsi="Times New Roman"/>
          <w:sz w:val="24"/>
        </w:rPr>
        <w:t>z Dokumentacją Projektową. Tolerancje podano w punkcie 5.2.7.</w:t>
      </w:r>
    </w:p>
    <w:p w:rsidR="00F272C8" w:rsidRDefault="00F272C8" w:rsidP="00F272C8">
      <w:pPr>
        <w:ind w:firstLine="992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Wykonać zgodnie z BN</w:t>
      </w:r>
      <w:r>
        <w:rPr>
          <w:rFonts w:ascii="Times New Roman" w:hAnsi="Times New Roman"/>
          <w:sz w:val="24"/>
        </w:rPr>
        <w:noBreakHyphen/>
        <w:t>64/8845</w:t>
      </w:r>
      <w:r>
        <w:rPr>
          <w:rFonts w:ascii="Times New Roman" w:hAnsi="Times New Roman"/>
          <w:sz w:val="24"/>
        </w:rPr>
        <w:noBreakHyphen/>
        <w:t>02 „Krawężniki uliczne. Warunki techniczne wstawienia i odbioru”.</w:t>
      </w:r>
    </w:p>
    <w:p w:rsidR="007350F9" w:rsidRDefault="007350F9" w:rsidP="00F272C8">
      <w:pPr>
        <w:ind w:firstLine="992"/>
        <w:jc w:val="both"/>
        <w:rPr>
          <w:rFonts w:ascii="Times New Roman" w:hAnsi="Times New Roman"/>
          <w:sz w:val="24"/>
        </w:rPr>
      </w:pPr>
    </w:p>
    <w:p w:rsidR="00F272C8" w:rsidRDefault="00F272C8" w:rsidP="00F272C8">
      <w:pPr>
        <w:jc w:val="both"/>
        <w:rPr>
          <w:rFonts w:ascii="Times New Roman" w:hAnsi="Times New Roman"/>
          <w:sz w:val="24"/>
        </w:rPr>
      </w:pPr>
      <w:r w:rsidRPr="00CF524C">
        <w:rPr>
          <w:rFonts w:ascii="Times New Roman" w:hAnsi="Times New Roman"/>
          <w:b/>
          <w:sz w:val="24"/>
        </w:rPr>
        <w:t>6.</w:t>
      </w:r>
      <w:r>
        <w:rPr>
          <w:rFonts w:ascii="Times New Roman" w:hAnsi="Times New Roman"/>
          <w:b/>
          <w:sz w:val="24"/>
        </w:rPr>
        <w:t>3</w:t>
      </w:r>
      <w:r w:rsidRPr="00CF524C">
        <w:rPr>
          <w:rFonts w:ascii="Times New Roman" w:hAnsi="Times New Roman"/>
          <w:b/>
          <w:sz w:val="24"/>
        </w:rPr>
        <w:t>.</w:t>
      </w:r>
      <w:r w:rsidR="0005053F">
        <w:rPr>
          <w:rFonts w:ascii="Times New Roman" w:hAnsi="Times New Roman"/>
          <w:b/>
          <w:sz w:val="24"/>
        </w:rPr>
        <w:t>2</w:t>
      </w:r>
      <w:r>
        <w:rPr>
          <w:rFonts w:ascii="Times New Roman" w:hAnsi="Times New Roman"/>
          <w:b/>
          <w:sz w:val="24"/>
        </w:rPr>
        <w:t>.</w:t>
      </w:r>
      <w:r>
        <w:rPr>
          <w:rFonts w:ascii="Times New Roman" w:hAnsi="Times New Roman"/>
          <w:sz w:val="24"/>
        </w:rPr>
        <w:t xml:space="preserve"> Sprawdzenie ław</w:t>
      </w:r>
    </w:p>
    <w:p w:rsidR="00F272C8" w:rsidRDefault="00F272C8" w:rsidP="00F272C8">
      <w:pPr>
        <w:ind w:firstLine="992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Przy wykonywaniu ław badaniu podlegają:</w:t>
      </w:r>
    </w:p>
    <w:p w:rsidR="00F272C8" w:rsidRDefault="00EB2E16" w:rsidP="00EB2E16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a) </w:t>
      </w:r>
      <w:r w:rsidR="00F272C8">
        <w:rPr>
          <w:rFonts w:ascii="Times New Roman" w:hAnsi="Times New Roman"/>
          <w:sz w:val="24"/>
        </w:rPr>
        <w:t>Zgodność profilu podłużnego górnej powierzchni ław z dokumentacją projektową.</w:t>
      </w:r>
    </w:p>
    <w:p w:rsidR="00F272C8" w:rsidRDefault="00F272C8" w:rsidP="006A6F48">
      <w:pPr>
        <w:ind w:left="284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Profil podłużny górnej powierzchni ławy powinien być zgodny z projektowaną niweletą. Dopuszczalne odchylenia mogą wynosić </w:t>
      </w:r>
      <w:r>
        <w:rPr>
          <w:rFonts w:ascii="Times New Roman" w:hAnsi="Times New Roman"/>
          <w:sz w:val="24"/>
        </w:rPr>
        <w:sym w:font="Symbol" w:char="F0B1"/>
      </w:r>
      <w:r>
        <w:rPr>
          <w:rFonts w:ascii="Times New Roman" w:hAnsi="Times New Roman"/>
          <w:sz w:val="24"/>
        </w:rPr>
        <w:t xml:space="preserve"> </w:t>
      </w:r>
      <w:smartTag w:uri="urn:schemas-microsoft-com:office:smarttags" w:element="metricconverter">
        <w:smartTagPr>
          <w:attr w:name="ProductID" w:val="1 cm"/>
        </w:smartTagPr>
        <w:r>
          <w:rPr>
            <w:rFonts w:ascii="Times New Roman" w:hAnsi="Times New Roman"/>
            <w:sz w:val="24"/>
          </w:rPr>
          <w:t>1 cm</w:t>
        </w:r>
      </w:smartTag>
      <w:r w:rsidR="008834A3">
        <w:rPr>
          <w:rFonts w:ascii="Times New Roman" w:hAnsi="Times New Roman"/>
          <w:sz w:val="24"/>
        </w:rPr>
        <w:t xml:space="preserve"> na każde </w:t>
      </w:r>
      <w:r w:rsidR="00FD0F03">
        <w:rPr>
          <w:rFonts w:ascii="Times New Roman" w:hAnsi="Times New Roman"/>
          <w:sz w:val="24"/>
        </w:rPr>
        <w:t>5</w:t>
      </w:r>
      <w:r>
        <w:rPr>
          <w:rFonts w:ascii="Times New Roman" w:hAnsi="Times New Roman"/>
          <w:sz w:val="24"/>
        </w:rPr>
        <w:t>0 m ławy.</w:t>
      </w:r>
    </w:p>
    <w:p w:rsidR="00F272C8" w:rsidRDefault="00F272C8" w:rsidP="00F272C8">
      <w:pPr>
        <w:ind w:left="284" w:hanging="284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b)</w:t>
      </w:r>
      <w:r>
        <w:rPr>
          <w:rFonts w:ascii="Times New Roman" w:hAnsi="Times New Roman"/>
          <w:sz w:val="24"/>
        </w:rPr>
        <w:tab/>
        <w:t>Wymiary ław.</w:t>
      </w:r>
    </w:p>
    <w:p w:rsidR="00F272C8" w:rsidRDefault="00F272C8" w:rsidP="00F272C8">
      <w:pPr>
        <w:ind w:left="284" w:hanging="284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  <w:t>Wymiary ław należy sprawdzić w dwóch dowolni</w:t>
      </w:r>
      <w:r w:rsidR="008834A3">
        <w:rPr>
          <w:rFonts w:ascii="Times New Roman" w:hAnsi="Times New Roman"/>
          <w:sz w:val="24"/>
        </w:rPr>
        <w:t xml:space="preserve">e wybranych punktach na każde </w:t>
      </w:r>
      <w:r w:rsidR="00CD2069">
        <w:rPr>
          <w:rFonts w:ascii="Times New Roman" w:hAnsi="Times New Roman"/>
          <w:sz w:val="24"/>
        </w:rPr>
        <w:t>1</w:t>
      </w:r>
      <w:r>
        <w:rPr>
          <w:rFonts w:ascii="Times New Roman" w:hAnsi="Times New Roman"/>
          <w:sz w:val="24"/>
        </w:rPr>
        <w:t>0 m ławy. Tolerancje wymiarów wynoszą:</w:t>
      </w:r>
    </w:p>
    <w:p w:rsidR="00F272C8" w:rsidRDefault="00F272C8" w:rsidP="00F272C8">
      <w:pPr>
        <w:ind w:left="284" w:hanging="284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  <w:t xml:space="preserve">- dla wysokości  </w:t>
      </w:r>
      <w:r>
        <w:rPr>
          <w:rFonts w:ascii="Times New Roman" w:hAnsi="Times New Roman"/>
          <w:sz w:val="24"/>
        </w:rPr>
        <w:sym w:font="Symbol" w:char="F0B1"/>
      </w:r>
      <w:r>
        <w:rPr>
          <w:rFonts w:ascii="Times New Roman" w:hAnsi="Times New Roman"/>
          <w:sz w:val="24"/>
        </w:rPr>
        <w:t xml:space="preserve"> 10% wysokości projektowanej,</w:t>
      </w:r>
    </w:p>
    <w:p w:rsidR="00F272C8" w:rsidRDefault="00F272C8" w:rsidP="00F272C8">
      <w:pPr>
        <w:ind w:left="284" w:hanging="284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  <w:t xml:space="preserve">- dla szerokości  </w:t>
      </w:r>
      <w:r>
        <w:rPr>
          <w:rFonts w:ascii="Times New Roman" w:hAnsi="Times New Roman"/>
          <w:sz w:val="24"/>
        </w:rPr>
        <w:sym w:font="Symbol" w:char="F0B1"/>
      </w:r>
      <w:r>
        <w:rPr>
          <w:rFonts w:ascii="Times New Roman" w:hAnsi="Times New Roman"/>
          <w:sz w:val="24"/>
        </w:rPr>
        <w:t xml:space="preserve"> 10% szerokości projektowanej.</w:t>
      </w:r>
    </w:p>
    <w:p w:rsidR="00F272C8" w:rsidRDefault="00F272C8" w:rsidP="00F272C8">
      <w:pPr>
        <w:ind w:left="284" w:hanging="284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c)</w:t>
      </w:r>
      <w:r>
        <w:rPr>
          <w:rFonts w:ascii="Times New Roman" w:hAnsi="Times New Roman"/>
          <w:sz w:val="24"/>
        </w:rPr>
        <w:tab/>
        <w:t>Równość górnej powierzchni ław.</w:t>
      </w:r>
    </w:p>
    <w:p w:rsidR="00F272C8" w:rsidRDefault="00F272C8" w:rsidP="00F272C8">
      <w:pPr>
        <w:ind w:left="284" w:hanging="284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  <w:t>Równość górnej powierzchni ławy sprawdza się przez przyłożen</w:t>
      </w:r>
      <w:r w:rsidR="008834A3">
        <w:rPr>
          <w:rFonts w:ascii="Times New Roman" w:hAnsi="Times New Roman"/>
          <w:sz w:val="24"/>
        </w:rPr>
        <w:t xml:space="preserve">ie w dwóch punktach, na każde </w:t>
      </w:r>
      <w:r w:rsidR="00CD2069">
        <w:rPr>
          <w:rFonts w:ascii="Times New Roman" w:hAnsi="Times New Roman"/>
          <w:sz w:val="24"/>
        </w:rPr>
        <w:t>1</w:t>
      </w:r>
      <w:r>
        <w:rPr>
          <w:rFonts w:ascii="Times New Roman" w:hAnsi="Times New Roman"/>
          <w:sz w:val="24"/>
        </w:rPr>
        <w:t>0 m ławy, trzymetrowej łaty.</w:t>
      </w:r>
    </w:p>
    <w:p w:rsidR="00F272C8" w:rsidRDefault="00F272C8" w:rsidP="00F272C8">
      <w:pPr>
        <w:ind w:left="284" w:hanging="284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  <w:t xml:space="preserve">Prześwit pomiędzy górną powierzchnią ławy i przyłożoną łatą nie może przekraczać </w:t>
      </w:r>
      <w:smartTag w:uri="urn:schemas-microsoft-com:office:smarttags" w:element="metricconverter">
        <w:smartTagPr>
          <w:attr w:name="ProductID" w:val="1 cm"/>
        </w:smartTagPr>
        <w:r>
          <w:rPr>
            <w:rFonts w:ascii="Times New Roman" w:hAnsi="Times New Roman"/>
            <w:sz w:val="24"/>
          </w:rPr>
          <w:t xml:space="preserve">1 </w:t>
        </w:r>
        <w:proofErr w:type="spellStart"/>
        <w:r>
          <w:rPr>
            <w:rFonts w:ascii="Times New Roman" w:hAnsi="Times New Roman"/>
            <w:sz w:val="24"/>
          </w:rPr>
          <w:t>cm</w:t>
        </w:r>
      </w:smartTag>
      <w:proofErr w:type="spellEnd"/>
      <w:r>
        <w:rPr>
          <w:rFonts w:ascii="Times New Roman" w:hAnsi="Times New Roman"/>
          <w:sz w:val="24"/>
        </w:rPr>
        <w:t>.</w:t>
      </w:r>
    </w:p>
    <w:p w:rsidR="00F272C8" w:rsidRDefault="00EB2E16" w:rsidP="00EB2E16">
      <w:pPr>
        <w:ind w:left="284" w:hanging="284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d) </w:t>
      </w:r>
      <w:r w:rsidR="00F272C8">
        <w:rPr>
          <w:rFonts w:ascii="Times New Roman" w:hAnsi="Times New Roman"/>
          <w:sz w:val="24"/>
        </w:rPr>
        <w:t>Zagęszczenie ław.</w:t>
      </w:r>
    </w:p>
    <w:p w:rsidR="00F272C8" w:rsidRDefault="00F272C8" w:rsidP="00F272C8">
      <w:pPr>
        <w:ind w:left="284" w:hanging="284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  <w:t>Zagęszczenie ław bada się</w:t>
      </w:r>
      <w:r w:rsidR="008834A3">
        <w:rPr>
          <w:rFonts w:ascii="Times New Roman" w:hAnsi="Times New Roman"/>
          <w:sz w:val="24"/>
        </w:rPr>
        <w:t xml:space="preserve"> w dwóch przekrojach na każde </w:t>
      </w:r>
      <w:r w:rsidR="00CD2069">
        <w:rPr>
          <w:rFonts w:ascii="Times New Roman" w:hAnsi="Times New Roman"/>
          <w:sz w:val="24"/>
        </w:rPr>
        <w:t>2</w:t>
      </w:r>
      <w:r>
        <w:rPr>
          <w:rFonts w:ascii="Times New Roman" w:hAnsi="Times New Roman"/>
          <w:sz w:val="24"/>
        </w:rPr>
        <w:t>0 m.</w:t>
      </w:r>
    </w:p>
    <w:p w:rsidR="00F272C8" w:rsidRDefault="00F272C8" w:rsidP="00F272C8">
      <w:pPr>
        <w:ind w:left="284" w:hanging="284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e)</w:t>
      </w:r>
      <w:r>
        <w:rPr>
          <w:rFonts w:ascii="Times New Roman" w:hAnsi="Times New Roman"/>
          <w:sz w:val="24"/>
        </w:rPr>
        <w:tab/>
        <w:t>Odchylenie linii ław od projektowanego kierunku.</w:t>
      </w:r>
    </w:p>
    <w:p w:rsidR="00F272C8" w:rsidRDefault="00F272C8" w:rsidP="00F272C8">
      <w:pPr>
        <w:ind w:left="284" w:hanging="284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  <w:t xml:space="preserve">Dopuszczalne odchylenie linii ław od projektowanego kierunku nie może przekraczać </w:t>
      </w:r>
      <w:r w:rsidR="00462C86">
        <w:rPr>
          <w:rFonts w:ascii="Times New Roman" w:hAnsi="Times New Roman"/>
          <w:sz w:val="24"/>
        </w:rPr>
        <w:t xml:space="preserve">            </w:t>
      </w:r>
      <w:r>
        <w:rPr>
          <w:rFonts w:ascii="Times New Roman" w:hAnsi="Times New Roman"/>
          <w:sz w:val="24"/>
        </w:rPr>
        <w:sym w:font="Symbol" w:char="F0B1"/>
      </w:r>
      <w:r>
        <w:rPr>
          <w:rFonts w:ascii="Times New Roman" w:hAnsi="Times New Roman"/>
          <w:sz w:val="24"/>
        </w:rPr>
        <w:t xml:space="preserve"> </w:t>
      </w:r>
      <w:smartTag w:uri="urn:schemas-microsoft-com:office:smarttags" w:element="metricconverter">
        <w:smartTagPr>
          <w:attr w:name="ProductID" w:val="2 cm"/>
        </w:smartTagPr>
        <w:r>
          <w:rPr>
            <w:rFonts w:ascii="Times New Roman" w:hAnsi="Times New Roman"/>
            <w:sz w:val="24"/>
          </w:rPr>
          <w:t>2 cm</w:t>
        </w:r>
      </w:smartTag>
      <w:r w:rsidR="008834A3">
        <w:rPr>
          <w:rFonts w:ascii="Times New Roman" w:hAnsi="Times New Roman"/>
          <w:sz w:val="24"/>
        </w:rPr>
        <w:t xml:space="preserve"> na każde </w:t>
      </w:r>
      <w:r w:rsidR="00FD0F03">
        <w:rPr>
          <w:rFonts w:ascii="Times New Roman" w:hAnsi="Times New Roman"/>
          <w:sz w:val="24"/>
        </w:rPr>
        <w:t>5</w:t>
      </w:r>
      <w:r w:rsidR="00CD2069">
        <w:rPr>
          <w:rFonts w:ascii="Times New Roman" w:hAnsi="Times New Roman"/>
          <w:sz w:val="24"/>
        </w:rPr>
        <w:t>2</w:t>
      </w:r>
      <w:r>
        <w:rPr>
          <w:rFonts w:ascii="Times New Roman" w:hAnsi="Times New Roman"/>
          <w:sz w:val="24"/>
        </w:rPr>
        <w:t>0 m wykonanej ławy.</w:t>
      </w:r>
    </w:p>
    <w:p w:rsidR="00F272C8" w:rsidRDefault="00F272C8" w:rsidP="00F272C8">
      <w:pPr>
        <w:ind w:left="284" w:hanging="284"/>
        <w:jc w:val="both"/>
        <w:rPr>
          <w:rFonts w:ascii="Times New Roman" w:hAnsi="Times New Roman"/>
          <w:sz w:val="24"/>
        </w:rPr>
      </w:pPr>
    </w:p>
    <w:p w:rsidR="00F272C8" w:rsidRDefault="00F272C8" w:rsidP="00F272C8">
      <w:pPr>
        <w:ind w:left="284" w:hanging="284"/>
        <w:jc w:val="both"/>
        <w:rPr>
          <w:rFonts w:ascii="Times New Roman" w:hAnsi="Times New Roman"/>
          <w:sz w:val="24"/>
        </w:rPr>
      </w:pPr>
      <w:r w:rsidRPr="00CF524C">
        <w:rPr>
          <w:rFonts w:ascii="Times New Roman" w:hAnsi="Times New Roman"/>
          <w:b/>
          <w:sz w:val="24"/>
        </w:rPr>
        <w:t>6.</w:t>
      </w:r>
      <w:r>
        <w:rPr>
          <w:rFonts w:ascii="Times New Roman" w:hAnsi="Times New Roman"/>
          <w:b/>
          <w:sz w:val="24"/>
        </w:rPr>
        <w:t>3</w:t>
      </w:r>
      <w:r w:rsidRPr="00CF524C">
        <w:rPr>
          <w:rFonts w:ascii="Times New Roman" w:hAnsi="Times New Roman"/>
          <w:b/>
          <w:sz w:val="24"/>
        </w:rPr>
        <w:t>.</w:t>
      </w:r>
      <w:r w:rsidR="0005053F">
        <w:rPr>
          <w:rFonts w:ascii="Times New Roman" w:hAnsi="Times New Roman"/>
          <w:b/>
          <w:sz w:val="24"/>
        </w:rPr>
        <w:t>3</w:t>
      </w:r>
      <w:r w:rsidRPr="00CF524C">
        <w:rPr>
          <w:rFonts w:ascii="Times New Roman" w:hAnsi="Times New Roman"/>
          <w:b/>
          <w:sz w:val="24"/>
        </w:rPr>
        <w:t>.</w:t>
      </w:r>
      <w:r>
        <w:rPr>
          <w:rFonts w:ascii="Times New Roman" w:hAnsi="Times New Roman"/>
          <w:sz w:val="24"/>
        </w:rPr>
        <w:t xml:space="preserve"> Sprawdzenie ustawienia krawężników</w:t>
      </w:r>
    </w:p>
    <w:p w:rsidR="00F272C8" w:rsidRDefault="00F272C8" w:rsidP="00F272C8">
      <w:pPr>
        <w:ind w:left="284"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Przy ustawianiu krawężników</w:t>
      </w:r>
      <w:r w:rsidR="001C48C4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należy sprawdzać:</w:t>
      </w:r>
    </w:p>
    <w:p w:rsidR="00C16D70" w:rsidRPr="00C16D70" w:rsidRDefault="00C16D70" w:rsidP="00C16D70">
      <w:pPr>
        <w:numPr>
          <w:ilvl w:val="0"/>
          <w:numId w:val="37"/>
        </w:numPr>
        <w:jc w:val="both"/>
        <w:rPr>
          <w:rFonts w:ascii="Times New Roman" w:hAnsi="Times New Roman"/>
          <w:sz w:val="24"/>
        </w:rPr>
      </w:pPr>
      <w:r w:rsidRPr="00C16D70">
        <w:rPr>
          <w:rFonts w:ascii="Times New Roman" w:hAnsi="Times New Roman"/>
          <w:sz w:val="24"/>
        </w:rPr>
        <w:t xml:space="preserve">dopuszczalne odchylenia linii krawężników w poziomie od linii projektowanej, które wynosi </w:t>
      </w:r>
      <w:r w:rsidRPr="00C16D70">
        <w:rPr>
          <w:rFonts w:ascii="Times New Roman" w:hAnsi="Times New Roman"/>
          <w:sz w:val="24"/>
        </w:rPr>
        <w:sym w:font="Symbol" w:char="F0B1"/>
      </w:r>
      <w:r w:rsidRPr="00C16D70">
        <w:rPr>
          <w:rFonts w:ascii="Times New Roman" w:hAnsi="Times New Roman"/>
          <w:sz w:val="24"/>
        </w:rPr>
        <w:t xml:space="preserve"> 0,5</w:t>
      </w:r>
      <w:r>
        <w:rPr>
          <w:rFonts w:ascii="Times New Roman" w:hAnsi="Times New Roman"/>
          <w:sz w:val="24"/>
        </w:rPr>
        <w:t xml:space="preserve"> cm na każde 50</w:t>
      </w:r>
      <w:r w:rsidRPr="00C16D70">
        <w:rPr>
          <w:rFonts w:ascii="Times New Roman" w:hAnsi="Times New Roman"/>
          <w:sz w:val="24"/>
        </w:rPr>
        <w:t xml:space="preserve"> m ustawionego krawężnika przy czym na krawędzi peronu </w:t>
      </w:r>
      <w:r>
        <w:rPr>
          <w:rFonts w:ascii="Times New Roman" w:hAnsi="Times New Roman"/>
          <w:sz w:val="24"/>
        </w:rPr>
        <w:br/>
        <w:t xml:space="preserve">i pochylni od strony toru </w:t>
      </w:r>
      <w:r w:rsidRPr="00C16D70">
        <w:rPr>
          <w:rFonts w:ascii="Times New Roman" w:hAnsi="Times New Roman"/>
          <w:sz w:val="24"/>
        </w:rPr>
        <w:t>+0</w:t>
      </w:r>
      <w:r>
        <w:rPr>
          <w:rFonts w:ascii="Times New Roman" w:hAnsi="Times New Roman"/>
          <w:sz w:val="24"/>
        </w:rPr>
        <w:t xml:space="preserve"> </w:t>
      </w:r>
      <w:r w:rsidRPr="00C16D70">
        <w:rPr>
          <w:rFonts w:ascii="Times New Roman" w:hAnsi="Times New Roman"/>
          <w:sz w:val="24"/>
        </w:rPr>
        <w:t>cm, licząc w kierunku toru i -0.5</w:t>
      </w:r>
      <w:r>
        <w:rPr>
          <w:rFonts w:ascii="Times New Roman" w:hAnsi="Times New Roman"/>
          <w:sz w:val="24"/>
        </w:rPr>
        <w:t xml:space="preserve"> </w:t>
      </w:r>
      <w:r w:rsidRPr="00C16D70">
        <w:rPr>
          <w:rFonts w:ascii="Times New Roman" w:hAnsi="Times New Roman"/>
          <w:sz w:val="24"/>
        </w:rPr>
        <w:t>c</w:t>
      </w:r>
      <w:r>
        <w:rPr>
          <w:rFonts w:ascii="Times New Roman" w:hAnsi="Times New Roman"/>
          <w:sz w:val="24"/>
        </w:rPr>
        <w:t>m w kierunku przeciwnym od toru</w:t>
      </w:r>
      <w:r w:rsidRPr="00C16D70">
        <w:rPr>
          <w:rFonts w:ascii="Times New Roman" w:hAnsi="Times New Roman"/>
          <w:sz w:val="24"/>
        </w:rPr>
        <w:t>,</w:t>
      </w:r>
    </w:p>
    <w:p w:rsidR="00C16D70" w:rsidRPr="00C16D70" w:rsidRDefault="00C16D70" w:rsidP="00C16D70">
      <w:pPr>
        <w:numPr>
          <w:ilvl w:val="0"/>
          <w:numId w:val="37"/>
        </w:numPr>
        <w:jc w:val="both"/>
        <w:rPr>
          <w:rFonts w:ascii="Times New Roman" w:hAnsi="Times New Roman"/>
          <w:sz w:val="24"/>
        </w:rPr>
      </w:pPr>
      <w:r w:rsidRPr="00C16D70">
        <w:rPr>
          <w:rFonts w:ascii="Times New Roman" w:hAnsi="Times New Roman"/>
          <w:sz w:val="24"/>
        </w:rPr>
        <w:t xml:space="preserve">dopuszczalne odchylenie niwelety górnej płaszczyzny krawężnika od niwelety projektowanej, które wynosi </w:t>
      </w:r>
      <w:r w:rsidRPr="00C16D70">
        <w:rPr>
          <w:rFonts w:ascii="Times New Roman" w:hAnsi="Times New Roman"/>
          <w:sz w:val="24"/>
        </w:rPr>
        <w:sym w:font="Symbol" w:char="F0B1"/>
      </w:r>
      <w:r>
        <w:rPr>
          <w:rFonts w:ascii="Times New Roman" w:hAnsi="Times New Roman"/>
          <w:sz w:val="24"/>
        </w:rPr>
        <w:t xml:space="preserve"> 1 cm na każde 50</w:t>
      </w:r>
      <w:r w:rsidRPr="00C16D70">
        <w:rPr>
          <w:rFonts w:ascii="Times New Roman" w:hAnsi="Times New Roman"/>
          <w:sz w:val="24"/>
        </w:rPr>
        <w:t xml:space="preserve"> m ustawionego krawężnika (+0</w:t>
      </w:r>
      <w:r>
        <w:rPr>
          <w:rFonts w:ascii="Times New Roman" w:hAnsi="Times New Roman"/>
          <w:sz w:val="24"/>
        </w:rPr>
        <w:t xml:space="preserve"> </w:t>
      </w:r>
      <w:r w:rsidRPr="00C16D70">
        <w:rPr>
          <w:rFonts w:ascii="Times New Roman" w:hAnsi="Times New Roman"/>
          <w:sz w:val="24"/>
        </w:rPr>
        <w:t xml:space="preserve">cm </w:t>
      </w:r>
      <w:r>
        <w:rPr>
          <w:rFonts w:ascii="Times New Roman" w:hAnsi="Times New Roman"/>
          <w:sz w:val="24"/>
        </w:rPr>
        <w:br/>
      </w:r>
      <w:r w:rsidRPr="00C16D70">
        <w:rPr>
          <w:rFonts w:ascii="Times New Roman" w:hAnsi="Times New Roman"/>
          <w:sz w:val="24"/>
        </w:rPr>
        <w:t>i -1 dla krawężnika peronowego),</w:t>
      </w:r>
    </w:p>
    <w:p w:rsidR="00C16D70" w:rsidRPr="00C16D70" w:rsidRDefault="00C16D70" w:rsidP="00C16D70">
      <w:pPr>
        <w:numPr>
          <w:ilvl w:val="0"/>
          <w:numId w:val="37"/>
        </w:numPr>
        <w:jc w:val="both"/>
        <w:rPr>
          <w:rFonts w:ascii="Times New Roman" w:hAnsi="Times New Roman"/>
          <w:sz w:val="24"/>
        </w:rPr>
      </w:pPr>
      <w:r w:rsidRPr="00C16D70">
        <w:rPr>
          <w:rFonts w:ascii="Times New Roman" w:hAnsi="Times New Roman"/>
          <w:sz w:val="24"/>
        </w:rPr>
        <w:t>równość górnej powierzchni krawężników, sprawdzane przez przyłożen</w:t>
      </w:r>
      <w:r>
        <w:rPr>
          <w:rFonts w:ascii="Times New Roman" w:hAnsi="Times New Roman"/>
          <w:sz w:val="24"/>
        </w:rPr>
        <w:t>ie w dwóch punktach na każde 50</w:t>
      </w:r>
      <w:r w:rsidRPr="00C16D70">
        <w:rPr>
          <w:rFonts w:ascii="Times New Roman" w:hAnsi="Times New Roman"/>
          <w:sz w:val="24"/>
        </w:rPr>
        <w:t xml:space="preserve"> m krawężnika, trzymetrowej łaty, przy czym prześwit pomiędzy górną powierzchnią krawężnika i przyłożoną łatą nie może przekraczać 0.5</w:t>
      </w:r>
      <w:r>
        <w:rPr>
          <w:rFonts w:ascii="Times New Roman" w:hAnsi="Times New Roman"/>
          <w:sz w:val="24"/>
        </w:rPr>
        <w:t xml:space="preserve"> </w:t>
      </w:r>
      <w:r w:rsidRPr="00C16D70">
        <w:rPr>
          <w:rFonts w:ascii="Times New Roman" w:hAnsi="Times New Roman"/>
          <w:sz w:val="24"/>
        </w:rPr>
        <w:t>cm,</w:t>
      </w:r>
    </w:p>
    <w:p w:rsidR="00C16D70" w:rsidRPr="00C16D70" w:rsidRDefault="00C16D70" w:rsidP="00C16D70">
      <w:pPr>
        <w:numPr>
          <w:ilvl w:val="0"/>
          <w:numId w:val="37"/>
        </w:numPr>
        <w:jc w:val="both"/>
        <w:rPr>
          <w:rFonts w:ascii="Times New Roman" w:hAnsi="Times New Roman"/>
          <w:sz w:val="24"/>
        </w:rPr>
      </w:pPr>
      <w:r w:rsidRPr="00C16D70">
        <w:rPr>
          <w:rFonts w:ascii="Times New Roman" w:hAnsi="Times New Roman"/>
          <w:sz w:val="24"/>
        </w:rPr>
        <w:t>dokładność wypełnienia spoin bada się co 10 metrów. Spoiny muszą być wypełnione na głębokość około 2</w:t>
      </w:r>
      <w:r>
        <w:rPr>
          <w:rFonts w:ascii="Times New Roman" w:hAnsi="Times New Roman"/>
          <w:sz w:val="24"/>
        </w:rPr>
        <w:t xml:space="preserve"> </w:t>
      </w:r>
      <w:r w:rsidRPr="00C16D70">
        <w:rPr>
          <w:rFonts w:ascii="Times New Roman" w:hAnsi="Times New Roman"/>
          <w:sz w:val="24"/>
        </w:rPr>
        <w:t>cm przy użyciu jednoskładnikowego kitu uszczelniającego na bazie poliuretanu, lub całkowicie elastyczną wkładką szczelinową o kształcie przekroju krawężnika. Dopuszcza się niespoinowanie krawężników za zgodą Inżyniera</w:t>
      </w:r>
    </w:p>
    <w:bookmarkEnd w:id="10"/>
    <w:p w:rsidR="0084264B" w:rsidRDefault="0084264B" w:rsidP="00F33958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/>
          <w:sz w:val="24"/>
          <w:szCs w:val="24"/>
        </w:rPr>
      </w:pPr>
    </w:p>
    <w:p w:rsidR="00F33958" w:rsidRDefault="006A6F48" w:rsidP="006A6F48">
      <w:pPr>
        <w:pStyle w:val="Nagwek1"/>
        <w:numPr>
          <w:ilvl w:val="0"/>
          <w:numId w:val="0"/>
        </w:numPr>
        <w:spacing w:before="0" w:after="0"/>
        <w:jc w:val="both"/>
        <w:rPr>
          <w:rFonts w:ascii="Times New Roman" w:hAnsi="Times New Roman"/>
          <w:caps w:val="0"/>
          <w:sz w:val="28"/>
        </w:rPr>
      </w:pPr>
      <w:bookmarkStart w:id="12" w:name="_Toc141496953"/>
      <w:r>
        <w:rPr>
          <w:rFonts w:ascii="Times New Roman" w:hAnsi="Times New Roman"/>
          <w:caps w:val="0"/>
          <w:sz w:val="28"/>
        </w:rPr>
        <w:lastRenderedPageBreak/>
        <w:t xml:space="preserve">7. </w:t>
      </w:r>
      <w:r w:rsidR="00F33958">
        <w:rPr>
          <w:rFonts w:ascii="Times New Roman" w:hAnsi="Times New Roman"/>
          <w:caps w:val="0"/>
          <w:sz w:val="28"/>
        </w:rPr>
        <w:t>Obmiar</w:t>
      </w:r>
      <w:r w:rsidR="00F33958" w:rsidRPr="00BB7E84">
        <w:rPr>
          <w:rFonts w:ascii="Times New Roman" w:hAnsi="Times New Roman"/>
          <w:caps w:val="0"/>
          <w:sz w:val="28"/>
        </w:rPr>
        <w:t xml:space="preserve"> </w:t>
      </w:r>
      <w:bookmarkEnd w:id="12"/>
      <w:r w:rsidR="00F33958">
        <w:rPr>
          <w:rFonts w:ascii="Times New Roman" w:hAnsi="Times New Roman"/>
          <w:caps w:val="0"/>
          <w:sz w:val="28"/>
        </w:rPr>
        <w:t>robót</w:t>
      </w:r>
    </w:p>
    <w:p w:rsidR="00F33958" w:rsidRPr="00BB7E84" w:rsidRDefault="00F33958" w:rsidP="00F33958"/>
    <w:p w:rsidR="00F33958" w:rsidRDefault="00F33958" w:rsidP="00F33958">
      <w:pPr>
        <w:rPr>
          <w:rFonts w:ascii="Times New Roman" w:hAnsi="Times New Roman"/>
          <w:b/>
          <w:sz w:val="24"/>
          <w:szCs w:val="24"/>
        </w:rPr>
      </w:pPr>
      <w:r w:rsidRPr="00BB7E84">
        <w:rPr>
          <w:rFonts w:ascii="Times New Roman" w:hAnsi="Times New Roman"/>
          <w:b/>
          <w:sz w:val="24"/>
          <w:szCs w:val="24"/>
        </w:rPr>
        <w:t>7.1. Ogólne zasady obmiaru robót</w:t>
      </w:r>
    </w:p>
    <w:p w:rsidR="00F33958" w:rsidRPr="00BB7E84" w:rsidRDefault="00F33958" w:rsidP="00F33958">
      <w:pPr>
        <w:rPr>
          <w:rFonts w:ascii="Times New Roman" w:hAnsi="Times New Roman"/>
          <w:b/>
          <w:sz w:val="24"/>
          <w:szCs w:val="24"/>
        </w:rPr>
      </w:pPr>
    </w:p>
    <w:p w:rsidR="00F33958" w:rsidRDefault="00F33958" w:rsidP="00F33958">
      <w:pPr>
        <w:jc w:val="both"/>
        <w:rPr>
          <w:rFonts w:ascii="Times New Roman" w:hAnsi="Times New Roman"/>
          <w:sz w:val="24"/>
          <w:szCs w:val="24"/>
        </w:rPr>
      </w:pPr>
      <w:r w:rsidRPr="007F1082">
        <w:rPr>
          <w:rFonts w:ascii="Times New Roman" w:hAnsi="Times New Roman"/>
          <w:sz w:val="24"/>
          <w:szCs w:val="24"/>
        </w:rPr>
        <w:tab/>
        <w:t xml:space="preserve">Ogólne zasady obmiaru robót podano w </w:t>
      </w:r>
      <w:r w:rsidR="0024399B">
        <w:rPr>
          <w:rFonts w:ascii="Times New Roman" w:hAnsi="Times New Roman"/>
          <w:sz w:val="24"/>
          <w:szCs w:val="24"/>
        </w:rPr>
        <w:t>ST</w:t>
      </w:r>
      <w:r>
        <w:rPr>
          <w:rFonts w:ascii="Times New Roman" w:hAnsi="Times New Roman"/>
          <w:sz w:val="24"/>
          <w:szCs w:val="24"/>
        </w:rPr>
        <w:t xml:space="preserve"> </w:t>
      </w:r>
      <w:r w:rsidR="00BC258B">
        <w:rPr>
          <w:rFonts w:ascii="Times New Roman" w:hAnsi="Times New Roman"/>
          <w:sz w:val="24"/>
          <w:szCs w:val="24"/>
        </w:rPr>
        <w:t xml:space="preserve">D.00.00.00 </w:t>
      </w:r>
      <w:r w:rsidRPr="007F1082">
        <w:rPr>
          <w:rFonts w:ascii="Times New Roman" w:hAnsi="Times New Roman"/>
          <w:sz w:val="24"/>
          <w:szCs w:val="24"/>
        </w:rPr>
        <w:t>„Wymagania ogólne”</w:t>
      </w:r>
      <w:r>
        <w:rPr>
          <w:rFonts w:ascii="Times New Roman" w:hAnsi="Times New Roman"/>
          <w:sz w:val="24"/>
          <w:szCs w:val="24"/>
        </w:rPr>
        <w:t>.</w:t>
      </w:r>
    </w:p>
    <w:p w:rsidR="00F33958" w:rsidRPr="007F1082" w:rsidRDefault="00F33958" w:rsidP="00F33958">
      <w:pPr>
        <w:jc w:val="both"/>
        <w:rPr>
          <w:rFonts w:ascii="Times New Roman" w:hAnsi="Times New Roman"/>
          <w:sz w:val="24"/>
          <w:szCs w:val="24"/>
        </w:rPr>
      </w:pPr>
    </w:p>
    <w:p w:rsidR="00F33958" w:rsidRDefault="00F33958" w:rsidP="00F33958">
      <w:pPr>
        <w:rPr>
          <w:rFonts w:ascii="Times New Roman" w:hAnsi="Times New Roman"/>
          <w:b/>
          <w:sz w:val="24"/>
          <w:szCs w:val="24"/>
        </w:rPr>
      </w:pPr>
      <w:r w:rsidRPr="00BB7E84">
        <w:rPr>
          <w:rFonts w:ascii="Times New Roman" w:hAnsi="Times New Roman"/>
          <w:b/>
          <w:sz w:val="24"/>
          <w:szCs w:val="24"/>
        </w:rPr>
        <w:t>7.2. Jednostka obmiarowa</w:t>
      </w:r>
    </w:p>
    <w:p w:rsidR="00F33958" w:rsidRPr="00BB7E84" w:rsidRDefault="00F33958" w:rsidP="00F33958">
      <w:pPr>
        <w:rPr>
          <w:rFonts w:ascii="Times New Roman" w:hAnsi="Times New Roman"/>
          <w:b/>
          <w:sz w:val="24"/>
          <w:szCs w:val="24"/>
        </w:rPr>
      </w:pPr>
    </w:p>
    <w:p w:rsidR="00F33958" w:rsidRDefault="00F33958" w:rsidP="00F33958">
      <w:pPr>
        <w:jc w:val="both"/>
        <w:rPr>
          <w:rFonts w:ascii="Times New Roman" w:hAnsi="Times New Roman"/>
          <w:sz w:val="24"/>
          <w:szCs w:val="24"/>
        </w:rPr>
      </w:pPr>
      <w:r w:rsidRPr="007F1082">
        <w:rPr>
          <w:rFonts w:ascii="Times New Roman" w:hAnsi="Times New Roman"/>
          <w:sz w:val="24"/>
          <w:szCs w:val="24"/>
        </w:rPr>
        <w:tab/>
        <w:t xml:space="preserve">Jednostką obmiarową jest </w:t>
      </w:r>
      <w:r w:rsidRPr="00EB2E16">
        <w:rPr>
          <w:rFonts w:ascii="Times New Roman" w:hAnsi="Times New Roman"/>
          <w:b/>
          <w:sz w:val="24"/>
          <w:szCs w:val="24"/>
        </w:rPr>
        <w:t>m</w:t>
      </w:r>
      <w:r w:rsidRPr="007F1082">
        <w:rPr>
          <w:rFonts w:ascii="Times New Roman" w:hAnsi="Times New Roman"/>
          <w:sz w:val="24"/>
          <w:szCs w:val="24"/>
        </w:rPr>
        <w:t xml:space="preserve"> (metr) ustawionego krawężnika</w:t>
      </w:r>
      <w:r w:rsidR="00392E35">
        <w:rPr>
          <w:rFonts w:ascii="Times New Roman" w:hAnsi="Times New Roman"/>
          <w:sz w:val="24"/>
          <w:szCs w:val="24"/>
        </w:rPr>
        <w:t xml:space="preserve"> oraz </w:t>
      </w:r>
      <w:r w:rsidR="00392E35" w:rsidRPr="00392E35">
        <w:rPr>
          <w:rFonts w:ascii="Times New Roman" w:hAnsi="Times New Roman"/>
          <w:b/>
          <w:sz w:val="24"/>
          <w:szCs w:val="24"/>
        </w:rPr>
        <w:t>m</w:t>
      </w:r>
      <w:r w:rsidR="00392E35" w:rsidRPr="00392E35">
        <w:rPr>
          <w:rFonts w:ascii="Times New Roman" w:hAnsi="Times New Roman"/>
          <w:b/>
          <w:sz w:val="24"/>
          <w:szCs w:val="24"/>
          <w:vertAlign w:val="superscript"/>
        </w:rPr>
        <w:t>3</w:t>
      </w:r>
      <w:r w:rsidR="00392E35">
        <w:rPr>
          <w:rFonts w:ascii="Times New Roman" w:hAnsi="Times New Roman"/>
          <w:sz w:val="24"/>
          <w:szCs w:val="24"/>
        </w:rPr>
        <w:t xml:space="preserve"> (metr sześcienny) wykonanej ławy z oporem.</w:t>
      </w:r>
    </w:p>
    <w:p w:rsidR="007350F9" w:rsidRDefault="007350F9" w:rsidP="00F33958">
      <w:pPr>
        <w:jc w:val="both"/>
        <w:rPr>
          <w:rFonts w:ascii="Times New Roman" w:hAnsi="Times New Roman"/>
          <w:sz w:val="24"/>
          <w:szCs w:val="24"/>
        </w:rPr>
      </w:pPr>
    </w:p>
    <w:p w:rsidR="00F33958" w:rsidRDefault="006A6F48" w:rsidP="006A6F48">
      <w:pPr>
        <w:pStyle w:val="Nagwek1"/>
        <w:numPr>
          <w:ilvl w:val="0"/>
          <w:numId w:val="0"/>
        </w:numPr>
        <w:spacing w:before="0" w:after="0"/>
        <w:jc w:val="both"/>
        <w:rPr>
          <w:rFonts w:ascii="Times New Roman" w:hAnsi="Times New Roman"/>
          <w:caps w:val="0"/>
          <w:sz w:val="28"/>
        </w:rPr>
      </w:pPr>
      <w:r>
        <w:rPr>
          <w:rFonts w:ascii="Times New Roman" w:hAnsi="Times New Roman"/>
          <w:caps w:val="0"/>
          <w:sz w:val="28"/>
        </w:rPr>
        <w:t xml:space="preserve">8. </w:t>
      </w:r>
      <w:r w:rsidR="00F33958">
        <w:rPr>
          <w:rFonts w:ascii="Times New Roman" w:hAnsi="Times New Roman"/>
          <w:caps w:val="0"/>
          <w:sz w:val="28"/>
        </w:rPr>
        <w:t>Odbiór robót</w:t>
      </w:r>
    </w:p>
    <w:p w:rsidR="00F33958" w:rsidRPr="00BB7E84" w:rsidRDefault="00F33958" w:rsidP="00F33958"/>
    <w:p w:rsidR="00F33958" w:rsidRDefault="00F33958" w:rsidP="00F33958">
      <w:pPr>
        <w:rPr>
          <w:rFonts w:ascii="Times New Roman" w:hAnsi="Times New Roman"/>
          <w:b/>
          <w:sz w:val="24"/>
          <w:szCs w:val="24"/>
        </w:rPr>
      </w:pPr>
      <w:r w:rsidRPr="00BB7E84">
        <w:rPr>
          <w:rFonts w:ascii="Times New Roman" w:hAnsi="Times New Roman"/>
          <w:b/>
          <w:sz w:val="24"/>
          <w:szCs w:val="24"/>
        </w:rPr>
        <w:t>8.1. Ogólne zasady odbioru robót</w:t>
      </w:r>
    </w:p>
    <w:p w:rsidR="00F33958" w:rsidRPr="00BB7E84" w:rsidRDefault="00F33958" w:rsidP="00F33958">
      <w:pPr>
        <w:rPr>
          <w:rFonts w:ascii="Times New Roman" w:hAnsi="Times New Roman"/>
          <w:b/>
          <w:sz w:val="24"/>
          <w:szCs w:val="24"/>
        </w:rPr>
      </w:pPr>
    </w:p>
    <w:p w:rsidR="00F33958" w:rsidRPr="007F1082" w:rsidRDefault="00F33958" w:rsidP="00F33958">
      <w:pPr>
        <w:jc w:val="both"/>
        <w:rPr>
          <w:rFonts w:ascii="Times New Roman" w:hAnsi="Times New Roman"/>
          <w:sz w:val="24"/>
          <w:szCs w:val="24"/>
        </w:rPr>
      </w:pPr>
      <w:r w:rsidRPr="007F1082">
        <w:rPr>
          <w:rFonts w:ascii="Times New Roman" w:hAnsi="Times New Roman"/>
          <w:sz w:val="24"/>
          <w:szCs w:val="24"/>
        </w:rPr>
        <w:tab/>
        <w:t xml:space="preserve">Ogólne zasady odbioru robót podano w </w:t>
      </w:r>
      <w:r w:rsidR="0024399B">
        <w:rPr>
          <w:rFonts w:ascii="Times New Roman" w:hAnsi="Times New Roman"/>
          <w:sz w:val="24"/>
          <w:szCs w:val="24"/>
        </w:rPr>
        <w:t>ST</w:t>
      </w:r>
      <w:r>
        <w:rPr>
          <w:rFonts w:ascii="Times New Roman" w:hAnsi="Times New Roman"/>
          <w:sz w:val="24"/>
          <w:szCs w:val="24"/>
        </w:rPr>
        <w:t xml:space="preserve"> </w:t>
      </w:r>
      <w:r w:rsidR="00BC258B">
        <w:rPr>
          <w:rFonts w:ascii="Times New Roman" w:hAnsi="Times New Roman"/>
          <w:sz w:val="24"/>
          <w:szCs w:val="24"/>
        </w:rPr>
        <w:t xml:space="preserve">D.00.00.00 </w:t>
      </w:r>
      <w:r w:rsidRPr="007F1082">
        <w:rPr>
          <w:rFonts w:ascii="Times New Roman" w:hAnsi="Times New Roman"/>
          <w:sz w:val="24"/>
          <w:szCs w:val="24"/>
        </w:rPr>
        <w:t>„Wymagania ogólne”</w:t>
      </w:r>
      <w:r>
        <w:rPr>
          <w:rFonts w:ascii="Times New Roman" w:hAnsi="Times New Roman"/>
          <w:sz w:val="24"/>
          <w:szCs w:val="24"/>
        </w:rPr>
        <w:t>.</w:t>
      </w:r>
    </w:p>
    <w:p w:rsidR="00F33958" w:rsidRDefault="00F33958" w:rsidP="00F33958">
      <w:pPr>
        <w:jc w:val="both"/>
        <w:rPr>
          <w:rFonts w:ascii="Times New Roman" w:hAnsi="Times New Roman"/>
          <w:sz w:val="24"/>
          <w:szCs w:val="24"/>
        </w:rPr>
      </w:pPr>
      <w:r w:rsidRPr="007F1082">
        <w:rPr>
          <w:rFonts w:ascii="Times New Roman" w:hAnsi="Times New Roman"/>
          <w:sz w:val="24"/>
          <w:szCs w:val="24"/>
        </w:rPr>
        <w:tab/>
        <w:t xml:space="preserve">Roboty uznaje się za wykonane zgodnie z dokumentacją projektową, </w:t>
      </w:r>
      <w:r w:rsidR="0024399B">
        <w:rPr>
          <w:rFonts w:ascii="Times New Roman" w:hAnsi="Times New Roman"/>
          <w:sz w:val="24"/>
          <w:szCs w:val="24"/>
        </w:rPr>
        <w:t>ST</w:t>
      </w:r>
      <w:r w:rsidRPr="007F1082">
        <w:rPr>
          <w:rFonts w:ascii="Times New Roman" w:hAnsi="Times New Roman"/>
          <w:sz w:val="24"/>
          <w:szCs w:val="24"/>
        </w:rPr>
        <w:t xml:space="preserve">                    i wymaganiami Inżyniera, jeżeli wszystkie pomiary i badania z zachowaniem tolerancji </w:t>
      </w:r>
      <w:r w:rsidR="0074376E">
        <w:rPr>
          <w:rFonts w:ascii="Times New Roman" w:hAnsi="Times New Roman"/>
          <w:sz w:val="24"/>
          <w:szCs w:val="24"/>
        </w:rPr>
        <w:t xml:space="preserve">            </w:t>
      </w:r>
      <w:r w:rsidRPr="007F1082">
        <w:rPr>
          <w:rFonts w:ascii="Times New Roman" w:hAnsi="Times New Roman"/>
          <w:sz w:val="24"/>
          <w:szCs w:val="24"/>
        </w:rPr>
        <w:t xml:space="preserve">wg </w:t>
      </w:r>
      <w:r w:rsidR="00462C86" w:rsidRPr="007F1082">
        <w:rPr>
          <w:rFonts w:ascii="Times New Roman" w:hAnsi="Times New Roman"/>
          <w:sz w:val="24"/>
          <w:szCs w:val="24"/>
        </w:rPr>
        <w:t>p</w:t>
      </w:r>
      <w:r w:rsidR="00462C86">
        <w:rPr>
          <w:rFonts w:ascii="Times New Roman" w:hAnsi="Times New Roman"/>
          <w:sz w:val="24"/>
          <w:szCs w:val="24"/>
        </w:rPr>
        <w:t>unktu</w:t>
      </w:r>
      <w:r w:rsidR="00462C86" w:rsidRPr="007F1082">
        <w:rPr>
          <w:rFonts w:ascii="Times New Roman" w:hAnsi="Times New Roman"/>
          <w:sz w:val="24"/>
          <w:szCs w:val="24"/>
        </w:rPr>
        <w:t xml:space="preserve"> </w:t>
      </w:r>
      <w:r w:rsidRPr="007F1082">
        <w:rPr>
          <w:rFonts w:ascii="Times New Roman" w:hAnsi="Times New Roman"/>
          <w:sz w:val="24"/>
          <w:szCs w:val="24"/>
        </w:rPr>
        <w:t>6 dały wyniki pozytywne.</w:t>
      </w:r>
    </w:p>
    <w:p w:rsidR="003C2A76" w:rsidRDefault="003C2A76" w:rsidP="00F33958">
      <w:pPr>
        <w:jc w:val="both"/>
        <w:rPr>
          <w:rFonts w:ascii="Times New Roman" w:hAnsi="Times New Roman"/>
          <w:sz w:val="24"/>
          <w:szCs w:val="24"/>
        </w:rPr>
      </w:pPr>
    </w:p>
    <w:p w:rsidR="00F33958" w:rsidRDefault="00F33958" w:rsidP="00F33958">
      <w:pPr>
        <w:rPr>
          <w:rFonts w:ascii="Times New Roman" w:hAnsi="Times New Roman"/>
          <w:b/>
          <w:sz w:val="24"/>
          <w:szCs w:val="24"/>
        </w:rPr>
      </w:pPr>
      <w:r w:rsidRPr="00BB7E84">
        <w:rPr>
          <w:rFonts w:ascii="Times New Roman" w:hAnsi="Times New Roman"/>
          <w:b/>
          <w:sz w:val="24"/>
          <w:szCs w:val="24"/>
        </w:rPr>
        <w:t>8.2. Odbiór robót zanikających i ulegających zakryciu</w:t>
      </w:r>
    </w:p>
    <w:p w:rsidR="00D9077E" w:rsidRDefault="00D9077E" w:rsidP="00F33958">
      <w:pPr>
        <w:rPr>
          <w:rFonts w:ascii="Times New Roman" w:hAnsi="Times New Roman"/>
          <w:b/>
          <w:sz w:val="24"/>
          <w:szCs w:val="24"/>
        </w:rPr>
      </w:pPr>
    </w:p>
    <w:p w:rsidR="00F33958" w:rsidRPr="007F1082" w:rsidRDefault="00F33958" w:rsidP="00F33958">
      <w:pPr>
        <w:jc w:val="both"/>
        <w:rPr>
          <w:rFonts w:ascii="Times New Roman" w:hAnsi="Times New Roman"/>
          <w:sz w:val="24"/>
          <w:szCs w:val="24"/>
        </w:rPr>
      </w:pPr>
      <w:r w:rsidRPr="007F1082">
        <w:rPr>
          <w:rFonts w:ascii="Times New Roman" w:hAnsi="Times New Roman"/>
          <w:sz w:val="24"/>
          <w:szCs w:val="24"/>
        </w:rPr>
        <w:tab/>
        <w:t>Odbiorowi robót zanikających i ulegających zakryciu podlegają:</w:t>
      </w:r>
    </w:p>
    <w:p w:rsidR="00F33958" w:rsidRPr="007F1082" w:rsidRDefault="00F33958" w:rsidP="00F33958">
      <w:pPr>
        <w:numPr>
          <w:ilvl w:val="0"/>
          <w:numId w:val="31"/>
        </w:numPr>
        <w:jc w:val="both"/>
        <w:rPr>
          <w:rFonts w:ascii="Times New Roman" w:hAnsi="Times New Roman"/>
          <w:sz w:val="24"/>
          <w:szCs w:val="24"/>
        </w:rPr>
      </w:pPr>
      <w:r w:rsidRPr="007F1082">
        <w:rPr>
          <w:rFonts w:ascii="Times New Roman" w:hAnsi="Times New Roman"/>
          <w:sz w:val="24"/>
          <w:szCs w:val="24"/>
        </w:rPr>
        <w:t xml:space="preserve"> wykonanie koryta pod ławę,</w:t>
      </w:r>
    </w:p>
    <w:p w:rsidR="00F33958" w:rsidRPr="007F1082" w:rsidRDefault="00F33958" w:rsidP="00F33958">
      <w:pPr>
        <w:numPr>
          <w:ilvl w:val="0"/>
          <w:numId w:val="31"/>
        </w:numPr>
        <w:jc w:val="both"/>
        <w:rPr>
          <w:rFonts w:ascii="Times New Roman" w:hAnsi="Times New Roman"/>
          <w:sz w:val="24"/>
          <w:szCs w:val="24"/>
        </w:rPr>
      </w:pPr>
      <w:r w:rsidRPr="007F1082">
        <w:rPr>
          <w:rFonts w:ascii="Times New Roman" w:hAnsi="Times New Roman"/>
          <w:sz w:val="24"/>
          <w:szCs w:val="24"/>
        </w:rPr>
        <w:t xml:space="preserve"> wykonanie ławy,</w:t>
      </w:r>
    </w:p>
    <w:p w:rsidR="00F33958" w:rsidRPr="007F1082" w:rsidRDefault="00F33958" w:rsidP="00F33958">
      <w:pPr>
        <w:numPr>
          <w:ilvl w:val="0"/>
          <w:numId w:val="31"/>
        </w:numPr>
        <w:jc w:val="both"/>
        <w:rPr>
          <w:rFonts w:ascii="Times New Roman" w:hAnsi="Times New Roman"/>
          <w:sz w:val="24"/>
          <w:szCs w:val="24"/>
        </w:rPr>
      </w:pPr>
      <w:r w:rsidRPr="007F1082">
        <w:rPr>
          <w:rFonts w:ascii="Times New Roman" w:hAnsi="Times New Roman"/>
          <w:sz w:val="24"/>
          <w:szCs w:val="24"/>
        </w:rPr>
        <w:t xml:space="preserve"> wykonanie podsypki.</w:t>
      </w:r>
    </w:p>
    <w:p w:rsidR="00F33958" w:rsidRDefault="00F33958" w:rsidP="00F33958">
      <w:pPr>
        <w:jc w:val="both"/>
        <w:rPr>
          <w:rFonts w:ascii="Times New Roman" w:hAnsi="Times New Roman"/>
          <w:sz w:val="24"/>
          <w:szCs w:val="24"/>
        </w:rPr>
      </w:pPr>
      <w:r w:rsidRPr="007F1082">
        <w:rPr>
          <w:rFonts w:ascii="Times New Roman" w:hAnsi="Times New Roman"/>
          <w:sz w:val="24"/>
          <w:szCs w:val="24"/>
        </w:rPr>
        <w:tab/>
        <w:t xml:space="preserve">Odbiór tych robót powinien być zgodny z wymaganiami </w:t>
      </w:r>
      <w:r w:rsidR="0024399B">
        <w:rPr>
          <w:rFonts w:ascii="Times New Roman" w:hAnsi="Times New Roman"/>
          <w:sz w:val="24"/>
          <w:szCs w:val="24"/>
        </w:rPr>
        <w:t>ST</w:t>
      </w:r>
      <w:r w:rsidRPr="007F1082">
        <w:rPr>
          <w:rFonts w:ascii="Times New Roman" w:hAnsi="Times New Roman"/>
          <w:sz w:val="24"/>
          <w:szCs w:val="24"/>
        </w:rPr>
        <w:t xml:space="preserve"> </w:t>
      </w:r>
      <w:r w:rsidR="00BC258B">
        <w:rPr>
          <w:rFonts w:ascii="Times New Roman" w:hAnsi="Times New Roman"/>
          <w:sz w:val="24"/>
          <w:szCs w:val="24"/>
        </w:rPr>
        <w:t xml:space="preserve">D.00.00.00 </w:t>
      </w:r>
      <w:r>
        <w:rPr>
          <w:rFonts w:ascii="Times New Roman" w:hAnsi="Times New Roman"/>
          <w:sz w:val="24"/>
          <w:szCs w:val="24"/>
        </w:rPr>
        <w:t xml:space="preserve">„Wymagania ogólne” </w:t>
      </w:r>
      <w:r w:rsidRPr="007F1082">
        <w:rPr>
          <w:rFonts w:ascii="Times New Roman" w:hAnsi="Times New Roman"/>
          <w:sz w:val="24"/>
          <w:szCs w:val="24"/>
        </w:rPr>
        <w:t xml:space="preserve">oraz niniejszej </w:t>
      </w:r>
      <w:r w:rsidR="0024399B">
        <w:rPr>
          <w:rFonts w:ascii="Times New Roman" w:hAnsi="Times New Roman"/>
          <w:sz w:val="24"/>
          <w:szCs w:val="24"/>
        </w:rPr>
        <w:t>ST</w:t>
      </w:r>
      <w:r w:rsidRPr="007F1082">
        <w:rPr>
          <w:rFonts w:ascii="Times New Roman" w:hAnsi="Times New Roman"/>
          <w:sz w:val="24"/>
          <w:szCs w:val="24"/>
        </w:rPr>
        <w:t>.</w:t>
      </w:r>
    </w:p>
    <w:p w:rsidR="00F33958" w:rsidRPr="007F1082" w:rsidRDefault="00F33958" w:rsidP="00F33958">
      <w:pPr>
        <w:jc w:val="both"/>
        <w:rPr>
          <w:rFonts w:ascii="Times New Roman" w:hAnsi="Times New Roman"/>
          <w:sz w:val="24"/>
          <w:szCs w:val="24"/>
        </w:rPr>
      </w:pPr>
    </w:p>
    <w:p w:rsidR="00F33958" w:rsidRDefault="006A6F48" w:rsidP="006A6F48">
      <w:pPr>
        <w:pStyle w:val="Nagwek1"/>
        <w:numPr>
          <w:ilvl w:val="0"/>
          <w:numId w:val="0"/>
        </w:numPr>
        <w:spacing w:before="0" w:after="0"/>
        <w:jc w:val="both"/>
        <w:rPr>
          <w:rFonts w:ascii="Times New Roman" w:hAnsi="Times New Roman"/>
          <w:caps w:val="0"/>
          <w:sz w:val="28"/>
        </w:rPr>
      </w:pPr>
      <w:r>
        <w:rPr>
          <w:rFonts w:ascii="Times New Roman" w:hAnsi="Times New Roman"/>
          <w:caps w:val="0"/>
          <w:sz w:val="28"/>
        </w:rPr>
        <w:t xml:space="preserve">9. </w:t>
      </w:r>
      <w:r w:rsidR="00F33958">
        <w:rPr>
          <w:rFonts w:ascii="Times New Roman" w:hAnsi="Times New Roman"/>
          <w:caps w:val="0"/>
          <w:sz w:val="28"/>
        </w:rPr>
        <w:t>Podstawa płatności</w:t>
      </w:r>
    </w:p>
    <w:p w:rsidR="00F33958" w:rsidRPr="00BB7E84" w:rsidRDefault="00F33958" w:rsidP="00F33958"/>
    <w:p w:rsidR="00F33958" w:rsidRDefault="00F33958" w:rsidP="00F33958">
      <w:pPr>
        <w:rPr>
          <w:rFonts w:ascii="Times New Roman" w:hAnsi="Times New Roman"/>
          <w:b/>
          <w:sz w:val="24"/>
          <w:szCs w:val="24"/>
        </w:rPr>
      </w:pPr>
      <w:r w:rsidRPr="00BB7E84">
        <w:rPr>
          <w:rFonts w:ascii="Times New Roman" w:hAnsi="Times New Roman"/>
          <w:b/>
          <w:sz w:val="24"/>
          <w:szCs w:val="24"/>
        </w:rPr>
        <w:t>9.1. Ogólne ustalenia dotyczące podstawy płatności</w:t>
      </w:r>
    </w:p>
    <w:p w:rsidR="00F33958" w:rsidRPr="00BB7E84" w:rsidRDefault="00F33958" w:rsidP="00F33958">
      <w:pPr>
        <w:rPr>
          <w:rFonts w:ascii="Times New Roman" w:hAnsi="Times New Roman"/>
          <w:b/>
          <w:sz w:val="24"/>
          <w:szCs w:val="24"/>
        </w:rPr>
      </w:pPr>
    </w:p>
    <w:p w:rsidR="00F33958" w:rsidRDefault="00F33958" w:rsidP="00F33958">
      <w:pPr>
        <w:jc w:val="both"/>
        <w:rPr>
          <w:rFonts w:ascii="Times New Roman" w:hAnsi="Times New Roman"/>
          <w:sz w:val="24"/>
          <w:szCs w:val="24"/>
        </w:rPr>
      </w:pPr>
      <w:r w:rsidRPr="007F1082">
        <w:rPr>
          <w:rFonts w:ascii="Times New Roman" w:hAnsi="Times New Roman"/>
          <w:sz w:val="24"/>
          <w:szCs w:val="24"/>
        </w:rPr>
        <w:tab/>
        <w:t xml:space="preserve">Ogólne ustalenia dotyczące podstawy płatności podano w </w:t>
      </w:r>
      <w:r w:rsidR="0024399B">
        <w:rPr>
          <w:rFonts w:ascii="Times New Roman" w:hAnsi="Times New Roman"/>
          <w:sz w:val="24"/>
          <w:szCs w:val="24"/>
        </w:rPr>
        <w:t>ST</w:t>
      </w:r>
      <w:r>
        <w:rPr>
          <w:rFonts w:ascii="Times New Roman" w:hAnsi="Times New Roman"/>
          <w:sz w:val="24"/>
          <w:szCs w:val="24"/>
        </w:rPr>
        <w:t xml:space="preserve"> </w:t>
      </w:r>
      <w:r w:rsidR="00BC258B">
        <w:rPr>
          <w:rFonts w:ascii="Times New Roman" w:hAnsi="Times New Roman"/>
          <w:sz w:val="24"/>
          <w:szCs w:val="24"/>
        </w:rPr>
        <w:t xml:space="preserve">D.00.00.00 </w:t>
      </w:r>
      <w:r>
        <w:rPr>
          <w:rFonts w:ascii="Times New Roman" w:hAnsi="Times New Roman"/>
          <w:sz w:val="24"/>
          <w:szCs w:val="24"/>
        </w:rPr>
        <w:t xml:space="preserve"> „Wymagania ogólne”</w:t>
      </w:r>
      <w:r w:rsidRPr="007F1082">
        <w:rPr>
          <w:rFonts w:ascii="Times New Roman" w:hAnsi="Times New Roman"/>
          <w:sz w:val="24"/>
          <w:szCs w:val="24"/>
        </w:rPr>
        <w:t>.</w:t>
      </w:r>
    </w:p>
    <w:p w:rsidR="00462C86" w:rsidRDefault="00462C86" w:rsidP="00462C86">
      <w:pPr>
        <w:ind w:firstLine="992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Płatność za </w:t>
      </w:r>
      <w:smartTag w:uri="urn:schemas-microsoft-com:office:smarttags" w:element="metricconverter">
        <w:smartTagPr>
          <w:attr w:name="ProductID" w:val="1 metr"/>
        </w:smartTagPr>
        <w:r>
          <w:rPr>
            <w:rFonts w:ascii="Times New Roman" w:hAnsi="Times New Roman"/>
            <w:sz w:val="24"/>
          </w:rPr>
          <w:t>1 metr</w:t>
        </w:r>
      </w:smartTag>
      <w:r>
        <w:rPr>
          <w:rFonts w:ascii="Times New Roman" w:hAnsi="Times New Roman"/>
          <w:sz w:val="24"/>
        </w:rPr>
        <w:t xml:space="preserve"> wbudowanego krawężnika</w:t>
      </w:r>
      <w:r w:rsidR="007F23CB">
        <w:rPr>
          <w:rFonts w:ascii="Times New Roman" w:hAnsi="Times New Roman"/>
          <w:sz w:val="24"/>
        </w:rPr>
        <w:t xml:space="preserve"> </w:t>
      </w:r>
      <w:r w:rsidR="00C278F3">
        <w:rPr>
          <w:rFonts w:ascii="Times New Roman" w:hAnsi="Times New Roman"/>
          <w:sz w:val="24"/>
        </w:rPr>
        <w:t>wraz z ławą</w:t>
      </w:r>
      <w:r>
        <w:rPr>
          <w:rFonts w:ascii="Times New Roman" w:hAnsi="Times New Roman"/>
          <w:sz w:val="24"/>
        </w:rPr>
        <w:t xml:space="preserve"> należy przyjmować na podstawie obmiaru, atestów producenta krawężników i oceny jakości wykonanych robót oraz wbudowanych materiałów.</w:t>
      </w:r>
    </w:p>
    <w:p w:rsidR="00462C86" w:rsidRDefault="00462C86" w:rsidP="00462C86">
      <w:pPr>
        <w:ind w:firstLine="992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Zgodnie z dokumentacją projektową należy wykonać:</w:t>
      </w:r>
    </w:p>
    <w:p w:rsidR="00CD2069" w:rsidRDefault="00CD2069" w:rsidP="00CD2069">
      <w:pPr>
        <w:pStyle w:val="Zwykytekst1"/>
        <w:numPr>
          <w:ilvl w:val="0"/>
          <w:numId w:val="41"/>
        </w:numPr>
        <w:tabs>
          <w:tab w:val="num" w:pos="284"/>
        </w:tabs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u</w:t>
      </w:r>
      <w:r w:rsidRPr="00396B13">
        <w:rPr>
          <w:rFonts w:ascii="Times New Roman" w:hAnsi="Times New Roman"/>
          <w:sz w:val="24"/>
        </w:rPr>
        <w:t xml:space="preserve">stawienie krawężników betonowych przystankowych (systemowych) o wymiarach 22.6/43.5x37.4 cm na podsypce cementowo-piaskowej 1:4 gr. 5 cm i na ławie betonowej </w:t>
      </w:r>
      <w:r>
        <w:rPr>
          <w:rFonts w:ascii="Times New Roman" w:hAnsi="Times New Roman"/>
          <w:sz w:val="24"/>
        </w:rPr>
        <w:br/>
      </w:r>
      <w:r w:rsidRPr="00396B13">
        <w:rPr>
          <w:rFonts w:ascii="Times New Roman" w:hAnsi="Times New Roman"/>
          <w:sz w:val="24"/>
        </w:rPr>
        <w:t>z oporem z betonu C12/15 z wypełnieniem fug oraz 5 cm przestrzeni między krawężnikami i płytą torowiska masą zalewową (elastyczny,</w:t>
      </w:r>
      <w:r>
        <w:rPr>
          <w:rFonts w:ascii="Times New Roman" w:hAnsi="Times New Roman"/>
          <w:sz w:val="24"/>
        </w:rPr>
        <w:t xml:space="preserve"> poliuretanowy materiał uszczel</w:t>
      </w:r>
      <w:r w:rsidRPr="00396B13">
        <w:rPr>
          <w:rFonts w:ascii="Times New Roman" w:hAnsi="Times New Roman"/>
          <w:sz w:val="24"/>
        </w:rPr>
        <w:t>niający), w tym:</w:t>
      </w:r>
    </w:p>
    <w:p w:rsidR="00CD2069" w:rsidRDefault="00CD2069" w:rsidP="00CD2069">
      <w:pPr>
        <w:pStyle w:val="Zwykytekst1"/>
        <w:numPr>
          <w:ilvl w:val="1"/>
          <w:numId w:val="41"/>
        </w:numPr>
        <w:jc w:val="both"/>
        <w:rPr>
          <w:rFonts w:ascii="Times New Roman" w:hAnsi="Times New Roman"/>
          <w:sz w:val="24"/>
        </w:rPr>
      </w:pPr>
      <w:r w:rsidRPr="00396B13">
        <w:rPr>
          <w:rFonts w:ascii="Times New Roman" w:hAnsi="Times New Roman"/>
          <w:sz w:val="24"/>
        </w:rPr>
        <w:t>krawężnik sy</w:t>
      </w:r>
      <w:r>
        <w:rPr>
          <w:rFonts w:ascii="Times New Roman" w:hAnsi="Times New Roman"/>
          <w:sz w:val="24"/>
        </w:rPr>
        <w:t>s</w:t>
      </w:r>
      <w:r w:rsidRPr="00396B13">
        <w:rPr>
          <w:rFonts w:ascii="Times New Roman" w:hAnsi="Times New Roman"/>
          <w:sz w:val="24"/>
        </w:rPr>
        <w:t>temowy peronowy (prosty) h=22 cm (L=100 cm)</w:t>
      </w:r>
      <w:r>
        <w:rPr>
          <w:rFonts w:ascii="Times New Roman" w:hAnsi="Times New Roman"/>
          <w:sz w:val="24"/>
        </w:rPr>
        <w:t>,</w:t>
      </w:r>
    </w:p>
    <w:p w:rsidR="00CD2069" w:rsidRDefault="00CD2069" w:rsidP="00CD2069">
      <w:pPr>
        <w:pStyle w:val="Zwykytekst1"/>
        <w:numPr>
          <w:ilvl w:val="1"/>
          <w:numId w:val="41"/>
        </w:numPr>
        <w:jc w:val="both"/>
        <w:rPr>
          <w:rFonts w:ascii="Times New Roman" w:hAnsi="Times New Roman"/>
          <w:sz w:val="24"/>
        </w:rPr>
      </w:pPr>
      <w:r w:rsidRPr="00396B13">
        <w:rPr>
          <w:rFonts w:ascii="Times New Roman" w:hAnsi="Times New Roman"/>
          <w:sz w:val="24"/>
        </w:rPr>
        <w:t>krawężnik systemowy peronowy (prosty), h=22 cm (L=58,5 cm)</w:t>
      </w:r>
      <w:r>
        <w:rPr>
          <w:rFonts w:ascii="Times New Roman" w:hAnsi="Times New Roman"/>
          <w:sz w:val="24"/>
        </w:rPr>
        <w:t>,</w:t>
      </w:r>
    </w:p>
    <w:p w:rsidR="00CD2069" w:rsidRDefault="00CD2069" w:rsidP="00CD2069">
      <w:pPr>
        <w:pStyle w:val="Zwykytekst1"/>
        <w:numPr>
          <w:ilvl w:val="1"/>
          <w:numId w:val="41"/>
        </w:numPr>
        <w:jc w:val="both"/>
        <w:rPr>
          <w:rFonts w:ascii="Times New Roman" w:hAnsi="Times New Roman"/>
          <w:sz w:val="24"/>
        </w:rPr>
      </w:pPr>
      <w:r w:rsidRPr="00396B13">
        <w:rPr>
          <w:rFonts w:ascii="Times New Roman" w:hAnsi="Times New Roman"/>
          <w:sz w:val="24"/>
        </w:rPr>
        <w:t xml:space="preserve">krawężnik systemowy </w:t>
      </w:r>
      <w:proofErr w:type="spellStart"/>
      <w:r w:rsidRPr="00396B13">
        <w:rPr>
          <w:rFonts w:ascii="Times New Roman" w:hAnsi="Times New Roman"/>
          <w:sz w:val="24"/>
        </w:rPr>
        <w:t>rampowy</w:t>
      </w:r>
      <w:proofErr w:type="spellEnd"/>
      <w:r w:rsidRPr="00396B13">
        <w:rPr>
          <w:rFonts w:ascii="Times New Roman" w:hAnsi="Times New Roman"/>
          <w:sz w:val="24"/>
        </w:rPr>
        <w:t>, h=22/17.2 cm, L=100 cm, prawy</w:t>
      </w:r>
      <w:r>
        <w:rPr>
          <w:rFonts w:ascii="Times New Roman" w:hAnsi="Times New Roman"/>
          <w:sz w:val="24"/>
        </w:rPr>
        <w:t>,</w:t>
      </w:r>
    </w:p>
    <w:p w:rsidR="00CD2069" w:rsidRDefault="00CD2069" w:rsidP="00CD2069">
      <w:pPr>
        <w:pStyle w:val="Zwykytekst1"/>
        <w:numPr>
          <w:ilvl w:val="1"/>
          <w:numId w:val="41"/>
        </w:numPr>
        <w:jc w:val="both"/>
        <w:rPr>
          <w:rFonts w:ascii="Times New Roman" w:hAnsi="Times New Roman"/>
          <w:sz w:val="24"/>
        </w:rPr>
      </w:pPr>
      <w:r w:rsidRPr="00396B13">
        <w:rPr>
          <w:rFonts w:ascii="Times New Roman" w:hAnsi="Times New Roman"/>
          <w:sz w:val="24"/>
        </w:rPr>
        <w:t xml:space="preserve">krawężnik systemowy </w:t>
      </w:r>
      <w:proofErr w:type="spellStart"/>
      <w:r w:rsidRPr="00396B13">
        <w:rPr>
          <w:rFonts w:ascii="Times New Roman" w:hAnsi="Times New Roman"/>
          <w:sz w:val="24"/>
        </w:rPr>
        <w:t>rampowy</w:t>
      </w:r>
      <w:proofErr w:type="spellEnd"/>
      <w:r w:rsidRPr="00396B13">
        <w:rPr>
          <w:rFonts w:ascii="Times New Roman" w:hAnsi="Times New Roman"/>
          <w:sz w:val="24"/>
        </w:rPr>
        <w:t>, h=17.2/12.4 cm, L=100 cm, prawy</w:t>
      </w:r>
      <w:r>
        <w:rPr>
          <w:rFonts w:ascii="Times New Roman" w:hAnsi="Times New Roman"/>
          <w:sz w:val="24"/>
        </w:rPr>
        <w:t>,</w:t>
      </w:r>
    </w:p>
    <w:p w:rsidR="00CD2069" w:rsidRDefault="00CD2069" w:rsidP="00CD2069">
      <w:pPr>
        <w:pStyle w:val="Zwykytekst1"/>
        <w:numPr>
          <w:ilvl w:val="1"/>
          <w:numId w:val="41"/>
        </w:numPr>
        <w:jc w:val="both"/>
        <w:rPr>
          <w:rFonts w:ascii="Times New Roman" w:hAnsi="Times New Roman"/>
          <w:sz w:val="24"/>
        </w:rPr>
      </w:pPr>
      <w:r w:rsidRPr="00396B13">
        <w:rPr>
          <w:rFonts w:ascii="Times New Roman" w:hAnsi="Times New Roman"/>
          <w:sz w:val="24"/>
        </w:rPr>
        <w:t xml:space="preserve">krawężnik systemowy </w:t>
      </w:r>
      <w:proofErr w:type="spellStart"/>
      <w:r w:rsidRPr="00396B13">
        <w:rPr>
          <w:rFonts w:ascii="Times New Roman" w:hAnsi="Times New Roman"/>
          <w:sz w:val="24"/>
        </w:rPr>
        <w:t>rampowy</w:t>
      </w:r>
      <w:proofErr w:type="spellEnd"/>
      <w:r w:rsidRPr="00396B13">
        <w:rPr>
          <w:rFonts w:ascii="Times New Roman" w:hAnsi="Times New Roman"/>
          <w:sz w:val="24"/>
        </w:rPr>
        <w:t>, h=12.4/6.7 cm, L=100 cm, prawy</w:t>
      </w:r>
      <w:r>
        <w:rPr>
          <w:rFonts w:ascii="Times New Roman" w:hAnsi="Times New Roman"/>
          <w:sz w:val="24"/>
        </w:rPr>
        <w:t>,</w:t>
      </w:r>
    </w:p>
    <w:p w:rsidR="00CD2069" w:rsidRDefault="00CD2069" w:rsidP="00CD2069">
      <w:pPr>
        <w:pStyle w:val="Zwykytekst1"/>
        <w:numPr>
          <w:ilvl w:val="1"/>
          <w:numId w:val="41"/>
        </w:numPr>
        <w:jc w:val="both"/>
        <w:rPr>
          <w:rFonts w:ascii="Times New Roman" w:hAnsi="Times New Roman"/>
          <w:sz w:val="24"/>
        </w:rPr>
      </w:pPr>
      <w:r w:rsidRPr="00396B13">
        <w:rPr>
          <w:rFonts w:ascii="Times New Roman" w:hAnsi="Times New Roman"/>
          <w:sz w:val="24"/>
        </w:rPr>
        <w:t xml:space="preserve">krawężnik systemowy </w:t>
      </w:r>
      <w:proofErr w:type="spellStart"/>
      <w:r w:rsidRPr="00396B13">
        <w:rPr>
          <w:rFonts w:ascii="Times New Roman" w:hAnsi="Times New Roman"/>
          <w:sz w:val="24"/>
        </w:rPr>
        <w:t>rampowy</w:t>
      </w:r>
      <w:proofErr w:type="spellEnd"/>
      <w:r w:rsidRPr="00396B13">
        <w:rPr>
          <w:rFonts w:ascii="Times New Roman" w:hAnsi="Times New Roman"/>
          <w:sz w:val="24"/>
        </w:rPr>
        <w:t>, h=6.7/1 cm, L=100 cm, prawy</w:t>
      </w:r>
      <w:r>
        <w:rPr>
          <w:rFonts w:ascii="Times New Roman" w:hAnsi="Times New Roman"/>
          <w:sz w:val="24"/>
        </w:rPr>
        <w:t>,</w:t>
      </w:r>
    </w:p>
    <w:p w:rsidR="00CD2069" w:rsidRDefault="00CD2069" w:rsidP="00CD2069">
      <w:pPr>
        <w:pStyle w:val="Zwykytekst1"/>
        <w:numPr>
          <w:ilvl w:val="1"/>
          <w:numId w:val="41"/>
        </w:numPr>
        <w:jc w:val="both"/>
        <w:rPr>
          <w:rFonts w:ascii="Times New Roman" w:hAnsi="Times New Roman"/>
          <w:sz w:val="24"/>
        </w:rPr>
      </w:pPr>
      <w:r w:rsidRPr="00396B13">
        <w:rPr>
          <w:rFonts w:ascii="Times New Roman" w:hAnsi="Times New Roman"/>
          <w:sz w:val="24"/>
        </w:rPr>
        <w:t xml:space="preserve">krawężnik systemowy </w:t>
      </w:r>
      <w:proofErr w:type="spellStart"/>
      <w:r w:rsidRPr="00396B13">
        <w:rPr>
          <w:rFonts w:ascii="Times New Roman" w:hAnsi="Times New Roman"/>
          <w:sz w:val="24"/>
        </w:rPr>
        <w:t>rampowy</w:t>
      </w:r>
      <w:proofErr w:type="spellEnd"/>
      <w:r w:rsidRPr="00396B13">
        <w:rPr>
          <w:rFonts w:ascii="Times New Roman" w:hAnsi="Times New Roman"/>
          <w:sz w:val="24"/>
        </w:rPr>
        <w:t>, h=22/17.2 cm, L=100 cm, lewy</w:t>
      </w:r>
      <w:r>
        <w:rPr>
          <w:rFonts w:ascii="Times New Roman" w:hAnsi="Times New Roman"/>
          <w:sz w:val="24"/>
        </w:rPr>
        <w:t>,</w:t>
      </w:r>
    </w:p>
    <w:p w:rsidR="00CD2069" w:rsidRDefault="00CD2069" w:rsidP="00CD2069">
      <w:pPr>
        <w:pStyle w:val="Zwykytekst1"/>
        <w:numPr>
          <w:ilvl w:val="1"/>
          <w:numId w:val="41"/>
        </w:numPr>
        <w:jc w:val="both"/>
        <w:rPr>
          <w:rFonts w:ascii="Times New Roman" w:hAnsi="Times New Roman"/>
          <w:sz w:val="24"/>
        </w:rPr>
      </w:pPr>
      <w:r w:rsidRPr="00396B13">
        <w:rPr>
          <w:rFonts w:ascii="Times New Roman" w:hAnsi="Times New Roman"/>
          <w:sz w:val="24"/>
        </w:rPr>
        <w:lastRenderedPageBreak/>
        <w:t xml:space="preserve">krawężnik systemowy </w:t>
      </w:r>
      <w:proofErr w:type="spellStart"/>
      <w:r w:rsidRPr="00396B13">
        <w:rPr>
          <w:rFonts w:ascii="Times New Roman" w:hAnsi="Times New Roman"/>
          <w:sz w:val="24"/>
        </w:rPr>
        <w:t>rampowy</w:t>
      </w:r>
      <w:proofErr w:type="spellEnd"/>
      <w:r w:rsidRPr="00396B13">
        <w:rPr>
          <w:rFonts w:ascii="Times New Roman" w:hAnsi="Times New Roman"/>
          <w:sz w:val="24"/>
        </w:rPr>
        <w:t>, h=17.2/12.4 cm, L=100 cm, lewy</w:t>
      </w:r>
      <w:r>
        <w:rPr>
          <w:rFonts w:ascii="Times New Roman" w:hAnsi="Times New Roman"/>
          <w:sz w:val="24"/>
        </w:rPr>
        <w:t>,</w:t>
      </w:r>
    </w:p>
    <w:p w:rsidR="00CD2069" w:rsidRDefault="00CD2069" w:rsidP="00CD2069">
      <w:pPr>
        <w:pStyle w:val="Zwykytekst1"/>
        <w:numPr>
          <w:ilvl w:val="1"/>
          <w:numId w:val="41"/>
        </w:numPr>
        <w:jc w:val="both"/>
        <w:rPr>
          <w:rFonts w:ascii="Times New Roman" w:hAnsi="Times New Roman"/>
          <w:sz w:val="24"/>
        </w:rPr>
      </w:pPr>
      <w:r w:rsidRPr="00396B13">
        <w:rPr>
          <w:rFonts w:ascii="Times New Roman" w:hAnsi="Times New Roman"/>
          <w:sz w:val="24"/>
        </w:rPr>
        <w:t xml:space="preserve">krawężnik systemowy </w:t>
      </w:r>
      <w:proofErr w:type="spellStart"/>
      <w:r w:rsidRPr="00396B13">
        <w:rPr>
          <w:rFonts w:ascii="Times New Roman" w:hAnsi="Times New Roman"/>
          <w:sz w:val="24"/>
        </w:rPr>
        <w:t>rampowy</w:t>
      </w:r>
      <w:proofErr w:type="spellEnd"/>
      <w:r w:rsidRPr="00396B13">
        <w:rPr>
          <w:rFonts w:ascii="Times New Roman" w:hAnsi="Times New Roman"/>
          <w:sz w:val="24"/>
        </w:rPr>
        <w:t>, h=12.4/6.7 cm, L=100 cm, lewy</w:t>
      </w:r>
      <w:r>
        <w:rPr>
          <w:rFonts w:ascii="Times New Roman" w:hAnsi="Times New Roman"/>
          <w:sz w:val="24"/>
        </w:rPr>
        <w:t>,</w:t>
      </w:r>
    </w:p>
    <w:p w:rsidR="00CD2069" w:rsidRDefault="00CD2069" w:rsidP="00CD2069">
      <w:pPr>
        <w:pStyle w:val="Zwykytekst1"/>
        <w:numPr>
          <w:ilvl w:val="1"/>
          <w:numId w:val="41"/>
        </w:numPr>
        <w:jc w:val="both"/>
        <w:rPr>
          <w:rFonts w:ascii="Times New Roman" w:hAnsi="Times New Roman"/>
          <w:sz w:val="24"/>
        </w:rPr>
      </w:pPr>
      <w:r w:rsidRPr="00396B13">
        <w:rPr>
          <w:rFonts w:ascii="Times New Roman" w:hAnsi="Times New Roman"/>
          <w:sz w:val="24"/>
        </w:rPr>
        <w:t xml:space="preserve">krawężnik systemowy </w:t>
      </w:r>
      <w:proofErr w:type="spellStart"/>
      <w:r w:rsidRPr="00396B13">
        <w:rPr>
          <w:rFonts w:ascii="Times New Roman" w:hAnsi="Times New Roman"/>
          <w:sz w:val="24"/>
        </w:rPr>
        <w:t>rampowy</w:t>
      </w:r>
      <w:proofErr w:type="spellEnd"/>
      <w:r w:rsidRPr="00396B13">
        <w:rPr>
          <w:rFonts w:ascii="Times New Roman" w:hAnsi="Times New Roman"/>
          <w:sz w:val="24"/>
        </w:rPr>
        <w:t>, h=6.7/1 cm, L=100 cm, lewy</w:t>
      </w:r>
      <w:r>
        <w:rPr>
          <w:rFonts w:ascii="Times New Roman" w:hAnsi="Times New Roman"/>
          <w:sz w:val="24"/>
        </w:rPr>
        <w:t>,</w:t>
      </w:r>
    </w:p>
    <w:p w:rsidR="001C48C4" w:rsidRDefault="001C48C4" w:rsidP="001C48C4">
      <w:pPr>
        <w:pStyle w:val="Zwykytekst1"/>
        <w:numPr>
          <w:ilvl w:val="0"/>
          <w:numId w:val="41"/>
        </w:numPr>
        <w:tabs>
          <w:tab w:val="num" w:pos="426"/>
        </w:tabs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ławę</w:t>
      </w:r>
      <w:r w:rsidRPr="00B75BBB">
        <w:rPr>
          <w:rFonts w:ascii="Times New Roman" w:hAnsi="Times New Roman"/>
          <w:sz w:val="24"/>
        </w:rPr>
        <w:t xml:space="preserve"> z oporem z betonu C12/15 pod krawężni</w:t>
      </w:r>
      <w:r>
        <w:rPr>
          <w:rFonts w:ascii="Times New Roman" w:hAnsi="Times New Roman"/>
          <w:sz w:val="24"/>
        </w:rPr>
        <w:t>k (opornik) betonowy.</w:t>
      </w:r>
    </w:p>
    <w:p w:rsidR="00C16D70" w:rsidRDefault="00C16D70" w:rsidP="00C16D70">
      <w:pPr>
        <w:pStyle w:val="Zwykytekst1"/>
        <w:ind w:left="360"/>
        <w:jc w:val="both"/>
        <w:rPr>
          <w:rFonts w:ascii="Times New Roman" w:hAnsi="Times New Roman"/>
          <w:sz w:val="24"/>
        </w:rPr>
      </w:pPr>
    </w:p>
    <w:p w:rsidR="00F33958" w:rsidRDefault="00F33958" w:rsidP="00F33958">
      <w:pPr>
        <w:rPr>
          <w:rFonts w:ascii="Times New Roman" w:hAnsi="Times New Roman"/>
          <w:b/>
          <w:sz w:val="24"/>
          <w:szCs w:val="24"/>
        </w:rPr>
      </w:pPr>
      <w:r w:rsidRPr="00BB7E84">
        <w:rPr>
          <w:rFonts w:ascii="Times New Roman" w:hAnsi="Times New Roman"/>
          <w:b/>
          <w:sz w:val="24"/>
          <w:szCs w:val="24"/>
        </w:rPr>
        <w:t>9.2. Cena jednostki obmiarowej</w:t>
      </w:r>
    </w:p>
    <w:p w:rsidR="00F33958" w:rsidRPr="00BB7E84" w:rsidRDefault="00F33958" w:rsidP="00F33958">
      <w:pPr>
        <w:rPr>
          <w:rFonts w:ascii="Times New Roman" w:hAnsi="Times New Roman"/>
          <w:b/>
          <w:sz w:val="24"/>
          <w:szCs w:val="24"/>
        </w:rPr>
      </w:pPr>
    </w:p>
    <w:p w:rsidR="00F33958" w:rsidRPr="007F1082" w:rsidRDefault="00F33958" w:rsidP="00F33958">
      <w:pPr>
        <w:jc w:val="both"/>
        <w:rPr>
          <w:rFonts w:ascii="Times New Roman" w:hAnsi="Times New Roman"/>
          <w:sz w:val="24"/>
          <w:szCs w:val="24"/>
        </w:rPr>
      </w:pPr>
      <w:r w:rsidRPr="007F1082">
        <w:rPr>
          <w:rFonts w:ascii="Times New Roman" w:hAnsi="Times New Roman"/>
          <w:sz w:val="24"/>
          <w:szCs w:val="24"/>
        </w:rPr>
        <w:tab/>
        <w:t xml:space="preserve">Cena ustawienia </w:t>
      </w:r>
      <w:smartTag w:uri="urn:schemas-microsoft-com:office:smarttags" w:element="metricconverter">
        <w:smartTagPr>
          <w:attr w:name="ProductID" w:val="1 m"/>
        </w:smartTagPr>
        <w:r w:rsidRPr="007F1082">
          <w:rPr>
            <w:rFonts w:ascii="Times New Roman" w:hAnsi="Times New Roman"/>
            <w:sz w:val="24"/>
            <w:szCs w:val="24"/>
          </w:rPr>
          <w:t>1 m</w:t>
        </w:r>
      </w:smartTag>
      <w:r w:rsidRPr="007F1082">
        <w:rPr>
          <w:rFonts w:ascii="Times New Roman" w:hAnsi="Times New Roman"/>
          <w:sz w:val="24"/>
          <w:szCs w:val="24"/>
        </w:rPr>
        <w:t xml:space="preserve"> krawężnika obejmuje:</w:t>
      </w:r>
    </w:p>
    <w:p w:rsidR="00F33958" w:rsidRPr="007F1082" w:rsidRDefault="00F33958" w:rsidP="00F33958">
      <w:pPr>
        <w:numPr>
          <w:ilvl w:val="0"/>
          <w:numId w:val="15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7F1082">
        <w:rPr>
          <w:rFonts w:ascii="Times New Roman" w:hAnsi="Times New Roman"/>
          <w:sz w:val="24"/>
          <w:szCs w:val="24"/>
        </w:rPr>
        <w:t>prace pomiarowe i roboty przygotowawcze,</w:t>
      </w:r>
    </w:p>
    <w:p w:rsidR="00F33958" w:rsidRPr="007F1082" w:rsidRDefault="00F33958" w:rsidP="00F33958">
      <w:pPr>
        <w:numPr>
          <w:ilvl w:val="0"/>
          <w:numId w:val="15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7F1082">
        <w:rPr>
          <w:rFonts w:ascii="Times New Roman" w:hAnsi="Times New Roman"/>
          <w:sz w:val="24"/>
          <w:szCs w:val="24"/>
        </w:rPr>
        <w:t>oznakowanie robót,</w:t>
      </w:r>
    </w:p>
    <w:p w:rsidR="00F33958" w:rsidRPr="007F1082" w:rsidRDefault="00F33958" w:rsidP="00F33958">
      <w:pPr>
        <w:numPr>
          <w:ilvl w:val="0"/>
          <w:numId w:val="15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7F1082">
        <w:rPr>
          <w:rFonts w:ascii="Times New Roman" w:hAnsi="Times New Roman"/>
          <w:sz w:val="24"/>
          <w:szCs w:val="24"/>
        </w:rPr>
        <w:t>przygotowanie podłoża,</w:t>
      </w:r>
    </w:p>
    <w:p w:rsidR="00F33958" w:rsidRPr="007F1082" w:rsidRDefault="00F33958" w:rsidP="00F33958">
      <w:pPr>
        <w:numPr>
          <w:ilvl w:val="0"/>
          <w:numId w:val="15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zakup oraz </w:t>
      </w:r>
      <w:r w:rsidRPr="007F1082">
        <w:rPr>
          <w:rFonts w:ascii="Times New Roman" w:hAnsi="Times New Roman"/>
          <w:sz w:val="24"/>
          <w:szCs w:val="24"/>
        </w:rPr>
        <w:t>dostarczenie materiałów i sprzętu,</w:t>
      </w:r>
    </w:p>
    <w:p w:rsidR="00F33958" w:rsidRDefault="00F33958" w:rsidP="00F33958">
      <w:pPr>
        <w:numPr>
          <w:ilvl w:val="0"/>
          <w:numId w:val="15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7F1082">
        <w:rPr>
          <w:rFonts w:ascii="Times New Roman" w:hAnsi="Times New Roman"/>
          <w:sz w:val="24"/>
          <w:szCs w:val="24"/>
        </w:rPr>
        <w:t>wykonanie koryta pod ławę</w:t>
      </w:r>
      <w:r w:rsidR="00EB2E16">
        <w:rPr>
          <w:rFonts w:ascii="Times New Roman" w:hAnsi="Times New Roman"/>
          <w:sz w:val="24"/>
          <w:szCs w:val="24"/>
        </w:rPr>
        <w:t xml:space="preserve"> i opór</w:t>
      </w:r>
      <w:r w:rsidRPr="007F1082">
        <w:rPr>
          <w:rFonts w:ascii="Times New Roman" w:hAnsi="Times New Roman"/>
          <w:sz w:val="24"/>
          <w:szCs w:val="24"/>
        </w:rPr>
        <w:t>,</w:t>
      </w:r>
    </w:p>
    <w:p w:rsidR="00EB00B7" w:rsidRPr="007F1082" w:rsidRDefault="00EB00B7" w:rsidP="00F33958">
      <w:pPr>
        <w:numPr>
          <w:ilvl w:val="0"/>
          <w:numId w:val="15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wykonanie deskowania ławy betonowej,</w:t>
      </w:r>
    </w:p>
    <w:p w:rsidR="00F33958" w:rsidRDefault="00F33958" w:rsidP="00F33958">
      <w:pPr>
        <w:numPr>
          <w:ilvl w:val="0"/>
          <w:numId w:val="15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7F1082">
        <w:rPr>
          <w:rFonts w:ascii="Times New Roman" w:hAnsi="Times New Roman"/>
          <w:sz w:val="24"/>
          <w:szCs w:val="24"/>
        </w:rPr>
        <w:t>wykon</w:t>
      </w:r>
      <w:r w:rsidR="00EB00B7">
        <w:rPr>
          <w:rFonts w:ascii="Times New Roman" w:hAnsi="Times New Roman"/>
          <w:sz w:val="24"/>
          <w:szCs w:val="24"/>
        </w:rPr>
        <w:t>anie ławy betonowej z oporem</w:t>
      </w:r>
      <w:r w:rsidRPr="007F1082">
        <w:rPr>
          <w:rFonts w:ascii="Times New Roman" w:hAnsi="Times New Roman"/>
          <w:sz w:val="24"/>
          <w:szCs w:val="24"/>
        </w:rPr>
        <w:t>,</w:t>
      </w:r>
    </w:p>
    <w:p w:rsidR="00EB00B7" w:rsidRDefault="00EB00B7" w:rsidP="00F33958">
      <w:pPr>
        <w:numPr>
          <w:ilvl w:val="0"/>
          <w:numId w:val="15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wykonanie dylatacji ławy,</w:t>
      </w:r>
    </w:p>
    <w:p w:rsidR="00EB00B7" w:rsidRDefault="00EB00B7" w:rsidP="00F33958">
      <w:pPr>
        <w:numPr>
          <w:ilvl w:val="0"/>
          <w:numId w:val="15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rozebranie deskowania,</w:t>
      </w:r>
    </w:p>
    <w:p w:rsidR="00EB00B7" w:rsidRPr="007F1082" w:rsidRDefault="00EB00B7" w:rsidP="00F33958">
      <w:pPr>
        <w:numPr>
          <w:ilvl w:val="0"/>
          <w:numId w:val="15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pielęgnacja wykonanej ławy,</w:t>
      </w:r>
    </w:p>
    <w:p w:rsidR="00F33958" w:rsidRDefault="00EB00B7" w:rsidP="00F33958">
      <w:pPr>
        <w:numPr>
          <w:ilvl w:val="0"/>
          <w:numId w:val="15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wykonanie mieszanki</w:t>
      </w:r>
      <w:r w:rsidR="00F272C8">
        <w:rPr>
          <w:rFonts w:ascii="Times New Roman" w:hAnsi="Times New Roman"/>
          <w:sz w:val="24"/>
          <w:szCs w:val="24"/>
        </w:rPr>
        <w:t xml:space="preserve"> cementowo-piaskowej</w:t>
      </w:r>
      <w:r>
        <w:rPr>
          <w:rFonts w:ascii="Times New Roman" w:hAnsi="Times New Roman"/>
          <w:sz w:val="24"/>
          <w:szCs w:val="24"/>
        </w:rPr>
        <w:t xml:space="preserve"> i rozścielenie jej jako </w:t>
      </w:r>
      <w:proofErr w:type="spellStart"/>
      <w:r>
        <w:rPr>
          <w:rFonts w:ascii="Times New Roman" w:hAnsi="Times New Roman"/>
          <w:sz w:val="24"/>
          <w:szCs w:val="24"/>
        </w:rPr>
        <w:t>podyspki</w:t>
      </w:r>
      <w:proofErr w:type="spellEnd"/>
      <w:r>
        <w:rPr>
          <w:rFonts w:ascii="Times New Roman" w:hAnsi="Times New Roman"/>
          <w:sz w:val="24"/>
          <w:szCs w:val="24"/>
        </w:rPr>
        <w:t xml:space="preserve"> pod krawężnik</w:t>
      </w:r>
      <w:r w:rsidR="00F33958" w:rsidRPr="007F1082">
        <w:rPr>
          <w:rFonts w:ascii="Times New Roman" w:hAnsi="Times New Roman"/>
          <w:sz w:val="24"/>
          <w:szCs w:val="24"/>
        </w:rPr>
        <w:t>,</w:t>
      </w:r>
    </w:p>
    <w:p w:rsidR="00F33958" w:rsidRDefault="00F33958" w:rsidP="00F33958">
      <w:pPr>
        <w:numPr>
          <w:ilvl w:val="0"/>
          <w:numId w:val="15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7F1082">
        <w:rPr>
          <w:rFonts w:ascii="Times New Roman" w:hAnsi="Times New Roman"/>
          <w:sz w:val="24"/>
          <w:szCs w:val="24"/>
        </w:rPr>
        <w:t>ustawienie krawężników</w:t>
      </w:r>
      <w:r w:rsidR="001C48C4">
        <w:rPr>
          <w:rFonts w:ascii="Times New Roman" w:hAnsi="Times New Roman"/>
          <w:sz w:val="24"/>
          <w:szCs w:val="24"/>
        </w:rPr>
        <w:t xml:space="preserve"> </w:t>
      </w:r>
      <w:r w:rsidR="00FE57A5">
        <w:rPr>
          <w:rFonts w:ascii="Times New Roman" w:hAnsi="Times New Roman"/>
          <w:sz w:val="24"/>
          <w:szCs w:val="24"/>
        </w:rPr>
        <w:t>przystankowych systemowych</w:t>
      </w:r>
      <w:r w:rsidRPr="007F1082">
        <w:rPr>
          <w:rFonts w:ascii="Times New Roman" w:hAnsi="Times New Roman"/>
          <w:sz w:val="24"/>
          <w:szCs w:val="24"/>
        </w:rPr>
        <w:t>,</w:t>
      </w:r>
    </w:p>
    <w:p w:rsidR="00A17352" w:rsidRDefault="00FE57A5" w:rsidP="00F33958">
      <w:pPr>
        <w:numPr>
          <w:ilvl w:val="0"/>
          <w:numId w:val="15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wypełnienie spoin krawężników elastycznymi przekładkami,</w:t>
      </w:r>
    </w:p>
    <w:p w:rsidR="00A17352" w:rsidRDefault="00A17352" w:rsidP="00F33958">
      <w:pPr>
        <w:numPr>
          <w:ilvl w:val="0"/>
          <w:numId w:val="15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wypełnia</w:t>
      </w:r>
      <w:r w:rsidR="00FE57A5">
        <w:rPr>
          <w:rFonts w:ascii="Times New Roman" w:hAnsi="Times New Roman"/>
          <w:color w:val="000000"/>
          <w:sz w:val="24"/>
          <w:szCs w:val="24"/>
        </w:rPr>
        <w:t>nia szczeliny między krawężnikami</w:t>
      </w:r>
      <w:r>
        <w:rPr>
          <w:rFonts w:ascii="Times New Roman" w:hAnsi="Times New Roman"/>
          <w:color w:val="000000"/>
          <w:sz w:val="24"/>
          <w:szCs w:val="24"/>
        </w:rPr>
        <w:t xml:space="preserve"> a krawędzią płyty torowej</w:t>
      </w:r>
      <w:r w:rsidR="00FE57A5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C16D70">
        <w:rPr>
          <w:rFonts w:ascii="Times New Roman" w:hAnsi="Times New Roman"/>
          <w:color w:val="000000"/>
          <w:sz w:val="24"/>
          <w:szCs w:val="24"/>
        </w:rPr>
        <w:t>masą zalewową,</w:t>
      </w:r>
    </w:p>
    <w:p w:rsidR="00763C56" w:rsidRPr="007F1082" w:rsidRDefault="00763C56" w:rsidP="00F33958">
      <w:pPr>
        <w:numPr>
          <w:ilvl w:val="0"/>
          <w:numId w:val="15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763C56">
        <w:rPr>
          <w:rFonts w:ascii="Times New Roman" w:hAnsi="Times New Roman"/>
          <w:sz w:val="24"/>
          <w:szCs w:val="24"/>
        </w:rPr>
        <w:t>zasypanie zewnętrznej ściany krawężnika gruntem i ubicie,</w:t>
      </w:r>
    </w:p>
    <w:p w:rsidR="00F33958" w:rsidRPr="007F1082" w:rsidRDefault="00F33958" w:rsidP="00F33958">
      <w:pPr>
        <w:numPr>
          <w:ilvl w:val="0"/>
          <w:numId w:val="15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7F1082">
        <w:rPr>
          <w:rFonts w:ascii="Times New Roman" w:hAnsi="Times New Roman"/>
          <w:sz w:val="24"/>
          <w:szCs w:val="24"/>
        </w:rPr>
        <w:t>przeprowadzenie pomiarów i badań wymaganych w specyfikacji technicznej,</w:t>
      </w:r>
    </w:p>
    <w:p w:rsidR="00F33958" w:rsidRDefault="00F33958" w:rsidP="00F33958">
      <w:pPr>
        <w:numPr>
          <w:ilvl w:val="0"/>
          <w:numId w:val="15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7F1082">
        <w:rPr>
          <w:rFonts w:ascii="Times New Roman" w:hAnsi="Times New Roman"/>
          <w:sz w:val="24"/>
          <w:szCs w:val="24"/>
        </w:rPr>
        <w:t>odwiezienie sprzętu.</w:t>
      </w:r>
    </w:p>
    <w:p w:rsidR="00E77E3B" w:rsidRPr="007F1082" w:rsidRDefault="00E77E3B" w:rsidP="00F33958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/>
          <w:sz w:val="24"/>
          <w:szCs w:val="24"/>
        </w:rPr>
      </w:pPr>
    </w:p>
    <w:p w:rsidR="00F33958" w:rsidRDefault="006A6F48" w:rsidP="006A6F48">
      <w:pPr>
        <w:pStyle w:val="Nagwek1"/>
        <w:numPr>
          <w:ilvl w:val="0"/>
          <w:numId w:val="0"/>
        </w:numPr>
        <w:spacing w:before="0" w:after="0"/>
        <w:jc w:val="both"/>
        <w:rPr>
          <w:rFonts w:ascii="Times New Roman" w:hAnsi="Times New Roman"/>
          <w:caps w:val="0"/>
          <w:sz w:val="28"/>
        </w:rPr>
      </w:pPr>
      <w:bookmarkStart w:id="13" w:name="_Toc141496956"/>
      <w:r>
        <w:rPr>
          <w:rFonts w:ascii="Times New Roman" w:hAnsi="Times New Roman"/>
          <w:caps w:val="0"/>
          <w:sz w:val="28"/>
        </w:rPr>
        <w:t xml:space="preserve">10. </w:t>
      </w:r>
      <w:r w:rsidR="00F33958">
        <w:rPr>
          <w:rFonts w:ascii="Times New Roman" w:hAnsi="Times New Roman"/>
          <w:caps w:val="0"/>
          <w:sz w:val="28"/>
        </w:rPr>
        <w:t>P</w:t>
      </w:r>
      <w:r w:rsidR="00F33958" w:rsidRPr="00DF22C5">
        <w:rPr>
          <w:rFonts w:ascii="Times New Roman" w:hAnsi="Times New Roman"/>
          <w:caps w:val="0"/>
          <w:sz w:val="28"/>
        </w:rPr>
        <w:t>rzepisy związane</w:t>
      </w:r>
      <w:bookmarkEnd w:id="13"/>
    </w:p>
    <w:p w:rsidR="00F33958" w:rsidRPr="00DF22C5" w:rsidRDefault="00F33958" w:rsidP="00F33958"/>
    <w:p w:rsidR="00F33958" w:rsidRDefault="00F33958" w:rsidP="00F33958">
      <w:pPr>
        <w:rPr>
          <w:rFonts w:ascii="Times New Roman" w:hAnsi="Times New Roman"/>
          <w:b/>
          <w:sz w:val="24"/>
          <w:szCs w:val="24"/>
        </w:rPr>
      </w:pPr>
      <w:r w:rsidRPr="00DF22C5">
        <w:rPr>
          <w:rFonts w:ascii="Times New Roman" w:hAnsi="Times New Roman"/>
          <w:b/>
          <w:sz w:val="24"/>
          <w:szCs w:val="24"/>
        </w:rPr>
        <w:t>10.1. Specyfikacje techniczne (</w:t>
      </w:r>
      <w:r w:rsidR="0024399B">
        <w:rPr>
          <w:rFonts w:ascii="Times New Roman" w:hAnsi="Times New Roman"/>
          <w:b/>
          <w:sz w:val="24"/>
          <w:szCs w:val="24"/>
        </w:rPr>
        <w:t>ST</w:t>
      </w:r>
      <w:r w:rsidRPr="00DF22C5">
        <w:rPr>
          <w:rFonts w:ascii="Times New Roman" w:hAnsi="Times New Roman"/>
          <w:b/>
          <w:sz w:val="24"/>
          <w:szCs w:val="24"/>
        </w:rPr>
        <w:t>)</w:t>
      </w:r>
    </w:p>
    <w:p w:rsidR="00F33958" w:rsidRPr="00DF22C5" w:rsidRDefault="00F33958" w:rsidP="00F33958">
      <w:pPr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637"/>
        <w:gridCol w:w="1843"/>
        <w:gridCol w:w="5387"/>
      </w:tblGrid>
      <w:tr w:rsidR="00F33958" w:rsidRPr="007F1082" w:rsidTr="00F33958">
        <w:tc>
          <w:tcPr>
            <w:tcW w:w="637" w:type="dxa"/>
          </w:tcPr>
          <w:p w:rsidR="00F33958" w:rsidRPr="007F1082" w:rsidRDefault="00EB00B7" w:rsidP="00EB00B7">
            <w:pPr>
              <w:tabs>
                <w:tab w:val="left" w:pos="285"/>
                <w:tab w:val="right" w:pos="497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1843" w:type="dxa"/>
          </w:tcPr>
          <w:p w:rsidR="00F33958" w:rsidRPr="007F1082" w:rsidRDefault="00F33958" w:rsidP="00F33958">
            <w:pPr>
              <w:rPr>
                <w:rFonts w:ascii="Times New Roman" w:hAnsi="Times New Roman"/>
                <w:sz w:val="24"/>
                <w:szCs w:val="24"/>
              </w:rPr>
            </w:pPr>
            <w:r w:rsidRPr="007F1082">
              <w:rPr>
                <w:rFonts w:ascii="Times New Roman" w:hAnsi="Times New Roman"/>
                <w:sz w:val="24"/>
                <w:szCs w:val="24"/>
              </w:rPr>
              <w:t>D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7F1082">
              <w:rPr>
                <w:rFonts w:ascii="Times New Roman" w:hAnsi="Times New Roman"/>
                <w:sz w:val="24"/>
                <w:szCs w:val="24"/>
              </w:rPr>
              <w:t>00.00.00</w:t>
            </w:r>
          </w:p>
        </w:tc>
        <w:tc>
          <w:tcPr>
            <w:tcW w:w="5387" w:type="dxa"/>
          </w:tcPr>
          <w:p w:rsidR="00EB00B7" w:rsidRPr="007F1082" w:rsidRDefault="00F33958" w:rsidP="00F33958">
            <w:pPr>
              <w:rPr>
                <w:rFonts w:ascii="Times New Roman" w:hAnsi="Times New Roman"/>
                <w:sz w:val="24"/>
                <w:szCs w:val="24"/>
              </w:rPr>
            </w:pPr>
            <w:r w:rsidRPr="007F1082">
              <w:rPr>
                <w:rFonts w:ascii="Times New Roman" w:hAnsi="Times New Roman"/>
                <w:sz w:val="24"/>
                <w:szCs w:val="24"/>
              </w:rPr>
              <w:t>Wymagania ogóln</w:t>
            </w:r>
            <w:r w:rsidR="00D9077E">
              <w:rPr>
                <w:rFonts w:ascii="Times New Roman" w:hAnsi="Times New Roman"/>
                <w:sz w:val="24"/>
                <w:szCs w:val="24"/>
              </w:rPr>
              <w:t>e</w:t>
            </w:r>
          </w:p>
        </w:tc>
      </w:tr>
    </w:tbl>
    <w:p w:rsidR="00F33958" w:rsidRDefault="00F33958" w:rsidP="00F33958">
      <w:pPr>
        <w:rPr>
          <w:rFonts w:ascii="Times New Roman" w:hAnsi="Times New Roman"/>
          <w:b/>
          <w:sz w:val="24"/>
          <w:szCs w:val="24"/>
        </w:rPr>
      </w:pPr>
      <w:r w:rsidRPr="00DF22C5">
        <w:rPr>
          <w:rFonts w:ascii="Times New Roman" w:hAnsi="Times New Roman"/>
          <w:b/>
          <w:sz w:val="24"/>
          <w:szCs w:val="24"/>
        </w:rPr>
        <w:t>10.2. Normy</w:t>
      </w:r>
    </w:p>
    <w:p w:rsidR="00EB00B7" w:rsidRDefault="00EB00B7" w:rsidP="00EB00B7">
      <w:pPr>
        <w:autoSpaceDE w:val="0"/>
        <w:autoSpaceDN w:val="0"/>
        <w:adjustRightInd w:val="0"/>
        <w:rPr>
          <w:rFonts w:ascii="Times New Roman" w:hAnsi="Times New Roman"/>
          <w:color w:val="000000"/>
          <w:sz w:val="24"/>
          <w:szCs w:val="24"/>
        </w:rPr>
      </w:pPr>
    </w:p>
    <w:p w:rsidR="00763C56" w:rsidRDefault="00EB00B7" w:rsidP="00EB00B7">
      <w:pPr>
        <w:autoSpaceDE w:val="0"/>
        <w:autoSpaceDN w:val="0"/>
        <w:adjustRightInd w:val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PN-EN</w:t>
      </w:r>
      <w:r w:rsidR="00763C56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1340  </w:t>
      </w:r>
      <w:r>
        <w:rPr>
          <w:rFonts w:ascii="Times New Roman" w:hAnsi="Times New Roman"/>
          <w:color w:val="000000"/>
          <w:sz w:val="24"/>
          <w:szCs w:val="24"/>
        </w:rPr>
        <w:tab/>
        <w:t>Krawężniki betonowe Wymagania i metody badań</w:t>
      </w:r>
      <w:r w:rsidR="00763C56">
        <w:rPr>
          <w:rFonts w:ascii="Times New Roman" w:hAnsi="Times New Roman"/>
          <w:color w:val="000000"/>
          <w:sz w:val="24"/>
          <w:szCs w:val="24"/>
        </w:rPr>
        <w:t>.</w:t>
      </w:r>
      <w:r>
        <w:rPr>
          <w:rFonts w:ascii="Times New Roman" w:hAnsi="Times New Roman"/>
          <w:color w:val="000000"/>
          <w:sz w:val="24"/>
          <w:szCs w:val="24"/>
        </w:rPr>
        <w:t xml:space="preserve">  </w:t>
      </w:r>
    </w:p>
    <w:p w:rsidR="00763C56" w:rsidRPr="00763C56" w:rsidRDefault="00EB00B7" w:rsidP="00763C56">
      <w:pPr>
        <w:rPr>
          <w:rFonts w:ascii="Times New Roman" w:hAnsi="Times New Roman"/>
          <w:sz w:val="24"/>
          <w:szCs w:val="24"/>
        </w:rPr>
      </w:pPr>
      <w:r w:rsidRPr="00763C56">
        <w:rPr>
          <w:rFonts w:ascii="Times New Roman" w:hAnsi="Times New Roman"/>
          <w:color w:val="000000"/>
          <w:sz w:val="24"/>
          <w:szCs w:val="24"/>
        </w:rPr>
        <w:t>PN-EN</w:t>
      </w:r>
      <w:r w:rsidR="00763C56" w:rsidRPr="00763C5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763C56">
        <w:rPr>
          <w:rFonts w:ascii="Times New Roman" w:hAnsi="Times New Roman"/>
          <w:color w:val="000000"/>
          <w:sz w:val="24"/>
          <w:szCs w:val="24"/>
        </w:rPr>
        <w:t xml:space="preserve">206-1  </w:t>
      </w:r>
      <w:r w:rsidR="00763C56" w:rsidRPr="00763C56">
        <w:rPr>
          <w:rFonts w:ascii="Times New Roman" w:hAnsi="Times New Roman"/>
          <w:color w:val="000000"/>
          <w:sz w:val="24"/>
          <w:szCs w:val="24"/>
        </w:rPr>
        <w:tab/>
      </w:r>
      <w:r w:rsidRPr="00763C56">
        <w:rPr>
          <w:rFonts w:ascii="Times New Roman" w:hAnsi="Times New Roman"/>
          <w:color w:val="000000"/>
          <w:sz w:val="24"/>
          <w:szCs w:val="24"/>
        </w:rPr>
        <w:t xml:space="preserve">Beton. </w:t>
      </w:r>
      <w:r w:rsidR="00763C56" w:rsidRPr="00763C56">
        <w:rPr>
          <w:rFonts w:ascii="Times New Roman" w:hAnsi="Times New Roman"/>
          <w:sz w:val="24"/>
          <w:szCs w:val="24"/>
        </w:rPr>
        <w:t>Część 1:Wymagania, właściwości, produkcja i zgodność.</w:t>
      </w:r>
    </w:p>
    <w:p w:rsidR="00EB00B7" w:rsidRDefault="00EB00B7" w:rsidP="00EB00B7">
      <w:pPr>
        <w:autoSpaceDE w:val="0"/>
        <w:autoSpaceDN w:val="0"/>
        <w:adjustRightInd w:val="0"/>
        <w:ind w:left="1980" w:hanging="19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PN-EN 197-1  </w:t>
      </w:r>
      <w:r>
        <w:rPr>
          <w:rFonts w:ascii="Times New Roman" w:hAnsi="Times New Roman"/>
          <w:color w:val="000000"/>
          <w:sz w:val="24"/>
          <w:szCs w:val="24"/>
        </w:rPr>
        <w:tab/>
        <w:t>Cement. Skład, wymagania i kryteria zgodności dotyczące cementów                                       powszechnego użytku</w:t>
      </w:r>
      <w:r w:rsidR="00763C56">
        <w:rPr>
          <w:rFonts w:ascii="Times New Roman" w:hAnsi="Times New Roman"/>
          <w:color w:val="000000"/>
          <w:sz w:val="24"/>
          <w:szCs w:val="24"/>
        </w:rPr>
        <w:t>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EB00B7" w:rsidRDefault="00763C56" w:rsidP="00EB00B7">
      <w:pPr>
        <w:autoSpaceDE w:val="0"/>
        <w:autoSpaceDN w:val="0"/>
        <w:adjustRightInd w:val="0"/>
        <w:ind w:left="1980" w:hanging="198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PN-EN 12620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="00EB00B7">
        <w:rPr>
          <w:rFonts w:ascii="Times New Roman" w:hAnsi="Times New Roman"/>
          <w:color w:val="000000"/>
          <w:sz w:val="24"/>
          <w:szCs w:val="24"/>
        </w:rPr>
        <w:t>Kruszywa do betonu</w:t>
      </w:r>
      <w:r w:rsidR="00902B33">
        <w:rPr>
          <w:rFonts w:ascii="Times New Roman" w:hAnsi="Times New Roman"/>
          <w:color w:val="000000"/>
          <w:sz w:val="24"/>
          <w:szCs w:val="24"/>
        </w:rPr>
        <w:t>.</w:t>
      </w:r>
      <w:r w:rsidR="00EB00B7">
        <w:rPr>
          <w:rFonts w:ascii="Times New Roman" w:hAnsi="Times New Roman"/>
          <w:color w:val="000000"/>
          <w:sz w:val="24"/>
          <w:szCs w:val="24"/>
        </w:rPr>
        <w:t xml:space="preserve">  </w:t>
      </w:r>
    </w:p>
    <w:p w:rsidR="00902B33" w:rsidRDefault="00763C56" w:rsidP="00902B33">
      <w:pPr>
        <w:autoSpaceDE w:val="0"/>
        <w:autoSpaceDN w:val="0"/>
        <w:adjustRightInd w:val="0"/>
        <w:ind w:left="1980" w:hanging="1980"/>
        <w:rPr>
          <w:rFonts w:ascii="Times New Roman" w:hAnsi="Times New Roman"/>
          <w:color w:val="000000"/>
          <w:sz w:val="16"/>
          <w:szCs w:val="16"/>
        </w:rPr>
      </w:pPr>
      <w:r>
        <w:rPr>
          <w:rFonts w:ascii="Times New Roman" w:hAnsi="Times New Roman"/>
          <w:color w:val="000000"/>
          <w:sz w:val="24"/>
          <w:szCs w:val="24"/>
        </w:rPr>
        <w:t>PN-EN 13139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="00EB00B7">
        <w:rPr>
          <w:rFonts w:ascii="Times New Roman" w:hAnsi="Times New Roman"/>
          <w:color w:val="000000"/>
          <w:sz w:val="24"/>
          <w:szCs w:val="24"/>
        </w:rPr>
        <w:t>Kruszywa do zapraw</w:t>
      </w:r>
      <w:r w:rsidR="00902B33">
        <w:rPr>
          <w:rFonts w:ascii="Times New Roman" w:hAnsi="Times New Roman"/>
          <w:color w:val="000000"/>
          <w:sz w:val="24"/>
          <w:szCs w:val="24"/>
        </w:rPr>
        <w:t>.</w:t>
      </w:r>
      <w:r w:rsidR="00EB00B7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EB00B7">
        <w:rPr>
          <w:rFonts w:ascii="Times New Roman" w:hAnsi="Times New Roman"/>
          <w:color w:val="000000"/>
          <w:sz w:val="16"/>
          <w:szCs w:val="16"/>
        </w:rPr>
        <w:t xml:space="preserve"> </w:t>
      </w:r>
    </w:p>
    <w:p w:rsidR="00C922AC" w:rsidRPr="00C922AC" w:rsidRDefault="00C922AC" w:rsidP="00C922AC">
      <w:pPr>
        <w:autoSpaceDE w:val="0"/>
        <w:autoSpaceDN w:val="0"/>
        <w:adjustRightInd w:val="0"/>
        <w:ind w:left="1980" w:hanging="1980"/>
        <w:rPr>
          <w:rFonts w:ascii="Times New Roman" w:hAnsi="Times New Roman"/>
          <w:color w:val="000000"/>
          <w:sz w:val="24"/>
          <w:szCs w:val="24"/>
        </w:rPr>
      </w:pPr>
      <w:r w:rsidRPr="00C922AC">
        <w:rPr>
          <w:rFonts w:ascii="Times New Roman" w:hAnsi="Times New Roman"/>
          <w:color w:val="000000"/>
          <w:sz w:val="24"/>
          <w:szCs w:val="24"/>
        </w:rPr>
        <w:t>PN-EN 13242</w:t>
      </w:r>
      <w:r w:rsidRPr="00C922AC">
        <w:rPr>
          <w:rFonts w:ascii="Times New Roman" w:hAnsi="Times New Roman"/>
          <w:color w:val="000000"/>
          <w:sz w:val="24"/>
          <w:szCs w:val="24"/>
        </w:rPr>
        <w:tab/>
        <w:t xml:space="preserve">Kruszywa do niezwiązanych i hydraulicznie związanych </w:t>
      </w:r>
    </w:p>
    <w:p w:rsidR="00C922AC" w:rsidRPr="00C922AC" w:rsidRDefault="00C922AC" w:rsidP="00C922AC">
      <w:pPr>
        <w:autoSpaceDE w:val="0"/>
        <w:autoSpaceDN w:val="0"/>
        <w:adjustRightInd w:val="0"/>
        <w:ind w:left="1980"/>
        <w:rPr>
          <w:rFonts w:ascii="Times New Roman" w:hAnsi="Times New Roman"/>
          <w:color w:val="000000"/>
          <w:sz w:val="24"/>
          <w:szCs w:val="24"/>
        </w:rPr>
      </w:pPr>
      <w:r w:rsidRPr="00C922AC">
        <w:rPr>
          <w:rFonts w:ascii="Times New Roman" w:hAnsi="Times New Roman"/>
          <w:color w:val="000000"/>
          <w:sz w:val="24"/>
          <w:szCs w:val="24"/>
        </w:rPr>
        <w:t xml:space="preserve">materiałów stosowanych w obiektach budowlanych i budownictwie drogowym. </w:t>
      </w:r>
    </w:p>
    <w:p w:rsidR="00763C56" w:rsidRPr="00763C56" w:rsidRDefault="00EB00B7" w:rsidP="00763C56">
      <w:pPr>
        <w:autoSpaceDE w:val="0"/>
        <w:autoSpaceDN w:val="0"/>
        <w:adjustRightInd w:val="0"/>
        <w:ind w:left="1980" w:hanging="1980"/>
        <w:rPr>
          <w:rFonts w:ascii="Times New Roman" w:hAnsi="Times New Roman"/>
          <w:color w:val="000000"/>
          <w:sz w:val="24"/>
          <w:szCs w:val="24"/>
        </w:rPr>
      </w:pPr>
      <w:r w:rsidRPr="00763C56">
        <w:rPr>
          <w:rFonts w:ascii="Times New Roman" w:hAnsi="Times New Roman"/>
          <w:color w:val="000000"/>
          <w:sz w:val="24"/>
          <w:szCs w:val="24"/>
        </w:rPr>
        <w:t xml:space="preserve">PN-EN-1008  </w:t>
      </w:r>
      <w:r w:rsidR="00F11AF9" w:rsidRPr="00763C56">
        <w:rPr>
          <w:rFonts w:ascii="Times New Roman" w:hAnsi="Times New Roman"/>
          <w:color w:val="000000"/>
          <w:sz w:val="24"/>
          <w:szCs w:val="24"/>
        </w:rPr>
        <w:tab/>
      </w:r>
      <w:r w:rsidR="00763C56" w:rsidRPr="00763C56">
        <w:rPr>
          <w:rFonts w:ascii="Times New Roman" w:hAnsi="Times New Roman"/>
          <w:color w:val="000000"/>
          <w:sz w:val="24"/>
          <w:szCs w:val="24"/>
        </w:rPr>
        <w:t xml:space="preserve">Woda </w:t>
      </w:r>
      <w:proofErr w:type="spellStart"/>
      <w:r w:rsidR="00763C56" w:rsidRPr="00763C56">
        <w:rPr>
          <w:rFonts w:ascii="Times New Roman" w:hAnsi="Times New Roman"/>
          <w:color w:val="000000"/>
          <w:sz w:val="24"/>
          <w:szCs w:val="24"/>
        </w:rPr>
        <w:t>zarobowa</w:t>
      </w:r>
      <w:proofErr w:type="spellEnd"/>
      <w:r w:rsidR="00763C56" w:rsidRPr="00763C56">
        <w:rPr>
          <w:rFonts w:ascii="Times New Roman" w:hAnsi="Times New Roman"/>
          <w:color w:val="000000"/>
          <w:sz w:val="24"/>
          <w:szCs w:val="24"/>
        </w:rPr>
        <w:t xml:space="preserve"> do betonu. Specyfikacja pobierania próbek, badanie i ocena przydatności wody </w:t>
      </w:r>
      <w:proofErr w:type="spellStart"/>
      <w:r w:rsidR="00763C56" w:rsidRPr="00763C56">
        <w:rPr>
          <w:rFonts w:ascii="Times New Roman" w:hAnsi="Times New Roman"/>
          <w:color w:val="000000"/>
          <w:sz w:val="24"/>
          <w:szCs w:val="24"/>
        </w:rPr>
        <w:t>zarobowej</w:t>
      </w:r>
      <w:proofErr w:type="spellEnd"/>
      <w:r w:rsidR="00763C56" w:rsidRPr="00763C56">
        <w:rPr>
          <w:rFonts w:ascii="Times New Roman" w:hAnsi="Times New Roman"/>
          <w:color w:val="000000"/>
          <w:sz w:val="24"/>
          <w:szCs w:val="24"/>
        </w:rPr>
        <w:t xml:space="preserve"> do betonu, w tym wody odzyskanej z procesów produkcji betonu.</w:t>
      </w:r>
    </w:p>
    <w:p w:rsidR="00F33958" w:rsidRDefault="00763C56" w:rsidP="00763C56">
      <w:pPr>
        <w:autoSpaceDE w:val="0"/>
        <w:autoSpaceDN w:val="0"/>
        <w:adjustRightInd w:val="0"/>
        <w:ind w:left="1980" w:hanging="198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BN-64/8845-02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="00EB00B7">
        <w:rPr>
          <w:rFonts w:ascii="Times New Roman" w:hAnsi="Times New Roman"/>
          <w:color w:val="000000"/>
          <w:sz w:val="24"/>
          <w:szCs w:val="24"/>
        </w:rPr>
        <w:t>Krawężniki uliczne. Warunki techniczne ustawienia i odbioru.</w:t>
      </w:r>
    </w:p>
    <w:p w:rsidR="00ED7CB6" w:rsidRPr="00ED7CB6" w:rsidRDefault="00ED7CB6" w:rsidP="00ED7CB6">
      <w:pPr>
        <w:autoSpaceDE w:val="0"/>
        <w:autoSpaceDN w:val="0"/>
        <w:adjustRightInd w:val="0"/>
        <w:ind w:left="1980" w:hanging="1980"/>
        <w:rPr>
          <w:rFonts w:ascii="Times New Roman" w:hAnsi="Times New Roman"/>
          <w:color w:val="000000"/>
          <w:sz w:val="24"/>
          <w:szCs w:val="24"/>
        </w:rPr>
      </w:pPr>
      <w:r w:rsidRPr="00ED7CB6">
        <w:rPr>
          <w:rFonts w:ascii="Times New Roman" w:hAnsi="Times New Roman"/>
          <w:color w:val="000000"/>
          <w:sz w:val="24"/>
          <w:szCs w:val="24"/>
        </w:rPr>
        <w:t>BN-88/6731-08</w:t>
      </w:r>
      <w:r w:rsidRPr="00ED7CB6">
        <w:rPr>
          <w:rFonts w:ascii="Times New Roman" w:hAnsi="Times New Roman"/>
          <w:color w:val="000000"/>
          <w:sz w:val="24"/>
          <w:szCs w:val="24"/>
        </w:rPr>
        <w:tab/>
        <w:t>Cement. Transport i przechowywanie.</w:t>
      </w:r>
    </w:p>
    <w:p w:rsidR="00EB00B7" w:rsidRDefault="00763C56" w:rsidP="00F33958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PN-EN 14188-1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="00EB00B7">
        <w:rPr>
          <w:rFonts w:ascii="Times New Roman" w:hAnsi="Times New Roman"/>
          <w:color w:val="000000"/>
          <w:sz w:val="24"/>
          <w:szCs w:val="24"/>
        </w:rPr>
        <w:t>Wymagania wobec zalew drogowych na gorąco</w:t>
      </w:r>
      <w:r w:rsidR="00A67118">
        <w:rPr>
          <w:rFonts w:ascii="Times New Roman" w:hAnsi="Times New Roman"/>
          <w:color w:val="000000"/>
          <w:sz w:val="24"/>
          <w:szCs w:val="24"/>
        </w:rPr>
        <w:t>.</w:t>
      </w:r>
      <w:r w:rsidR="00EB00B7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F33958" w:rsidRDefault="00763C56" w:rsidP="00F33958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PN-EN 14188-2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="00EB00B7">
        <w:rPr>
          <w:rFonts w:ascii="Times New Roman" w:hAnsi="Times New Roman"/>
          <w:color w:val="000000"/>
          <w:sz w:val="24"/>
          <w:szCs w:val="24"/>
        </w:rPr>
        <w:t>Wymagania wobec zalew drogowych na zimno</w:t>
      </w:r>
      <w:r w:rsidR="00A67118">
        <w:rPr>
          <w:rFonts w:ascii="Times New Roman" w:hAnsi="Times New Roman"/>
          <w:color w:val="000000"/>
          <w:sz w:val="24"/>
          <w:szCs w:val="24"/>
        </w:rPr>
        <w:t>.</w:t>
      </w:r>
    </w:p>
    <w:p w:rsidR="004F0DE7" w:rsidRDefault="004F0DE7" w:rsidP="00F33958">
      <w:pPr>
        <w:rPr>
          <w:rFonts w:ascii="Times New Roman" w:hAnsi="Times New Roman"/>
          <w:b/>
          <w:sz w:val="24"/>
          <w:szCs w:val="24"/>
        </w:rPr>
      </w:pPr>
    </w:p>
    <w:p w:rsidR="004F0DE7" w:rsidRDefault="004F0DE7" w:rsidP="00F33958">
      <w:pPr>
        <w:rPr>
          <w:rFonts w:ascii="Times New Roman" w:hAnsi="Times New Roman"/>
          <w:b/>
          <w:sz w:val="24"/>
          <w:szCs w:val="24"/>
        </w:rPr>
      </w:pPr>
    </w:p>
    <w:p w:rsidR="00F33958" w:rsidRDefault="00F33958" w:rsidP="00F33958">
      <w:pPr>
        <w:rPr>
          <w:rFonts w:ascii="Times New Roman" w:hAnsi="Times New Roman"/>
          <w:b/>
          <w:sz w:val="24"/>
          <w:szCs w:val="24"/>
        </w:rPr>
      </w:pPr>
      <w:r w:rsidRPr="00DF22C5">
        <w:rPr>
          <w:rFonts w:ascii="Times New Roman" w:hAnsi="Times New Roman"/>
          <w:b/>
          <w:sz w:val="24"/>
          <w:szCs w:val="24"/>
        </w:rPr>
        <w:lastRenderedPageBreak/>
        <w:t>10.3. Inne dokumenty</w:t>
      </w:r>
    </w:p>
    <w:p w:rsidR="00F33958" w:rsidRPr="00DF22C5" w:rsidRDefault="00F33958" w:rsidP="00F33958">
      <w:pPr>
        <w:rPr>
          <w:rFonts w:ascii="Times New Roman" w:hAnsi="Times New Roman"/>
          <w:b/>
          <w:sz w:val="24"/>
          <w:szCs w:val="24"/>
        </w:rPr>
      </w:pPr>
    </w:p>
    <w:bookmarkEnd w:id="1"/>
    <w:p w:rsidR="00EB00B7" w:rsidRDefault="00EB00B7" w:rsidP="00EB00B7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Katalog Szczegółów Drogowych Ulic, Placów i Parków Miejskich – Centrum Techniki Budownictwa Komunalnego, Warszawa 1987</w:t>
      </w:r>
      <w:r w:rsidR="00A67118">
        <w:rPr>
          <w:rFonts w:ascii="Times New Roman" w:hAnsi="Times New Roman"/>
          <w:color w:val="000000"/>
          <w:sz w:val="24"/>
          <w:szCs w:val="24"/>
        </w:rPr>
        <w:t>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F33958" w:rsidRDefault="00EB00B7" w:rsidP="00A67118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16"/>
          <w:szCs w:val="16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Katalog Powtarzalnych Elementów Drogowych – Centralne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Biuro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Projektowo – Badawcze Dróg i Mostów,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Transprojekt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, Warszawa 1979</w:t>
      </w:r>
      <w:r w:rsidR="00A67118">
        <w:rPr>
          <w:rFonts w:ascii="Times New Roman" w:hAnsi="Times New Roman"/>
          <w:color w:val="000000"/>
          <w:sz w:val="24"/>
          <w:szCs w:val="24"/>
        </w:rPr>
        <w:t>.</w:t>
      </w:r>
    </w:p>
    <w:p w:rsidR="00F272C8" w:rsidRDefault="00F272C8" w:rsidP="00F33958">
      <w:pPr>
        <w:rPr>
          <w:rFonts w:ascii="Times New Roman" w:hAnsi="Times New Roman"/>
          <w:sz w:val="24"/>
          <w:szCs w:val="24"/>
        </w:rPr>
      </w:pPr>
    </w:p>
    <w:p w:rsidR="00F272C8" w:rsidRDefault="00F272C8" w:rsidP="00F33958">
      <w:pPr>
        <w:rPr>
          <w:rFonts w:ascii="Times New Roman" w:hAnsi="Times New Roman"/>
          <w:sz w:val="24"/>
          <w:szCs w:val="24"/>
        </w:rPr>
      </w:pPr>
    </w:p>
    <w:p w:rsidR="00F272C8" w:rsidRDefault="00F272C8" w:rsidP="00F33958">
      <w:pPr>
        <w:rPr>
          <w:rFonts w:ascii="Times New Roman" w:hAnsi="Times New Roman"/>
          <w:sz w:val="24"/>
          <w:szCs w:val="24"/>
        </w:rPr>
      </w:pPr>
    </w:p>
    <w:p w:rsidR="00F272C8" w:rsidRDefault="00F272C8" w:rsidP="00F33958">
      <w:pPr>
        <w:rPr>
          <w:rFonts w:ascii="Times New Roman" w:hAnsi="Times New Roman"/>
          <w:sz w:val="24"/>
          <w:szCs w:val="24"/>
        </w:rPr>
      </w:pPr>
    </w:p>
    <w:p w:rsidR="00694498" w:rsidRDefault="00694498" w:rsidP="00F33958">
      <w:pPr>
        <w:rPr>
          <w:rFonts w:ascii="Times New Roman" w:hAnsi="Times New Roman"/>
          <w:sz w:val="24"/>
          <w:szCs w:val="24"/>
        </w:rPr>
      </w:pPr>
    </w:p>
    <w:p w:rsidR="00694498" w:rsidRDefault="00694498" w:rsidP="00F33958">
      <w:pPr>
        <w:rPr>
          <w:rFonts w:ascii="Times New Roman" w:hAnsi="Times New Roman"/>
          <w:sz w:val="24"/>
          <w:szCs w:val="24"/>
        </w:rPr>
      </w:pPr>
    </w:p>
    <w:p w:rsidR="00694498" w:rsidRDefault="00694498" w:rsidP="00F33958">
      <w:pPr>
        <w:rPr>
          <w:rFonts w:ascii="Times New Roman" w:hAnsi="Times New Roman"/>
          <w:sz w:val="24"/>
          <w:szCs w:val="24"/>
        </w:rPr>
      </w:pPr>
    </w:p>
    <w:p w:rsidR="00694498" w:rsidRDefault="00694498" w:rsidP="00F33958">
      <w:pPr>
        <w:rPr>
          <w:rFonts w:ascii="Times New Roman" w:hAnsi="Times New Roman"/>
          <w:sz w:val="24"/>
          <w:szCs w:val="24"/>
        </w:rPr>
      </w:pPr>
    </w:p>
    <w:p w:rsidR="00694498" w:rsidRDefault="00694498" w:rsidP="00F33958">
      <w:pPr>
        <w:rPr>
          <w:rFonts w:ascii="Times New Roman" w:hAnsi="Times New Roman"/>
          <w:sz w:val="24"/>
          <w:szCs w:val="24"/>
        </w:rPr>
      </w:pPr>
    </w:p>
    <w:p w:rsidR="00694498" w:rsidRDefault="00694498" w:rsidP="00F33958">
      <w:pPr>
        <w:rPr>
          <w:rFonts w:ascii="Times New Roman" w:hAnsi="Times New Roman"/>
          <w:sz w:val="24"/>
          <w:szCs w:val="24"/>
        </w:rPr>
      </w:pPr>
    </w:p>
    <w:p w:rsidR="00694498" w:rsidRDefault="00694498" w:rsidP="00F33958">
      <w:pPr>
        <w:rPr>
          <w:rFonts w:ascii="Times New Roman" w:hAnsi="Times New Roman"/>
          <w:sz w:val="24"/>
          <w:szCs w:val="24"/>
        </w:rPr>
      </w:pPr>
    </w:p>
    <w:p w:rsidR="00694498" w:rsidRDefault="00694498" w:rsidP="00F33958">
      <w:pPr>
        <w:rPr>
          <w:rFonts w:ascii="Times New Roman" w:hAnsi="Times New Roman"/>
          <w:sz w:val="24"/>
          <w:szCs w:val="24"/>
        </w:rPr>
      </w:pPr>
    </w:p>
    <w:p w:rsidR="00694498" w:rsidRDefault="00694498" w:rsidP="00F33958">
      <w:pPr>
        <w:rPr>
          <w:rFonts w:ascii="Times New Roman" w:hAnsi="Times New Roman"/>
          <w:sz w:val="24"/>
          <w:szCs w:val="24"/>
        </w:rPr>
      </w:pPr>
    </w:p>
    <w:p w:rsidR="00694498" w:rsidRDefault="00694498" w:rsidP="00F33958">
      <w:pPr>
        <w:rPr>
          <w:rFonts w:ascii="Times New Roman" w:hAnsi="Times New Roman"/>
          <w:sz w:val="24"/>
          <w:szCs w:val="24"/>
        </w:rPr>
      </w:pPr>
    </w:p>
    <w:p w:rsidR="00694498" w:rsidRDefault="00694498" w:rsidP="00F33958">
      <w:pPr>
        <w:rPr>
          <w:rFonts w:ascii="Times New Roman" w:hAnsi="Times New Roman"/>
          <w:sz w:val="24"/>
          <w:szCs w:val="24"/>
        </w:rPr>
      </w:pPr>
    </w:p>
    <w:p w:rsidR="00694498" w:rsidRDefault="00694498" w:rsidP="00F33958">
      <w:pPr>
        <w:rPr>
          <w:rFonts w:ascii="Times New Roman" w:hAnsi="Times New Roman"/>
          <w:sz w:val="24"/>
          <w:szCs w:val="24"/>
        </w:rPr>
      </w:pPr>
    </w:p>
    <w:p w:rsidR="00694498" w:rsidRDefault="00694498" w:rsidP="00F33958">
      <w:pPr>
        <w:rPr>
          <w:rFonts w:ascii="Times New Roman" w:hAnsi="Times New Roman"/>
          <w:sz w:val="24"/>
          <w:szCs w:val="24"/>
        </w:rPr>
      </w:pPr>
    </w:p>
    <w:p w:rsidR="00694498" w:rsidRDefault="00694498" w:rsidP="00F33958">
      <w:pPr>
        <w:rPr>
          <w:rFonts w:ascii="Times New Roman" w:hAnsi="Times New Roman"/>
          <w:sz w:val="24"/>
          <w:szCs w:val="24"/>
        </w:rPr>
      </w:pPr>
    </w:p>
    <w:p w:rsidR="00694498" w:rsidRDefault="00694498" w:rsidP="00F33958">
      <w:pPr>
        <w:rPr>
          <w:rFonts w:ascii="Times New Roman" w:hAnsi="Times New Roman"/>
          <w:sz w:val="24"/>
          <w:szCs w:val="24"/>
        </w:rPr>
      </w:pPr>
    </w:p>
    <w:p w:rsidR="00694498" w:rsidRDefault="00694498" w:rsidP="00F33958">
      <w:pPr>
        <w:rPr>
          <w:rFonts w:ascii="Times New Roman" w:hAnsi="Times New Roman"/>
          <w:sz w:val="24"/>
          <w:szCs w:val="24"/>
        </w:rPr>
      </w:pPr>
    </w:p>
    <w:p w:rsidR="00694498" w:rsidRDefault="00694498" w:rsidP="00F33958">
      <w:pPr>
        <w:rPr>
          <w:rFonts w:ascii="Times New Roman" w:hAnsi="Times New Roman"/>
          <w:sz w:val="24"/>
          <w:szCs w:val="24"/>
        </w:rPr>
      </w:pPr>
    </w:p>
    <w:p w:rsidR="00694498" w:rsidRDefault="00694498" w:rsidP="00F33958">
      <w:pPr>
        <w:rPr>
          <w:rFonts w:ascii="Times New Roman" w:hAnsi="Times New Roman"/>
          <w:sz w:val="24"/>
          <w:szCs w:val="24"/>
        </w:rPr>
      </w:pPr>
    </w:p>
    <w:p w:rsidR="00694498" w:rsidRDefault="00694498" w:rsidP="00F33958">
      <w:pPr>
        <w:rPr>
          <w:rFonts w:ascii="Times New Roman" w:hAnsi="Times New Roman"/>
          <w:sz w:val="24"/>
          <w:szCs w:val="24"/>
        </w:rPr>
      </w:pPr>
    </w:p>
    <w:p w:rsidR="00694498" w:rsidRDefault="00694498" w:rsidP="00F33958">
      <w:pPr>
        <w:rPr>
          <w:rFonts w:ascii="Times New Roman" w:hAnsi="Times New Roman"/>
          <w:sz w:val="24"/>
          <w:szCs w:val="24"/>
        </w:rPr>
      </w:pPr>
    </w:p>
    <w:p w:rsidR="00F272C8" w:rsidRDefault="00F272C8" w:rsidP="00F33958">
      <w:pPr>
        <w:rPr>
          <w:rFonts w:ascii="Times New Roman" w:hAnsi="Times New Roman"/>
          <w:sz w:val="24"/>
          <w:szCs w:val="24"/>
        </w:rPr>
      </w:pPr>
    </w:p>
    <w:p w:rsidR="00F272C8" w:rsidRDefault="00F272C8" w:rsidP="00F33958">
      <w:pPr>
        <w:rPr>
          <w:rFonts w:ascii="Times New Roman" w:hAnsi="Times New Roman"/>
          <w:sz w:val="24"/>
          <w:szCs w:val="24"/>
        </w:rPr>
      </w:pPr>
    </w:p>
    <w:p w:rsidR="00F272C8" w:rsidRDefault="00F272C8" w:rsidP="00F33958">
      <w:pPr>
        <w:rPr>
          <w:rFonts w:ascii="Times New Roman" w:hAnsi="Times New Roman"/>
          <w:sz w:val="24"/>
          <w:szCs w:val="24"/>
        </w:rPr>
      </w:pPr>
    </w:p>
    <w:p w:rsidR="00F272C8" w:rsidRDefault="00F272C8" w:rsidP="00F33958">
      <w:pPr>
        <w:rPr>
          <w:rFonts w:ascii="Times New Roman" w:hAnsi="Times New Roman"/>
          <w:sz w:val="24"/>
          <w:szCs w:val="24"/>
        </w:rPr>
      </w:pPr>
    </w:p>
    <w:p w:rsidR="00F272C8" w:rsidRDefault="00F272C8" w:rsidP="00F33958">
      <w:pPr>
        <w:rPr>
          <w:rFonts w:ascii="Times New Roman" w:hAnsi="Times New Roman"/>
          <w:sz w:val="24"/>
          <w:szCs w:val="24"/>
        </w:rPr>
      </w:pPr>
    </w:p>
    <w:p w:rsidR="00F272C8" w:rsidRDefault="00F272C8" w:rsidP="00F33958">
      <w:pPr>
        <w:rPr>
          <w:rFonts w:ascii="Times New Roman" w:hAnsi="Times New Roman"/>
          <w:sz w:val="24"/>
          <w:szCs w:val="24"/>
        </w:rPr>
      </w:pPr>
    </w:p>
    <w:p w:rsidR="00F272C8" w:rsidRDefault="00F272C8" w:rsidP="00F33958">
      <w:pPr>
        <w:rPr>
          <w:rFonts w:ascii="Times New Roman" w:hAnsi="Times New Roman"/>
          <w:sz w:val="24"/>
          <w:szCs w:val="24"/>
        </w:rPr>
      </w:pPr>
    </w:p>
    <w:p w:rsidR="00F272C8" w:rsidRDefault="00F272C8" w:rsidP="00F33958">
      <w:pPr>
        <w:rPr>
          <w:rFonts w:ascii="Times New Roman" w:hAnsi="Times New Roman"/>
          <w:sz w:val="24"/>
          <w:szCs w:val="24"/>
        </w:rPr>
      </w:pPr>
    </w:p>
    <w:p w:rsidR="00F272C8" w:rsidRDefault="00F272C8" w:rsidP="00F33958">
      <w:pPr>
        <w:rPr>
          <w:rFonts w:ascii="Times New Roman" w:hAnsi="Times New Roman"/>
          <w:sz w:val="24"/>
          <w:szCs w:val="24"/>
        </w:rPr>
      </w:pPr>
    </w:p>
    <w:p w:rsidR="00F272C8" w:rsidRDefault="00F272C8" w:rsidP="00F33958">
      <w:pPr>
        <w:rPr>
          <w:rFonts w:ascii="Times New Roman" w:hAnsi="Times New Roman"/>
          <w:sz w:val="24"/>
          <w:szCs w:val="24"/>
        </w:rPr>
      </w:pPr>
    </w:p>
    <w:p w:rsidR="00F272C8" w:rsidRDefault="00F272C8" w:rsidP="00F33958">
      <w:pPr>
        <w:rPr>
          <w:rFonts w:ascii="Times New Roman" w:hAnsi="Times New Roman"/>
          <w:sz w:val="24"/>
          <w:szCs w:val="24"/>
        </w:rPr>
      </w:pPr>
    </w:p>
    <w:p w:rsidR="00F272C8" w:rsidRPr="007F1082" w:rsidRDefault="00F272C8" w:rsidP="00F33958">
      <w:pPr>
        <w:rPr>
          <w:rFonts w:ascii="Times New Roman" w:hAnsi="Times New Roman"/>
          <w:sz w:val="24"/>
          <w:szCs w:val="24"/>
        </w:rPr>
      </w:pPr>
    </w:p>
    <w:sectPr w:rsidR="00F272C8" w:rsidRPr="007F1082" w:rsidSect="00396B13">
      <w:headerReference w:type="default" r:id="rId12"/>
      <w:footerReference w:type="default" r:id="rId13"/>
      <w:type w:val="continuous"/>
      <w:pgSz w:w="11907" w:h="16840" w:code="9"/>
      <w:pgMar w:top="1240" w:right="1418" w:bottom="1134" w:left="1418" w:header="737" w:footer="445" w:gutter="0"/>
      <w:pgNumType w:start="208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B5FCD" w:rsidRDefault="002B5FCD">
      <w:r>
        <w:separator/>
      </w:r>
    </w:p>
  </w:endnote>
  <w:endnote w:type="continuationSeparator" w:id="0">
    <w:p w:rsidR="002B5FCD" w:rsidRDefault="002B5FC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2E16" w:rsidRDefault="009E7357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EB2E16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EB2E16" w:rsidRDefault="00EB2E16">
    <w:pPr>
      <w:pStyle w:val="Stopka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2E16" w:rsidRDefault="00EB2E16">
    <w:pPr>
      <w:pStyle w:val="Stopka"/>
      <w:framePr w:wrap="around" w:vAnchor="text" w:hAnchor="margin" w:xAlign="center" w:y="1"/>
      <w:jc w:val="center"/>
      <w:rPr>
        <w:rStyle w:val="Numerstrony"/>
        <w:rFonts w:ascii="Times New Roman" w:hAnsi="Times New Roman"/>
        <w:i/>
      </w:rPr>
    </w:pPr>
  </w:p>
  <w:p w:rsidR="00EB2E16" w:rsidRDefault="00EB2E16">
    <w:pPr>
      <w:pStyle w:val="Stopka"/>
      <w:ind w:right="360"/>
      <w:jc w:val="center"/>
      <w:rPr>
        <w:rFonts w:ascii="Times New Roman" w:hAnsi="Times New Roman"/>
        <w:sz w:val="20"/>
      </w:rPr>
    </w:pPr>
  </w:p>
  <w:p w:rsidR="00EB2E16" w:rsidRDefault="00EB2E16">
    <w:pPr>
      <w:pStyle w:val="Stopka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2E16" w:rsidRDefault="00EB2E16">
    <w:pPr>
      <w:pStyle w:val="Stopka"/>
      <w:framePr w:wrap="around" w:vAnchor="text" w:hAnchor="margin" w:xAlign="center" w:y="1"/>
      <w:rPr>
        <w:rStyle w:val="Numerstrony"/>
        <w:rFonts w:ascii="Times New Roman" w:hAnsi="Times New Roman"/>
        <w:i/>
      </w:rPr>
    </w:pPr>
  </w:p>
  <w:p w:rsidR="00EB2E16" w:rsidRPr="00B92A05" w:rsidRDefault="009E7357" w:rsidP="00B92A05">
    <w:pPr>
      <w:pStyle w:val="Stopka"/>
      <w:pBdr>
        <w:top w:val="single" w:sz="4" w:space="1" w:color="auto"/>
      </w:pBdr>
      <w:ind w:right="-1"/>
      <w:jc w:val="center"/>
      <w:rPr>
        <w:rFonts w:ascii="Times New Roman" w:hAnsi="Times New Roman"/>
        <w:sz w:val="20"/>
      </w:rPr>
    </w:pPr>
    <w:r w:rsidRPr="00B92A05">
      <w:rPr>
        <w:rStyle w:val="Numerstrony"/>
        <w:rFonts w:ascii="Times New Roman" w:hAnsi="Times New Roman"/>
        <w:sz w:val="20"/>
      </w:rPr>
      <w:fldChar w:fldCharType="begin"/>
    </w:r>
    <w:r w:rsidR="00EB2E16" w:rsidRPr="00B92A05">
      <w:rPr>
        <w:rStyle w:val="Numerstrony"/>
        <w:rFonts w:ascii="Times New Roman" w:hAnsi="Times New Roman"/>
        <w:sz w:val="20"/>
      </w:rPr>
      <w:instrText xml:space="preserve"> PAGE </w:instrText>
    </w:r>
    <w:r w:rsidRPr="00B92A05">
      <w:rPr>
        <w:rStyle w:val="Numerstrony"/>
        <w:rFonts w:ascii="Times New Roman" w:hAnsi="Times New Roman"/>
        <w:sz w:val="20"/>
      </w:rPr>
      <w:fldChar w:fldCharType="separate"/>
    </w:r>
    <w:r w:rsidR="004F0DE7">
      <w:rPr>
        <w:rStyle w:val="Numerstrony"/>
        <w:rFonts w:ascii="Times New Roman" w:hAnsi="Times New Roman"/>
        <w:noProof/>
        <w:sz w:val="20"/>
      </w:rPr>
      <w:t>220</w:t>
    </w:r>
    <w:r w:rsidRPr="00B92A05">
      <w:rPr>
        <w:rStyle w:val="Numerstrony"/>
        <w:rFonts w:ascii="Times New Roman" w:hAnsi="Times New Roman"/>
        <w:sz w:val="20"/>
      </w:rPr>
      <w:fldChar w:fldCharType="end"/>
    </w:r>
  </w:p>
  <w:p w:rsidR="00EB2E16" w:rsidRDefault="00EB2E16">
    <w:pPr>
      <w:pStyle w:val="Stopk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B5FCD" w:rsidRDefault="002B5FCD">
      <w:r>
        <w:separator/>
      </w:r>
    </w:p>
  </w:footnote>
  <w:footnote w:type="continuationSeparator" w:id="0">
    <w:p w:rsidR="002B5FCD" w:rsidRDefault="002B5FC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2E16" w:rsidRDefault="00EB2E16">
    <w:pPr>
      <w:pStyle w:val="Nagwek"/>
      <w:pBdr>
        <w:bottom w:val="single" w:sz="4" w:space="1" w:color="auto"/>
      </w:pBdr>
      <w:tabs>
        <w:tab w:val="clear" w:pos="4819"/>
        <w:tab w:val="clear" w:pos="9071"/>
        <w:tab w:val="left" w:pos="8080"/>
      </w:tabs>
      <w:rPr>
        <w:rFonts w:ascii="Times New Roman" w:hAnsi="Times New Roman"/>
        <w:sz w:val="20"/>
      </w:rPr>
    </w:pPr>
    <w:r>
      <w:rPr>
        <w:rFonts w:ascii="Times New Roman" w:hAnsi="Times New Roman"/>
        <w:i/>
        <w:sz w:val="20"/>
      </w:rPr>
      <w:t>SPECYFIKACJA TECHNICZNA</w:t>
    </w:r>
    <w:r>
      <w:rPr>
        <w:rFonts w:ascii="Times New Roman" w:hAnsi="Times New Roman"/>
        <w:i/>
        <w:sz w:val="20"/>
      </w:rPr>
      <w:tab/>
      <w:t xml:space="preserve"> D.08.01.01</w:t>
    </w:r>
  </w:p>
  <w:p w:rsidR="00EB2E16" w:rsidRDefault="00EB2E16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B"/>
    <w:multiLevelType w:val="multilevel"/>
    <w:tmpl w:val="91784FAE"/>
    <w:lvl w:ilvl="0">
      <w:start w:val="1"/>
      <w:numFmt w:val="decimal"/>
      <w:pStyle w:val="Nagwek1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0"/>
        </w:tabs>
        <w:ind w:left="0" w:firstLine="0"/>
      </w:pPr>
      <w:rPr>
        <w:rFonts w:hint="default"/>
        <w:b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>
    <w:nsid w:val="FFFFFFFE"/>
    <w:multiLevelType w:val="singleLevel"/>
    <w:tmpl w:val="5D9E0C24"/>
    <w:lvl w:ilvl="0">
      <w:numFmt w:val="bullet"/>
      <w:lvlText w:val="*"/>
      <w:lvlJc w:val="left"/>
    </w:lvl>
  </w:abstractNum>
  <w:abstractNum w:abstractNumId="2">
    <w:nsid w:val="00893160"/>
    <w:multiLevelType w:val="hybridMultilevel"/>
    <w:tmpl w:val="BBFAD5B0"/>
    <w:lvl w:ilvl="0" w:tplc="D1EE44EA">
      <w:start w:val="1"/>
      <w:numFmt w:val="bullet"/>
      <w:lvlText w:val="–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14D8E6FA">
      <w:start w:val="1"/>
      <w:numFmt w:val="lowerLetter"/>
      <w:lvlText w:val="%2)"/>
      <w:lvlJc w:val="left"/>
      <w:pPr>
        <w:tabs>
          <w:tab w:val="num" w:pos="964"/>
        </w:tabs>
        <w:ind w:left="964" w:hanging="397"/>
      </w:pPr>
      <w:rPr>
        <w:rFonts w:hint="default"/>
      </w:rPr>
    </w:lvl>
    <w:lvl w:ilvl="2" w:tplc="A3E885A2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9860821"/>
    <w:multiLevelType w:val="hybridMultilevel"/>
    <w:tmpl w:val="32985C2A"/>
    <w:lvl w:ilvl="0" w:tplc="FFFFFFFF">
      <w:start w:val="1"/>
      <w:numFmt w:val="decimal"/>
      <w:lvlText w:val="%1."/>
      <w:lvlJc w:val="left"/>
      <w:pPr>
        <w:tabs>
          <w:tab w:val="num" w:pos="22"/>
        </w:tabs>
        <w:ind w:left="2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BCD7476"/>
    <w:multiLevelType w:val="singleLevel"/>
    <w:tmpl w:val="A254E8CC"/>
    <w:lvl w:ilvl="0">
      <w:start w:val="1"/>
      <w:numFmt w:val="bullet"/>
      <w:pStyle w:val="tYTU2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0DD010DF"/>
    <w:multiLevelType w:val="hybridMultilevel"/>
    <w:tmpl w:val="E68896C8"/>
    <w:lvl w:ilvl="0" w:tplc="25965FB0">
      <w:start w:val="1"/>
      <w:numFmt w:val="bullet"/>
      <w:lvlText w:val="–"/>
      <w:lvlJc w:val="left"/>
      <w:pPr>
        <w:tabs>
          <w:tab w:val="num" w:pos="1276"/>
        </w:tabs>
        <w:ind w:left="1276" w:hanging="284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32"/>
        </w:tabs>
        <w:ind w:left="24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152"/>
        </w:tabs>
        <w:ind w:left="31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872"/>
        </w:tabs>
        <w:ind w:left="38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592"/>
        </w:tabs>
        <w:ind w:left="45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12"/>
        </w:tabs>
        <w:ind w:left="53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32"/>
        </w:tabs>
        <w:ind w:left="60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752"/>
        </w:tabs>
        <w:ind w:left="67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472"/>
        </w:tabs>
        <w:ind w:left="7472" w:hanging="360"/>
      </w:pPr>
      <w:rPr>
        <w:rFonts w:ascii="Wingdings" w:hAnsi="Wingdings" w:hint="default"/>
      </w:rPr>
    </w:lvl>
  </w:abstractNum>
  <w:abstractNum w:abstractNumId="6">
    <w:nsid w:val="0F53193C"/>
    <w:multiLevelType w:val="hybridMultilevel"/>
    <w:tmpl w:val="952EA9AC"/>
    <w:lvl w:ilvl="0" w:tplc="A3E885A2">
      <w:start w:val="1"/>
      <w:numFmt w:val="bullet"/>
      <w:lvlText w:val=""/>
      <w:lvlJc w:val="left"/>
      <w:pPr>
        <w:tabs>
          <w:tab w:val="num" w:pos="1713"/>
        </w:tabs>
        <w:ind w:left="1713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433"/>
        </w:tabs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153"/>
        </w:tabs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873"/>
        </w:tabs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593"/>
        </w:tabs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13"/>
        </w:tabs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33"/>
        </w:tabs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753"/>
        </w:tabs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473"/>
        </w:tabs>
        <w:ind w:left="7473" w:hanging="180"/>
      </w:pPr>
    </w:lvl>
  </w:abstractNum>
  <w:abstractNum w:abstractNumId="7">
    <w:nsid w:val="11EC4420"/>
    <w:multiLevelType w:val="hybridMultilevel"/>
    <w:tmpl w:val="8E34CB6A"/>
    <w:lvl w:ilvl="0" w:tplc="D1EE44EA">
      <w:start w:val="1"/>
      <w:numFmt w:val="bullet"/>
      <w:lvlText w:val="–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26673C5"/>
    <w:multiLevelType w:val="multilevel"/>
    <w:tmpl w:val="1E701F50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152678D6"/>
    <w:multiLevelType w:val="hybridMultilevel"/>
    <w:tmpl w:val="00ECA95A"/>
    <w:lvl w:ilvl="0" w:tplc="57DE4F6A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E7029AB"/>
    <w:multiLevelType w:val="hybridMultilevel"/>
    <w:tmpl w:val="5F3A9EA8"/>
    <w:lvl w:ilvl="0" w:tplc="FE1AC52A">
      <w:start w:val="1"/>
      <w:numFmt w:val="lowerLetter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25A6459"/>
    <w:multiLevelType w:val="hybridMultilevel"/>
    <w:tmpl w:val="1016650E"/>
    <w:lvl w:ilvl="0" w:tplc="0D0CF13E">
      <w:start w:val="1"/>
      <w:numFmt w:val="lowerLetter"/>
      <w:lvlText w:val="%1)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36C0679"/>
    <w:multiLevelType w:val="hybridMultilevel"/>
    <w:tmpl w:val="0D0A9300"/>
    <w:lvl w:ilvl="0" w:tplc="2F787DD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35635AA4"/>
    <w:multiLevelType w:val="singleLevel"/>
    <w:tmpl w:val="D65AEBAC"/>
    <w:lvl w:ilvl="0">
      <w:start w:val="1"/>
      <w:numFmt w:val="lowerLetter"/>
      <w:lvlText w:val="%1)"/>
      <w:lvlJc w:val="left"/>
      <w:pPr>
        <w:tabs>
          <w:tab w:val="num" w:pos="390"/>
        </w:tabs>
        <w:ind w:left="390" w:hanging="390"/>
      </w:pPr>
      <w:rPr>
        <w:rFonts w:hint="default"/>
        <w:b w:val="0"/>
        <w:i w:val="0"/>
        <w:sz w:val="20"/>
        <w:u w:val="none"/>
      </w:rPr>
    </w:lvl>
  </w:abstractNum>
  <w:abstractNum w:abstractNumId="14">
    <w:nsid w:val="39AC4146"/>
    <w:multiLevelType w:val="singleLevel"/>
    <w:tmpl w:val="A6348208"/>
    <w:lvl w:ilvl="0">
      <w:start w:val="1"/>
      <w:numFmt w:val="lowerLetter"/>
      <w:lvlText w:val="%1)"/>
      <w:legacy w:legacy="1" w:legacySpace="0" w:legacyIndent="284"/>
      <w:lvlJc w:val="left"/>
      <w:pPr>
        <w:ind w:left="284" w:hanging="284"/>
      </w:pPr>
    </w:lvl>
  </w:abstractNum>
  <w:abstractNum w:abstractNumId="15">
    <w:nsid w:val="3CD62DC3"/>
    <w:multiLevelType w:val="singleLevel"/>
    <w:tmpl w:val="BBE4AE90"/>
    <w:lvl w:ilvl="0">
      <w:start w:val="2"/>
      <w:numFmt w:val="bullet"/>
      <w:lvlText w:val="-"/>
      <w:lvlJc w:val="left"/>
      <w:pPr>
        <w:tabs>
          <w:tab w:val="num" w:pos="732"/>
        </w:tabs>
        <w:ind w:left="732" w:hanging="448"/>
      </w:pPr>
      <w:rPr>
        <w:rFonts w:ascii="Times New Roman" w:hAnsi="Times New Roman" w:hint="default"/>
      </w:rPr>
    </w:lvl>
  </w:abstractNum>
  <w:abstractNum w:abstractNumId="16">
    <w:nsid w:val="3F1379D4"/>
    <w:multiLevelType w:val="singleLevel"/>
    <w:tmpl w:val="057224BC"/>
    <w:lvl w:ilvl="0">
      <w:start w:val="1"/>
      <w:numFmt w:val="bullet"/>
      <w:lvlText w:val="-"/>
      <w:lvlJc w:val="left"/>
      <w:pPr>
        <w:tabs>
          <w:tab w:val="num" w:pos="794"/>
        </w:tabs>
        <w:ind w:left="794" w:hanging="397"/>
      </w:pPr>
      <w:rPr>
        <w:rFonts w:ascii="Times New Roman" w:hAnsi="Times New Roman" w:hint="default"/>
      </w:rPr>
    </w:lvl>
  </w:abstractNum>
  <w:abstractNum w:abstractNumId="17">
    <w:nsid w:val="461D1466"/>
    <w:multiLevelType w:val="hybridMultilevel"/>
    <w:tmpl w:val="607E448C"/>
    <w:lvl w:ilvl="0" w:tplc="2F787DD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4A1A7963"/>
    <w:multiLevelType w:val="hybridMultilevel"/>
    <w:tmpl w:val="1660B26E"/>
    <w:lvl w:ilvl="0" w:tplc="25965FB0">
      <w:start w:val="1"/>
      <w:numFmt w:val="bullet"/>
      <w:lvlText w:val="–"/>
      <w:lvlJc w:val="left"/>
      <w:pPr>
        <w:tabs>
          <w:tab w:val="num" w:pos="1276"/>
        </w:tabs>
        <w:ind w:left="1276" w:hanging="284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32"/>
        </w:tabs>
        <w:ind w:left="24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152"/>
        </w:tabs>
        <w:ind w:left="31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872"/>
        </w:tabs>
        <w:ind w:left="38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592"/>
        </w:tabs>
        <w:ind w:left="45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12"/>
        </w:tabs>
        <w:ind w:left="53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32"/>
        </w:tabs>
        <w:ind w:left="60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752"/>
        </w:tabs>
        <w:ind w:left="67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472"/>
        </w:tabs>
        <w:ind w:left="7472" w:hanging="360"/>
      </w:pPr>
      <w:rPr>
        <w:rFonts w:ascii="Wingdings" w:hAnsi="Wingdings" w:hint="default"/>
      </w:rPr>
    </w:lvl>
  </w:abstractNum>
  <w:abstractNum w:abstractNumId="19">
    <w:nsid w:val="4A3E6E3C"/>
    <w:multiLevelType w:val="singleLevel"/>
    <w:tmpl w:val="1D40677C"/>
    <w:lvl w:ilvl="0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20">
    <w:nsid w:val="4C6F0810"/>
    <w:multiLevelType w:val="multilevel"/>
    <w:tmpl w:val="6E38C07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>
    <w:nsid w:val="56356EAE"/>
    <w:multiLevelType w:val="hybridMultilevel"/>
    <w:tmpl w:val="93209FAC"/>
    <w:lvl w:ilvl="0" w:tplc="04150005">
      <w:start w:val="1"/>
      <w:numFmt w:val="bullet"/>
      <w:lvlText w:val=""/>
      <w:lvlJc w:val="left"/>
      <w:pPr>
        <w:tabs>
          <w:tab w:val="num" w:pos="643"/>
        </w:tabs>
        <w:ind w:left="64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443"/>
        </w:tabs>
        <w:ind w:left="24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22">
    <w:nsid w:val="5A454D90"/>
    <w:multiLevelType w:val="singleLevel"/>
    <w:tmpl w:val="5B703CC4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23">
    <w:nsid w:val="5D555AC1"/>
    <w:multiLevelType w:val="hybridMultilevel"/>
    <w:tmpl w:val="D25CCE94"/>
    <w:lvl w:ilvl="0" w:tplc="784A43F0">
      <w:start w:val="7"/>
      <w:numFmt w:val="decimal"/>
      <w:lvlText w:val="%1..."/>
      <w:lvlJc w:val="left"/>
      <w:pPr>
        <w:tabs>
          <w:tab w:val="num" w:pos="1440"/>
        </w:tabs>
        <w:ind w:left="900" w:hanging="540"/>
      </w:pPr>
      <w:rPr>
        <w:rFonts w:hint="default"/>
        <w:b/>
        <w:sz w:val="2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D930FF9"/>
    <w:multiLevelType w:val="hybridMultilevel"/>
    <w:tmpl w:val="FF446460"/>
    <w:lvl w:ilvl="0" w:tplc="153843F8">
      <w:start w:val="1"/>
      <w:numFmt w:val="decimal"/>
      <w:lvlText w:val="%1)"/>
      <w:lvlJc w:val="left"/>
      <w:pPr>
        <w:ind w:left="5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56" w:hanging="360"/>
      </w:pPr>
    </w:lvl>
    <w:lvl w:ilvl="2" w:tplc="0415001B" w:tentative="1">
      <w:start w:val="1"/>
      <w:numFmt w:val="lowerRoman"/>
      <w:lvlText w:val="%3."/>
      <w:lvlJc w:val="right"/>
      <w:pPr>
        <w:ind w:left="1976" w:hanging="180"/>
      </w:pPr>
    </w:lvl>
    <w:lvl w:ilvl="3" w:tplc="0415000F" w:tentative="1">
      <w:start w:val="1"/>
      <w:numFmt w:val="decimal"/>
      <w:lvlText w:val="%4."/>
      <w:lvlJc w:val="left"/>
      <w:pPr>
        <w:ind w:left="2696" w:hanging="360"/>
      </w:pPr>
    </w:lvl>
    <w:lvl w:ilvl="4" w:tplc="04150019" w:tentative="1">
      <w:start w:val="1"/>
      <w:numFmt w:val="lowerLetter"/>
      <w:lvlText w:val="%5."/>
      <w:lvlJc w:val="left"/>
      <w:pPr>
        <w:ind w:left="3416" w:hanging="360"/>
      </w:pPr>
    </w:lvl>
    <w:lvl w:ilvl="5" w:tplc="0415001B" w:tentative="1">
      <w:start w:val="1"/>
      <w:numFmt w:val="lowerRoman"/>
      <w:lvlText w:val="%6."/>
      <w:lvlJc w:val="right"/>
      <w:pPr>
        <w:ind w:left="4136" w:hanging="180"/>
      </w:pPr>
    </w:lvl>
    <w:lvl w:ilvl="6" w:tplc="0415000F" w:tentative="1">
      <w:start w:val="1"/>
      <w:numFmt w:val="decimal"/>
      <w:lvlText w:val="%7."/>
      <w:lvlJc w:val="left"/>
      <w:pPr>
        <w:ind w:left="4856" w:hanging="360"/>
      </w:pPr>
    </w:lvl>
    <w:lvl w:ilvl="7" w:tplc="04150019" w:tentative="1">
      <w:start w:val="1"/>
      <w:numFmt w:val="lowerLetter"/>
      <w:lvlText w:val="%8."/>
      <w:lvlJc w:val="left"/>
      <w:pPr>
        <w:ind w:left="5576" w:hanging="360"/>
      </w:pPr>
    </w:lvl>
    <w:lvl w:ilvl="8" w:tplc="0415001B" w:tentative="1">
      <w:start w:val="1"/>
      <w:numFmt w:val="lowerRoman"/>
      <w:lvlText w:val="%9."/>
      <w:lvlJc w:val="right"/>
      <w:pPr>
        <w:ind w:left="6296" w:hanging="180"/>
      </w:pPr>
    </w:lvl>
  </w:abstractNum>
  <w:abstractNum w:abstractNumId="25">
    <w:nsid w:val="63F21572"/>
    <w:multiLevelType w:val="hybridMultilevel"/>
    <w:tmpl w:val="337C80DE"/>
    <w:lvl w:ilvl="0" w:tplc="25965FB0">
      <w:start w:val="1"/>
      <w:numFmt w:val="bullet"/>
      <w:lvlText w:val="–"/>
      <w:lvlJc w:val="left"/>
      <w:pPr>
        <w:tabs>
          <w:tab w:val="num" w:pos="1276"/>
        </w:tabs>
        <w:ind w:left="1276" w:hanging="284"/>
      </w:pPr>
      <w:rPr>
        <w:rFonts w:ascii="Times New Roman" w:hAnsi="Times New Roman" w:cs="Times New Roman" w:hint="default"/>
      </w:rPr>
    </w:lvl>
    <w:lvl w:ilvl="1" w:tplc="FE1AC52A">
      <w:start w:val="1"/>
      <w:numFmt w:val="lowerLetter"/>
      <w:lvlText w:val="%2)"/>
      <w:lvlJc w:val="left"/>
      <w:pPr>
        <w:tabs>
          <w:tab w:val="num" w:pos="2449"/>
        </w:tabs>
        <w:ind w:left="2449" w:hanging="377"/>
      </w:pPr>
      <w:rPr>
        <w:rFonts w:hint="default"/>
      </w:rPr>
    </w:lvl>
    <w:lvl w:ilvl="2" w:tplc="04150005">
      <w:start w:val="1"/>
      <w:numFmt w:val="bullet"/>
      <w:lvlText w:val=""/>
      <w:lvlJc w:val="left"/>
      <w:pPr>
        <w:tabs>
          <w:tab w:val="num" w:pos="3152"/>
        </w:tabs>
        <w:ind w:left="31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872"/>
        </w:tabs>
        <w:ind w:left="38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592"/>
        </w:tabs>
        <w:ind w:left="45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12"/>
        </w:tabs>
        <w:ind w:left="53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32"/>
        </w:tabs>
        <w:ind w:left="60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752"/>
        </w:tabs>
        <w:ind w:left="67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472"/>
        </w:tabs>
        <w:ind w:left="7472" w:hanging="360"/>
      </w:pPr>
      <w:rPr>
        <w:rFonts w:ascii="Wingdings" w:hAnsi="Wingdings" w:hint="default"/>
      </w:rPr>
    </w:lvl>
  </w:abstractNum>
  <w:abstractNum w:abstractNumId="26">
    <w:nsid w:val="68991415"/>
    <w:multiLevelType w:val="hybridMultilevel"/>
    <w:tmpl w:val="3E4E9F78"/>
    <w:lvl w:ilvl="0" w:tplc="A3E885A2">
      <w:start w:val="1"/>
      <w:numFmt w:val="bullet"/>
      <w:lvlText w:val=""/>
      <w:lvlJc w:val="left"/>
      <w:pPr>
        <w:tabs>
          <w:tab w:val="num" w:pos="1352"/>
        </w:tabs>
        <w:ind w:left="135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072"/>
        </w:tabs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92"/>
        </w:tabs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12"/>
        </w:tabs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32"/>
        </w:tabs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952"/>
        </w:tabs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72"/>
        </w:tabs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92"/>
        </w:tabs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12"/>
        </w:tabs>
        <w:ind w:left="7112" w:hanging="360"/>
      </w:pPr>
      <w:rPr>
        <w:rFonts w:ascii="Wingdings" w:hAnsi="Wingdings" w:hint="default"/>
      </w:rPr>
    </w:lvl>
  </w:abstractNum>
  <w:abstractNum w:abstractNumId="27">
    <w:nsid w:val="6B3D42FA"/>
    <w:multiLevelType w:val="singleLevel"/>
    <w:tmpl w:val="760E9A64"/>
    <w:lvl w:ilvl="0">
      <w:start w:val="1"/>
      <w:numFmt w:val="lowerLetter"/>
      <w:lvlText w:val="%1)"/>
      <w:legacy w:legacy="1" w:legacySpace="0" w:legacyIndent="284"/>
      <w:lvlJc w:val="left"/>
      <w:pPr>
        <w:ind w:left="284" w:hanging="284"/>
      </w:pPr>
    </w:lvl>
  </w:abstractNum>
  <w:abstractNum w:abstractNumId="28">
    <w:nsid w:val="6B753FBC"/>
    <w:multiLevelType w:val="hybridMultilevel"/>
    <w:tmpl w:val="68C01CB2"/>
    <w:lvl w:ilvl="0" w:tplc="A3E885A2">
      <w:start w:val="1"/>
      <w:numFmt w:val="bullet"/>
      <w:lvlText w:val=""/>
      <w:lvlJc w:val="left"/>
      <w:pPr>
        <w:tabs>
          <w:tab w:val="num" w:pos="1713"/>
        </w:tabs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33"/>
        </w:tabs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153"/>
        </w:tabs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873"/>
        </w:tabs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593"/>
        </w:tabs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13"/>
        </w:tabs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33"/>
        </w:tabs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753"/>
        </w:tabs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473"/>
        </w:tabs>
        <w:ind w:left="7473" w:hanging="360"/>
      </w:pPr>
      <w:rPr>
        <w:rFonts w:ascii="Wingdings" w:hAnsi="Wingdings" w:hint="default"/>
      </w:rPr>
    </w:lvl>
  </w:abstractNum>
  <w:abstractNum w:abstractNumId="29">
    <w:nsid w:val="6B835155"/>
    <w:multiLevelType w:val="singleLevel"/>
    <w:tmpl w:val="057224BC"/>
    <w:lvl w:ilvl="0">
      <w:start w:val="1"/>
      <w:numFmt w:val="bullet"/>
      <w:lvlText w:val="-"/>
      <w:lvlJc w:val="left"/>
      <w:pPr>
        <w:tabs>
          <w:tab w:val="num" w:pos="794"/>
        </w:tabs>
        <w:ind w:left="794" w:hanging="397"/>
      </w:pPr>
      <w:rPr>
        <w:rFonts w:ascii="Times New Roman" w:hAnsi="Times New Roman" w:hint="default"/>
      </w:rPr>
    </w:lvl>
  </w:abstractNum>
  <w:abstractNum w:abstractNumId="30">
    <w:nsid w:val="711B6A06"/>
    <w:multiLevelType w:val="hybridMultilevel"/>
    <w:tmpl w:val="7A7EC7F8"/>
    <w:lvl w:ilvl="0" w:tplc="FAD6A726">
      <w:start w:val="1"/>
      <w:numFmt w:val="bullet"/>
      <w:lvlText w:val="–"/>
      <w:lvlJc w:val="left"/>
      <w:pPr>
        <w:tabs>
          <w:tab w:val="num" w:pos="1162"/>
        </w:tabs>
        <w:ind w:left="1162" w:hanging="17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32"/>
        </w:tabs>
        <w:ind w:left="24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152"/>
        </w:tabs>
        <w:ind w:left="31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872"/>
        </w:tabs>
        <w:ind w:left="38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592"/>
        </w:tabs>
        <w:ind w:left="45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12"/>
        </w:tabs>
        <w:ind w:left="53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32"/>
        </w:tabs>
        <w:ind w:left="60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752"/>
        </w:tabs>
        <w:ind w:left="67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472"/>
        </w:tabs>
        <w:ind w:left="7472" w:hanging="360"/>
      </w:pPr>
      <w:rPr>
        <w:rFonts w:ascii="Wingdings" w:hAnsi="Wingdings" w:hint="default"/>
      </w:rPr>
    </w:lvl>
  </w:abstractNum>
  <w:abstractNum w:abstractNumId="31">
    <w:nsid w:val="714B1872"/>
    <w:multiLevelType w:val="hybridMultilevel"/>
    <w:tmpl w:val="E19A4E66"/>
    <w:lvl w:ilvl="0" w:tplc="0E2887C4">
      <w:start w:val="1"/>
      <w:numFmt w:val="bullet"/>
      <w:lvlText w:val="–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756E5223"/>
    <w:multiLevelType w:val="hybridMultilevel"/>
    <w:tmpl w:val="B46E5782"/>
    <w:lvl w:ilvl="0" w:tplc="28024654">
      <w:start w:val="1"/>
      <w:numFmt w:val="bullet"/>
      <w:lvlText w:val="–"/>
      <w:lvlJc w:val="left"/>
      <w:pPr>
        <w:tabs>
          <w:tab w:val="num" w:pos="1136"/>
        </w:tabs>
        <w:ind w:left="1136" w:hanging="284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33">
    <w:nsid w:val="76310510"/>
    <w:multiLevelType w:val="hybridMultilevel"/>
    <w:tmpl w:val="E61C5396"/>
    <w:lvl w:ilvl="0" w:tplc="A3E885A2">
      <w:start w:val="1"/>
      <w:numFmt w:val="bullet"/>
      <w:lvlText w:val=""/>
      <w:lvlJc w:val="left"/>
      <w:pPr>
        <w:tabs>
          <w:tab w:val="num" w:pos="1713"/>
        </w:tabs>
        <w:ind w:left="1713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433"/>
        </w:tabs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153"/>
        </w:tabs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873"/>
        </w:tabs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593"/>
        </w:tabs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13"/>
        </w:tabs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33"/>
        </w:tabs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753"/>
        </w:tabs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473"/>
        </w:tabs>
        <w:ind w:left="7473" w:hanging="180"/>
      </w:pPr>
    </w:lvl>
  </w:abstractNum>
  <w:abstractNum w:abstractNumId="34">
    <w:nsid w:val="766F5938"/>
    <w:multiLevelType w:val="hybridMultilevel"/>
    <w:tmpl w:val="FE6E5652"/>
    <w:lvl w:ilvl="0" w:tplc="28024654">
      <w:start w:val="1"/>
      <w:numFmt w:val="bullet"/>
      <w:lvlText w:val="–"/>
      <w:lvlJc w:val="left"/>
      <w:pPr>
        <w:tabs>
          <w:tab w:val="num" w:pos="1276"/>
        </w:tabs>
        <w:ind w:left="1276" w:hanging="284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32"/>
        </w:tabs>
        <w:ind w:left="24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152"/>
        </w:tabs>
        <w:ind w:left="31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872"/>
        </w:tabs>
        <w:ind w:left="38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592"/>
        </w:tabs>
        <w:ind w:left="45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12"/>
        </w:tabs>
        <w:ind w:left="53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32"/>
        </w:tabs>
        <w:ind w:left="60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752"/>
        </w:tabs>
        <w:ind w:left="67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472"/>
        </w:tabs>
        <w:ind w:left="7472" w:hanging="360"/>
      </w:pPr>
      <w:rPr>
        <w:rFonts w:ascii="Wingdings" w:hAnsi="Wingdings" w:hint="default"/>
      </w:rPr>
    </w:lvl>
  </w:abstractNum>
  <w:abstractNum w:abstractNumId="35">
    <w:nsid w:val="79CE1EE5"/>
    <w:multiLevelType w:val="hybridMultilevel"/>
    <w:tmpl w:val="E79CCE20"/>
    <w:lvl w:ilvl="0" w:tplc="B30209D0">
      <w:start w:val="1"/>
      <w:numFmt w:val="bullet"/>
      <w:lvlText w:val="–"/>
      <w:lvlJc w:val="left"/>
      <w:pPr>
        <w:tabs>
          <w:tab w:val="num" w:pos="1560"/>
        </w:tabs>
        <w:ind w:left="1560" w:hanging="284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716"/>
        </w:tabs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436"/>
        </w:tabs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156"/>
        </w:tabs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876"/>
        </w:tabs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596"/>
        </w:tabs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316"/>
        </w:tabs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036"/>
        </w:tabs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756"/>
        </w:tabs>
        <w:ind w:left="7756" w:hanging="360"/>
      </w:pPr>
      <w:rPr>
        <w:rFonts w:ascii="Wingdings" w:hAnsi="Wingdings" w:hint="default"/>
      </w:rPr>
    </w:lvl>
  </w:abstractNum>
  <w:abstractNum w:abstractNumId="36">
    <w:nsid w:val="7EB9577B"/>
    <w:multiLevelType w:val="hybridMultilevel"/>
    <w:tmpl w:val="AB78C478"/>
    <w:lvl w:ilvl="0" w:tplc="FAD6A726">
      <w:start w:val="1"/>
      <w:numFmt w:val="bullet"/>
      <w:lvlText w:val="–"/>
      <w:lvlJc w:val="left"/>
      <w:pPr>
        <w:tabs>
          <w:tab w:val="num" w:pos="1133"/>
        </w:tabs>
        <w:ind w:left="1133" w:hanging="17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03"/>
        </w:tabs>
        <w:ind w:left="240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123"/>
        </w:tabs>
        <w:ind w:left="312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843"/>
        </w:tabs>
        <w:ind w:left="384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563"/>
        </w:tabs>
        <w:ind w:left="456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283"/>
        </w:tabs>
        <w:ind w:left="528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03"/>
        </w:tabs>
        <w:ind w:left="600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723"/>
        </w:tabs>
        <w:ind w:left="672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443"/>
        </w:tabs>
        <w:ind w:left="7443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9"/>
  </w:num>
  <w:num w:numId="3">
    <w:abstractNumId w:val="1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4">
    <w:abstractNumId w:val="0"/>
  </w:num>
  <w:num w:numId="5">
    <w:abstractNumId w:val="18"/>
  </w:num>
  <w:num w:numId="6">
    <w:abstractNumId w:val="25"/>
  </w:num>
  <w:num w:numId="7">
    <w:abstractNumId w:val="5"/>
  </w:num>
  <w:num w:numId="8">
    <w:abstractNumId w:val="36"/>
  </w:num>
  <w:num w:numId="9">
    <w:abstractNumId w:val="30"/>
  </w:num>
  <w:num w:numId="10">
    <w:abstractNumId w:val="35"/>
  </w:num>
  <w:num w:numId="11">
    <w:abstractNumId w:val="13"/>
  </w:num>
  <w:num w:numId="12">
    <w:abstractNumId w:val="32"/>
  </w:num>
  <w:num w:numId="13">
    <w:abstractNumId w:val="34"/>
  </w:num>
  <w:num w:numId="14">
    <w:abstractNumId w:val="9"/>
  </w:num>
  <w:num w:numId="15">
    <w:abstractNumId w:val="7"/>
  </w:num>
  <w:num w:numId="16">
    <w:abstractNumId w:val="28"/>
  </w:num>
  <w:num w:numId="17">
    <w:abstractNumId w:val="33"/>
  </w:num>
  <w:num w:numId="18">
    <w:abstractNumId w:val="6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</w:num>
  <w:num w:numId="27">
    <w:abstractNumId w:val="0"/>
  </w:num>
  <w:num w:numId="28">
    <w:abstractNumId w:val="2"/>
  </w:num>
  <w:num w:numId="29">
    <w:abstractNumId w:val="10"/>
  </w:num>
  <w:num w:numId="30">
    <w:abstractNumId w:val="31"/>
  </w:num>
  <w:num w:numId="31">
    <w:abstractNumId w:val="26"/>
  </w:num>
  <w:num w:numId="32">
    <w:abstractNumId w:val="21"/>
  </w:num>
  <w:num w:numId="33">
    <w:abstractNumId w:val="19"/>
  </w:num>
  <w:num w:numId="34">
    <w:abstractNumId w:val="16"/>
  </w:num>
  <w:num w:numId="35">
    <w:abstractNumId w:val="15"/>
  </w:num>
  <w:num w:numId="36">
    <w:abstractNumId w:val="22"/>
  </w:num>
  <w:num w:numId="37">
    <w:abstractNumId w:val="27"/>
  </w:num>
  <w:num w:numId="38">
    <w:abstractNumId w:val="8"/>
  </w:num>
  <w:num w:numId="39">
    <w:abstractNumId w:val="23"/>
  </w:num>
  <w:num w:numId="40">
    <w:abstractNumId w:val="17"/>
  </w:num>
  <w:num w:numId="41">
    <w:abstractNumId w:val="12"/>
  </w:num>
  <w:num w:numId="42">
    <w:abstractNumId w:val="3"/>
  </w:num>
  <w:num w:numId="43">
    <w:abstractNumId w:val="20"/>
  </w:num>
  <w:num w:numId="44">
    <w:abstractNumId w:val="14"/>
  </w:num>
  <w:num w:numId="45">
    <w:abstractNumId w:val="11"/>
  </w:num>
  <w:num w:numId="46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attachedTemplate r:id="rId1"/>
  <w:stylePaneFormatFilter w:val="3F01"/>
  <w:defaultTabStop w:val="992"/>
  <w:hyphenationZone w:val="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06330"/>
    <w:rsid w:val="000113FB"/>
    <w:rsid w:val="000165B8"/>
    <w:rsid w:val="00027D21"/>
    <w:rsid w:val="0003370B"/>
    <w:rsid w:val="00042F1C"/>
    <w:rsid w:val="0005053F"/>
    <w:rsid w:val="00053576"/>
    <w:rsid w:val="0005676A"/>
    <w:rsid w:val="00063B5C"/>
    <w:rsid w:val="00082ED1"/>
    <w:rsid w:val="000A0A54"/>
    <w:rsid w:val="000B1D47"/>
    <w:rsid w:val="000D071E"/>
    <w:rsid w:val="000E2C61"/>
    <w:rsid w:val="000E7773"/>
    <w:rsid w:val="000F1B22"/>
    <w:rsid w:val="00106330"/>
    <w:rsid w:val="0010764C"/>
    <w:rsid w:val="00115BD4"/>
    <w:rsid w:val="00115FD9"/>
    <w:rsid w:val="0011739D"/>
    <w:rsid w:val="00124345"/>
    <w:rsid w:val="001265AD"/>
    <w:rsid w:val="0013313E"/>
    <w:rsid w:val="00133833"/>
    <w:rsid w:val="00135BB4"/>
    <w:rsid w:val="00140603"/>
    <w:rsid w:val="00165C32"/>
    <w:rsid w:val="00193DB3"/>
    <w:rsid w:val="001A5352"/>
    <w:rsid w:val="001A77A8"/>
    <w:rsid w:val="001B7257"/>
    <w:rsid w:val="001B7DEA"/>
    <w:rsid w:val="001C48C4"/>
    <w:rsid w:val="001D08BC"/>
    <w:rsid w:val="001E337F"/>
    <w:rsid w:val="001F32DB"/>
    <w:rsid w:val="001F5C66"/>
    <w:rsid w:val="002030F2"/>
    <w:rsid w:val="00206F9D"/>
    <w:rsid w:val="00212AC6"/>
    <w:rsid w:val="0023045B"/>
    <w:rsid w:val="002400B8"/>
    <w:rsid w:val="0024399B"/>
    <w:rsid w:val="0025329B"/>
    <w:rsid w:val="00257A97"/>
    <w:rsid w:val="00264BAD"/>
    <w:rsid w:val="00287255"/>
    <w:rsid w:val="002965D1"/>
    <w:rsid w:val="002B5FCD"/>
    <w:rsid w:val="002C4441"/>
    <w:rsid w:val="002D3541"/>
    <w:rsid w:val="002D3EA2"/>
    <w:rsid w:val="002D46B0"/>
    <w:rsid w:val="002E3DAC"/>
    <w:rsid w:val="002E552A"/>
    <w:rsid w:val="002F4728"/>
    <w:rsid w:val="002F62FD"/>
    <w:rsid w:val="003022DC"/>
    <w:rsid w:val="0031282C"/>
    <w:rsid w:val="00314FAF"/>
    <w:rsid w:val="00321BF6"/>
    <w:rsid w:val="00326004"/>
    <w:rsid w:val="003330B1"/>
    <w:rsid w:val="00335AC5"/>
    <w:rsid w:val="0034256E"/>
    <w:rsid w:val="00360249"/>
    <w:rsid w:val="00360CA7"/>
    <w:rsid w:val="00362091"/>
    <w:rsid w:val="00392E35"/>
    <w:rsid w:val="00396B13"/>
    <w:rsid w:val="003971B2"/>
    <w:rsid w:val="003A16C2"/>
    <w:rsid w:val="003A4B44"/>
    <w:rsid w:val="003B2DF8"/>
    <w:rsid w:val="003C2A76"/>
    <w:rsid w:val="003D6D84"/>
    <w:rsid w:val="003E4EB5"/>
    <w:rsid w:val="003E720E"/>
    <w:rsid w:val="003F1C0E"/>
    <w:rsid w:val="00402509"/>
    <w:rsid w:val="00405F25"/>
    <w:rsid w:val="00406F53"/>
    <w:rsid w:val="00411B1A"/>
    <w:rsid w:val="004144A4"/>
    <w:rsid w:val="00422558"/>
    <w:rsid w:val="00426B0F"/>
    <w:rsid w:val="00427CEC"/>
    <w:rsid w:val="00432471"/>
    <w:rsid w:val="004357C1"/>
    <w:rsid w:val="00437EDD"/>
    <w:rsid w:val="00445204"/>
    <w:rsid w:val="00454E2A"/>
    <w:rsid w:val="00462C86"/>
    <w:rsid w:val="004758AD"/>
    <w:rsid w:val="00477F22"/>
    <w:rsid w:val="0048097A"/>
    <w:rsid w:val="004869CD"/>
    <w:rsid w:val="004B0C25"/>
    <w:rsid w:val="004B396E"/>
    <w:rsid w:val="004D03EE"/>
    <w:rsid w:val="004E43DC"/>
    <w:rsid w:val="004F0DE7"/>
    <w:rsid w:val="004F591D"/>
    <w:rsid w:val="00523C60"/>
    <w:rsid w:val="005355B6"/>
    <w:rsid w:val="00541755"/>
    <w:rsid w:val="005457F1"/>
    <w:rsid w:val="00547E3F"/>
    <w:rsid w:val="00557D69"/>
    <w:rsid w:val="00561614"/>
    <w:rsid w:val="00577569"/>
    <w:rsid w:val="00584ECD"/>
    <w:rsid w:val="0059301D"/>
    <w:rsid w:val="00593EDF"/>
    <w:rsid w:val="005A0770"/>
    <w:rsid w:val="005B2F96"/>
    <w:rsid w:val="005C1FE7"/>
    <w:rsid w:val="005D4830"/>
    <w:rsid w:val="005F080B"/>
    <w:rsid w:val="005F0E31"/>
    <w:rsid w:val="0060177E"/>
    <w:rsid w:val="00620943"/>
    <w:rsid w:val="006262BE"/>
    <w:rsid w:val="00630080"/>
    <w:rsid w:val="00634436"/>
    <w:rsid w:val="00650550"/>
    <w:rsid w:val="00661EA0"/>
    <w:rsid w:val="00673C83"/>
    <w:rsid w:val="00675653"/>
    <w:rsid w:val="00677942"/>
    <w:rsid w:val="00693A9E"/>
    <w:rsid w:val="00694498"/>
    <w:rsid w:val="0069723C"/>
    <w:rsid w:val="006A6F48"/>
    <w:rsid w:val="006D4FBC"/>
    <w:rsid w:val="006E290F"/>
    <w:rsid w:val="006E52B0"/>
    <w:rsid w:val="00703A25"/>
    <w:rsid w:val="00703F1E"/>
    <w:rsid w:val="00711C7C"/>
    <w:rsid w:val="00720D84"/>
    <w:rsid w:val="00721FF8"/>
    <w:rsid w:val="00726FBC"/>
    <w:rsid w:val="00733E44"/>
    <w:rsid w:val="007350F9"/>
    <w:rsid w:val="0074376E"/>
    <w:rsid w:val="007451CA"/>
    <w:rsid w:val="0076110F"/>
    <w:rsid w:val="00763C56"/>
    <w:rsid w:val="00771EE7"/>
    <w:rsid w:val="00785FCA"/>
    <w:rsid w:val="0079238C"/>
    <w:rsid w:val="007B1BD1"/>
    <w:rsid w:val="007B36BF"/>
    <w:rsid w:val="007B6090"/>
    <w:rsid w:val="007B624E"/>
    <w:rsid w:val="007B6D11"/>
    <w:rsid w:val="007C34CC"/>
    <w:rsid w:val="007C7741"/>
    <w:rsid w:val="007E4987"/>
    <w:rsid w:val="007E75B4"/>
    <w:rsid w:val="007F23CB"/>
    <w:rsid w:val="007F57AD"/>
    <w:rsid w:val="00811AF4"/>
    <w:rsid w:val="00836C0D"/>
    <w:rsid w:val="00837B76"/>
    <w:rsid w:val="0084264B"/>
    <w:rsid w:val="008520E7"/>
    <w:rsid w:val="00852475"/>
    <w:rsid w:val="00867BE9"/>
    <w:rsid w:val="00876E55"/>
    <w:rsid w:val="008834A3"/>
    <w:rsid w:val="00892866"/>
    <w:rsid w:val="008B010B"/>
    <w:rsid w:val="008B0DC4"/>
    <w:rsid w:val="008B4821"/>
    <w:rsid w:val="008D01BC"/>
    <w:rsid w:val="008D1E89"/>
    <w:rsid w:val="008D61C7"/>
    <w:rsid w:val="008F6342"/>
    <w:rsid w:val="008F6B0F"/>
    <w:rsid w:val="008F7A95"/>
    <w:rsid w:val="00902B33"/>
    <w:rsid w:val="009142CA"/>
    <w:rsid w:val="00931516"/>
    <w:rsid w:val="00937479"/>
    <w:rsid w:val="00943620"/>
    <w:rsid w:val="00945FB8"/>
    <w:rsid w:val="00951690"/>
    <w:rsid w:val="009526FD"/>
    <w:rsid w:val="00966747"/>
    <w:rsid w:val="0096703E"/>
    <w:rsid w:val="009710B5"/>
    <w:rsid w:val="00981F02"/>
    <w:rsid w:val="009821A1"/>
    <w:rsid w:val="009825A3"/>
    <w:rsid w:val="00987D3C"/>
    <w:rsid w:val="00992E11"/>
    <w:rsid w:val="0099560F"/>
    <w:rsid w:val="009A5380"/>
    <w:rsid w:val="009B1087"/>
    <w:rsid w:val="009B3768"/>
    <w:rsid w:val="009B3D9C"/>
    <w:rsid w:val="009C4AF2"/>
    <w:rsid w:val="009C79E0"/>
    <w:rsid w:val="009E7357"/>
    <w:rsid w:val="009F0213"/>
    <w:rsid w:val="00A05FFF"/>
    <w:rsid w:val="00A066DC"/>
    <w:rsid w:val="00A07736"/>
    <w:rsid w:val="00A15EF2"/>
    <w:rsid w:val="00A17352"/>
    <w:rsid w:val="00A455E0"/>
    <w:rsid w:val="00A458F2"/>
    <w:rsid w:val="00A65854"/>
    <w:rsid w:val="00A67118"/>
    <w:rsid w:val="00A7115B"/>
    <w:rsid w:val="00A814E5"/>
    <w:rsid w:val="00A90C09"/>
    <w:rsid w:val="00A94C8D"/>
    <w:rsid w:val="00A951AD"/>
    <w:rsid w:val="00AA5F90"/>
    <w:rsid w:val="00AA7397"/>
    <w:rsid w:val="00AB56BB"/>
    <w:rsid w:val="00AC4C9C"/>
    <w:rsid w:val="00AC6181"/>
    <w:rsid w:val="00AD1559"/>
    <w:rsid w:val="00AD16CA"/>
    <w:rsid w:val="00AD2977"/>
    <w:rsid w:val="00AD76A1"/>
    <w:rsid w:val="00AE347C"/>
    <w:rsid w:val="00AF43A7"/>
    <w:rsid w:val="00AF76B0"/>
    <w:rsid w:val="00B13D62"/>
    <w:rsid w:val="00B16C31"/>
    <w:rsid w:val="00B203A0"/>
    <w:rsid w:val="00B33A15"/>
    <w:rsid w:val="00B34A23"/>
    <w:rsid w:val="00B34A29"/>
    <w:rsid w:val="00B50579"/>
    <w:rsid w:val="00B541CE"/>
    <w:rsid w:val="00B5713C"/>
    <w:rsid w:val="00B63770"/>
    <w:rsid w:val="00B75BBB"/>
    <w:rsid w:val="00B871F0"/>
    <w:rsid w:val="00B92A05"/>
    <w:rsid w:val="00B937BE"/>
    <w:rsid w:val="00BA2431"/>
    <w:rsid w:val="00BC258B"/>
    <w:rsid w:val="00BE35C2"/>
    <w:rsid w:val="00BE572D"/>
    <w:rsid w:val="00BF1D9E"/>
    <w:rsid w:val="00BF32D5"/>
    <w:rsid w:val="00BF61F2"/>
    <w:rsid w:val="00BF6F96"/>
    <w:rsid w:val="00C00C85"/>
    <w:rsid w:val="00C16D70"/>
    <w:rsid w:val="00C23DE3"/>
    <w:rsid w:val="00C23EC8"/>
    <w:rsid w:val="00C25664"/>
    <w:rsid w:val="00C278F3"/>
    <w:rsid w:val="00C36D93"/>
    <w:rsid w:val="00C50701"/>
    <w:rsid w:val="00C53838"/>
    <w:rsid w:val="00C5583E"/>
    <w:rsid w:val="00C55A4A"/>
    <w:rsid w:val="00C55C49"/>
    <w:rsid w:val="00C66551"/>
    <w:rsid w:val="00C666D3"/>
    <w:rsid w:val="00C73EA6"/>
    <w:rsid w:val="00C7782D"/>
    <w:rsid w:val="00C83381"/>
    <w:rsid w:val="00C922AC"/>
    <w:rsid w:val="00CA45D0"/>
    <w:rsid w:val="00CB6E5C"/>
    <w:rsid w:val="00CD09AD"/>
    <w:rsid w:val="00CD2069"/>
    <w:rsid w:val="00CF524C"/>
    <w:rsid w:val="00D15F64"/>
    <w:rsid w:val="00D17162"/>
    <w:rsid w:val="00D3077F"/>
    <w:rsid w:val="00D37B9F"/>
    <w:rsid w:val="00D46735"/>
    <w:rsid w:val="00D57EB5"/>
    <w:rsid w:val="00D62B74"/>
    <w:rsid w:val="00D719A7"/>
    <w:rsid w:val="00D9077E"/>
    <w:rsid w:val="00DA53ED"/>
    <w:rsid w:val="00DA6F71"/>
    <w:rsid w:val="00DA7A7F"/>
    <w:rsid w:val="00DB4199"/>
    <w:rsid w:val="00DC5FBB"/>
    <w:rsid w:val="00DC6FD8"/>
    <w:rsid w:val="00DD20E9"/>
    <w:rsid w:val="00DD4649"/>
    <w:rsid w:val="00DE2301"/>
    <w:rsid w:val="00DF095A"/>
    <w:rsid w:val="00E01DCE"/>
    <w:rsid w:val="00E10411"/>
    <w:rsid w:val="00E110B3"/>
    <w:rsid w:val="00E50A84"/>
    <w:rsid w:val="00E67326"/>
    <w:rsid w:val="00E72295"/>
    <w:rsid w:val="00E751F8"/>
    <w:rsid w:val="00E75E29"/>
    <w:rsid w:val="00E77A16"/>
    <w:rsid w:val="00E77E3B"/>
    <w:rsid w:val="00EB00B7"/>
    <w:rsid w:val="00EB2E16"/>
    <w:rsid w:val="00ED7CB6"/>
    <w:rsid w:val="00EE0345"/>
    <w:rsid w:val="00EE1B1F"/>
    <w:rsid w:val="00EE260F"/>
    <w:rsid w:val="00F03367"/>
    <w:rsid w:val="00F070F9"/>
    <w:rsid w:val="00F11AF9"/>
    <w:rsid w:val="00F12E56"/>
    <w:rsid w:val="00F20A7F"/>
    <w:rsid w:val="00F2148D"/>
    <w:rsid w:val="00F272C8"/>
    <w:rsid w:val="00F33958"/>
    <w:rsid w:val="00F34278"/>
    <w:rsid w:val="00F441F3"/>
    <w:rsid w:val="00F519C0"/>
    <w:rsid w:val="00F5363E"/>
    <w:rsid w:val="00F62ABC"/>
    <w:rsid w:val="00F73368"/>
    <w:rsid w:val="00F810D6"/>
    <w:rsid w:val="00F918D6"/>
    <w:rsid w:val="00F94AB4"/>
    <w:rsid w:val="00F96044"/>
    <w:rsid w:val="00FB0CB6"/>
    <w:rsid w:val="00FB0E25"/>
    <w:rsid w:val="00FB284C"/>
    <w:rsid w:val="00FB66DC"/>
    <w:rsid w:val="00FB70EC"/>
    <w:rsid w:val="00FB7656"/>
    <w:rsid w:val="00FB7D23"/>
    <w:rsid w:val="00FC16AF"/>
    <w:rsid w:val="00FC37CC"/>
    <w:rsid w:val="00FD0F03"/>
    <w:rsid w:val="00FD71DD"/>
    <w:rsid w:val="00FE57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ms Rmn" w:eastAsia="Times New Roman" w:hAnsi="Tms Rm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454E2A"/>
    <w:rPr>
      <w:rFonts w:ascii="Arial" w:hAnsi="Arial"/>
      <w:sz w:val="22"/>
    </w:rPr>
  </w:style>
  <w:style w:type="paragraph" w:styleId="Nagwek1">
    <w:name w:val="heading 1"/>
    <w:basedOn w:val="Normalny"/>
    <w:next w:val="Normalny"/>
    <w:qFormat/>
    <w:rsid w:val="00454E2A"/>
    <w:pPr>
      <w:keepNext/>
      <w:numPr>
        <w:numId w:val="4"/>
      </w:numPr>
      <w:spacing w:before="360" w:after="60"/>
      <w:outlineLvl w:val="0"/>
    </w:pPr>
    <w:rPr>
      <w:b/>
      <w:caps/>
      <w:kern w:val="28"/>
    </w:rPr>
  </w:style>
  <w:style w:type="paragraph" w:styleId="Nagwek2">
    <w:name w:val="heading 2"/>
    <w:basedOn w:val="Normalny"/>
    <w:next w:val="Normalny"/>
    <w:qFormat/>
    <w:rsid w:val="00454E2A"/>
    <w:pPr>
      <w:keepNext/>
      <w:numPr>
        <w:ilvl w:val="1"/>
        <w:numId w:val="4"/>
      </w:numPr>
      <w:spacing w:before="240" w:after="120"/>
      <w:jc w:val="both"/>
      <w:outlineLvl w:val="1"/>
    </w:pPr>
    <w:rPr>
      <w:b/>
    </w:rPr>
  </w:style>
  <w:style w:type="paragraph" w:styleId="Nagwek3">
    <w:name w:val="heading 3"/>
    <w:basedOn w:val="Normalny"/>
    <w:next w:val="Normalny"/>
    <w:qFormat/>
    <w:rsid w:val="00454E2A"/>
    <w:pPr>
      <w:keepNext/>
      <w:numPr>
        <w:ilvl w:val="2"/>
        <w:numId w:val="4"/>
      </w:numPr>
      <w:spacing w:before="240" w:after="60"/>
      <w:outlineLvl w:val="2"/>
    </w:pPr>
  </w:style>
  <w:style w:type="paragraph" w:styleId="Nagwek4">
    <w:name w:val="heading 4"/>
    <w:basedOn w:val="Normalny"/>
    <w:next w:val="Normalny"/>
    <w:qFormat/>
    <w:rsid w:val="00454E2A"/>
    <w:pPr>
      <w:numPr>
        <w:ilvl w:val="3"/>
        <w:numId w:val="4"/>
      </w:numPr>
      <w:outlineLvl w:val="3"/>
    </w:pPr>
    <w:rPr>
      <w:sz w:val="24"/>
      <w:u w:val="single"/>
    </w:rPr>
  </w:style>
  <w:style w:type="paragraph" w:styleId="Nagwek5">
    <w:name w:val="heading 5"/>
    <w:basedOn w:val="Normalny"/>
    <w:next w:val="Normalny"/>
    <w:qFormat/>
    <w:rsid w:val="00454E2A"/>
    <w:pPr>
      <w:numPr>
        <w:ilvl w:val="4"/>
        <w:numId w:val="4"/>
      </w:numPr>
      <w:outlineLvl w:val="4"/>
    </w:pPr>
    <w:rPr>
      <w:b/>
    </w:rPr>
  </w:style>
  <w:style w:type="paragraph" w:styleId="Nagwek6">
    <w:name w:val="heading 6"/>
    <w:basedOn w:val="Normalny"/>
    <w:next w:val="Normalny"/>
    <w:qFormat/>
    <w:rsid w:val="00454E2A"/>
    <w:pPr>
      <w:numPr>
        <w:ilvl w:val="5"/>
        <w:numId w:val="4"/>
      </w:numPr>
      <w:outlineLvl w:val="5"/>
    </w:pPr>
    <w:rPr>
      <w:u w:val="single"/>
    </w:rPr>
  </w:style>
  <w:style w:type="paragraph" w:styleId="Nagwek7">
    <w:name w:val="heading 7"/>
    <w:basedOn w:val="Normalny"/>
    <w:next w:val="Normalny"/>
    <w:qFormat/>
    <w:rsid w:val="00454E2A"/>
    <w:pPr>
      <w:numPr>
        <w:ilvl w:val="6"/>
        <w:numId w:val="4"/>
      </w:numPr>
      <w:outlineLvl w:val="6"/>
    </w:pPr>
    <w:rPr>
      <w:i/>
    </w:rPr>
  </w:style>
  <w:style w:type="paragraph" w:styleId="Nagwek8">
    <w:name w:val="heading 8"/>
    <w:basedOn w:val="Normalny"/>
    <w:next w:val="Normalny"/>
    <w:qFormat/>
    <w:rsid w:val="00454E2A"/>
    <w:pPr>
      <w:numPr>
        <w:ilvl w:val="7"/>
        <w:numId w:val="4"/>
      </w:numPr>
      <w:outlineLvl w:val="7"/>
    </w:pPr>
    <w:rPr>
      <w:i/>
    </w:rPr>
  </w:style>
  <w:style w:type="paragraph" w:styleId="Nagwek9">
    <w:name w:val="heading 9"/>
    <w:basedOn w:val="Normalny"/>
    <w:next w:val="Normalny"/>
    <w:qFormat/>
    <w:rsid w:val="00454E2A"/>
    <w:pPr>
      <w:numPr>
        <w:ilvl w:val="8"/>
        <w:numId w:val="4"/>
      </w:numPr>
      <w:outlineLvl w:val="8"/>
    </w:pPr>
    <w:rPr>
      <w:i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rsid w:val="00454E2A"/>
    <w:pPr>
      <w:tabs>
        <w:tab w:val="center" w:pos="4819"/>
        <w:tab w:val="right" w:pos="9071"/>
      </w:tabs>
    </w:pPr>
  </w:style>
  <w:style w:type="paragraph" w:styleId="Nagwek">
    <w:name w:val="header"/>
    <w:basedOn w:val="Normalny"/>
    <w:rsid w:val="00454E2A"/>
    <w:pPr>
      <w:tabs>
        <w:tab w:val="center" w:pos="4819"/>
        <w:tab w:val="right" w:pos="9071"/>
      </w:tabs>
    </w:pPr>
  </w:style>
  <w:style w:type="character" w:styleId="Odwoanieprzypisudolnego">
    <w:name w:val="footnote reference"/>
    <w:basedOn w:val="Domylnaczcionkaakapitu"/>
    <w:semiHidden/>
    <w:rsid w:val="00454E2A"/>
    <w:rPr>
      <w:position w:val="6"/>
      <w:sz w:val="16"/>
    </w:rPr>
  </w:style>
  <w:style w:type="paragraph" w:styleId="Tekstprzypisudolnego">
    <w:name w:val="footnote text"/>
    <w:basedOn w:val="Normalny"/>
    <w:semiHidden/>
    <w:rsid w:val="00454E2A"/>
  </w:style>
  <w:style w:type="paragraph" w:styleId="Tytu">
    <w:name w:val="Title"/>
    <w:aliases w:val="nagłówek 1,TYTUŁ"/>
    <w:basedOn w:val="Normalny"/>
    <w:qFormat/>
    <w:rsid w:val="00454E2A"/>
    <w:pPr>
      <w:spacing w:before="60" w:after="60"/>
    </w:pPr>
    <w:rPr>
      <w:b/>
      <w:caps/>
      <w:kern w:val="28"/>
      <w:sz w:val="28"/>
    </w:rPr>
  </w:style>
  <w:style w:type="character" w:styleId="Numerstrony">
    <w:name w:val="page number"/>
    <w:basedOn w:val="Domylnaczcionkaakapitu"/>
    <w:rsid w:val="00454E2A"/>
  </w:style>
  <w:style w:type="paragraph" w:styleId="Tekstpodstawowywcity">
    <w:name w:val="Body Text Indent"/>
    <w:basedOn w:val="Normalny"/>
    <w:rsid w:val="00454E2A"/>
    <w:pPr>
      <w:ind w:firstLine="284"/>
    </w:pPr>
  </w:style>
  <w:style w:type="paragraph" w:customStyle="1" w:styleId="tYTU2">
    <w:name w:val="tYTUŁ 2"/>
    <w:basedOn w:val="Normalny"/>
    <w:rsid w:val="00454E2A"/>
    <w:pPr>
      <w:numPr>
        <w:numId w:val="1"/>
      </w:numPr>
    </w:pPr>
  </w:style>
  <w:style w:type="paragraph" w:styleId="Tekstpodstawowy">
    <w:name w:val="Body Text"/>
    <w:basedOn w:val="Normalny"/>
    <w:rsid w:val="00454E2A"/>
    <w:pPr>
      <w:jc w:val="both"/>
    </w:pPr>
  </w:style>
  <w:style w:type="paragraph" w:styleId="Tekstpodstawowywcity2">
    <w:name w:val="Body Text Indent 2"/>
    <w:basedOn w:val="Normalny"/>
    <w:rsid w:val="00454E2A"/>
    <w:pPr>
      <w:spacing w:before="120"/>
      <w:ind w:left="851" w:hanging="142"/>
      <w:jc w:val="both"/>
    </w:pPr>
  </w:style>
  <w:style w:type="paragraph" w:styleId="Zwykytekst">
    <w:name w:val="Plain Text"/>
    <w:basedOn w:val="Normalny"/>
    <w:rsid w:val="00454E2A"/>
    <w:rPr>
      <w:rFonts w:ascii="Courier New" w:hAnsi="Courier New" w:cs="Courier New"/>
      <w:sz w:val="20"/>
    </w:rPr>
  </w:style>
  <w:style w:type="paragraph" w:styleId="Tekstpodstawowy2">
    <w:name w:val="Body Text 2"/>
    <w:basedOn w:val="Normalny"/>
    <w:rsid w:val="00454E2A"/>
    <w:pPr>
      <w:jc w:val="both"/>
    </w:pPr>
    <w:rPr>
      <w:rFonts w:ascii="Times New Roman" w:hAnsi="Times New Roman"/>
      <w:sz w:val="24"/>
    </w:rPr>
  </w:style>
  <w:style w:type="paragraph" w:customStyle="1" w:styleId="Zwykytekst1">
    <w:name w:val="Zwykły tekst1"/>
    <w:basedOn w:val="Normalny"/>
    <w:rsid w:val="00454E2A"/>
    <w:pPr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0"/>
    </w:rPr>
  </w:style>
  <w:style w:type="paragraph" w:styleId="Tekstpodstawowy3">
    <w:name w:val="Body Text 3"/>
    <w:basedOn w:val="Normalny"/>
    <w:rsid w:val="00454E2A"/>
    <w:pPr>
      <w:spacing w:line="360" w:lineRule="auto"/>
      <w:jc w:val="both"/>
    </w:pPr>
    <w:rPr>
      <w:sz w:val="24"/>
      <w:u w:val="single"/>
    </w:rPr>
  </w:style>
  <w:style w:type="paragraph" w:styleId="Spistreci9">
    <w:name w:val="toc 9"/>
    <w:basedOn w:val="Normalny"/>
    <w:next w:val="Normalny"/>
    <w:semiHidden/>
    <w:rsid w:val="00A7115B"/>
    <w:pPr>
      <w:tabs>
        <w:tab w:val="right" w:leader="dot" w:pos="7371"/>
      </w:tabs>
      <w:overflowPunct w:val="0"/>
      <w:autoSpaceDE w:val="0"/>
      <w:autoSpaceDN w:val="0"/>
      <w:adjustRightInd w:val="0"/>
      <w:ind w:left="1600"/>
      <w:textAlignment w:val="baseline"/>
    </w:pPr>
    <w:rPr>
      <w:rFonts w:ascii="Times New Roman" w:hAnsi="Times New Roman"/>
      <w:sz w:val="18"/>
    </w:rPr>
  </w:style>
  <w:style w:type="paragraph" w:styleId="Tekstdymka">
    <w:name w:val="Balloon Text"/>
    <w:basedOn w:val="Normalny"/>
    <w:semiHidden/>
    <w:rsid w:val="00B33A15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2400B8"/>
    <w:pPr>
      <w:overflowPunct w:val="0"/>
      <w:autoSpaceDE w:val="0"/>
      <w:autoSpaceDN w:val="0"/>
      <w:adjustRightInd w:val="0"/>
      <w:jc w:val="both"/>
      <w:textAlignment w:val="baseline"/>
    </w:pPr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7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1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Szablony\SPECYFIKACJA%20%20TECHNICZNA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SPECYFIKACJA  TECHNICZNA.dot</Template>
  <TotalTime>9</TotalTime>
  <Pages>14</Pages>
  <Words>3330</Words>
  <Characters>19985</Characters>
  <Application>Microsoft Office Word</Application>
  <DocSecurity>0</DocSecurity>
  <Lines>166</Lines>
  <Paragraphs>46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 TECHNICZNA</vt:lpstr>
    </vt:vector>
  </TitlesOfParts>
  <Company/>
  <LinksUpToDate>false</LinksUpToDate>
  <CharactersWithSpaces>23269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 TECHNICZNA</dc:title>
  <dc:creator>DROG- GEO PROJEKT</dc:creator>
  <cp:lastModifiedBy>Admin</cp:lastModifiedBy>
  <cp:revision>3</cp:revision>
  <cp:lastPrinted>2016-09-22T17:21:00Z</cp:lastPrinted>
  <dcterms:created xsi:type="dcterms:W3CDTF">2017-07-25T09:21:00Z</dcterms:created>
  <dcterms:modified xsi:type="dcterms:W3CDTF">2017-07-25T09:32:00Z</dcterms:modified>
</cp:coreProperties>
</file>