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DB47AE" w:rsidRDefault="007E2C15" w:rsidP="00733655">
      <w:pPr>
        <w:spacing w:after="0" w:line="480" w:lineRule="auto"/>
        <w:ind w:left="5246" w:hanging="2127"/>
        <w:rPr>
          <w:rFonts w:ascii="Arial" w:hAnsi="Arial" w:cs="Arial"/>
          <w:b/>
          <w:sz w:val="20"/>
          <w:szCs w:val="20"/>
        </w:rPr>
      </w:pPr>
      <w:r w:rsidRPr="00DB47AE">
        <w:rPr>
          <w:rFonts w:ascii="Arial" w:hAnsi="Arial" w:cs="Arial"/>
          <w:b/>
          <w:sz w:val="20"/>
          <w:szCs w:val="20"/>
        </w:rPr>
        <w:t xml:space="preserve">Załącznik nr </w:t>
      </w:r>
      <w:r w:rsidR="00DB47AE" w:rsidRPr="00DB47AE">
        <w:rPr>
          <w:rFonts w:ascii="Arial" w:hAnsi="Arial" w:cs="Arial"/>
          <w:b/>
          <w:sz w:val="20"/>
          <w:szCs w:val="20"/>
        </w:rPr>
        <w:t>2</w:t>
      </w:r>
      <w:r w:rsidRPr="00DB47AE">
        <w:rPr>
          <w:rFonts w:ascii="Arial" w:hAnsi="Arial" w:cs="Arial"/>
          <w:b/>
          <w:sz w:val="20"/>
          <w:szCs w:val="20"/>
        </w:rPr>
        <w:t xml:space="preserve"> do </w:t>
      </w:r>
      <w:r w:rsidR="00DB47AE" w:rsidRPr="00DB47AE">
        <w:rPr>
          <w:rFonts w:ascii="Arial" w:hAnsi="Arial" w:cs="Arial"/>
          <w:b/>
          <w:sz w:val="20"/>
          <w:szCs w:val="20"/>
        </w:rPr>
        <w:t xml:space="preserve">Regulaminu nr ref. </w:t>
      </w:r>
      <w:r w:rsidR="00DB47AE" w:rsidRPr="00DB47AE">
        <w:rPr>
          <w:rFonts w:ascii="Arial" w:hAnsi="Arial" w:cs="Arial"/>
          <w:b/>
          <w:bCs/>
          <w:color w:val="000000" w:themeColor="text1"/>
          <w:sz w:val="20"/>
          <w:szCs w:val="20"/>
        </w:rPr>
        <w:t>PIM/12/17/ZP69/2016-86</w:t>
      </w:r>
    </w:p>
    <w:p w:rsidR="00A54D09" w:rsidRDefault="00A54D0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A54D09" w:rsidRDefault="00A54D0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AD7B97" w:rsidRDefault="00FD1C0B" w:rsidP="00AD7B9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  <w:r w:rsidR="00AD7B97"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DB47AE" w:rsidRDefault="00DB47AE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A54D09" w:rsidRDefault="00A54D09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DB47AE" w:rsidRPr="007527DF" w:rsidRDefault="00DB47AE" w:rsidP="00DB47AE">
      <w:pPr>
        <w:pStyle w:val="Stopka"/>
        <w:tabs>
          <w:tab w:val="clear" w:pos="4536"/>
          <w:tab w:val="clear" w:pos="9072"/>
        </w:tabs>
        <w:spacing w:before="120"/>
        <w:jc w:val="both"/>
        <w:outlineLvl w:val="0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 xml:space="preserve">Dane dotyczące Wykonawcy / Wykonawców wspólnie </w:t>
      </w:r>
      <w:r>
        <w:rPr>
          <w:rFonts w:ascii="Arial" w:hAnsi="Arial" w:cs="Arial"/>
          <w:sz w:val="20"/>
          <w:szCs w:val="20"/>
        </w:rPr>
        <w:t xml:space="preserve">ubiegającego się / </w:t>
      </w:r>
      <w:r w:rsidRPr="007527DF">
        <w:rPr>
          <w:rFonts w:ascii="Arial" w:hAnsi="Arial" w:cs="Arial"/>
          <w:sz w:val="20"/>
          <w:szCs w:val="20"/>
        </w:rPr>
        <w:t>ubiegających się o dopuszczenie do udziału w procedurze konkursowej:</w:t>
      </w:r>
    </w:p>
    <w:p w:rsidR="00DB47AE" w:rsidRDefault="00DB47AE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DB47AE" w:rsidRPr="007527DF" w:rsidRDefault="00DB47AE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/ </w:t>
      </w:r>
      <w:r w:rsidRPr="007527DF">
        <w:rPr>
          <w:rFonts w:ascii="Arial" w:hAnsi="Arial" w:cs="Arial"/>
          <w:sz w:val="20"/>
          <w:szCs w:val="20"/>
        </w:rPr>
        <w:t>Nazwa ...............................................................................................</w:t>
      </w:r>
    </w:p>
    <w:p w:rsidR="00DB47AE" w:rsidRPr="007527DF" w:rsidRDefault="00DB47AE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Adres …........................................................................................................................</w:t>
      </w:r>
    </w:p>
    <w:p w:rsidR="00DB47AE" w:rsidRPr="007527DF" w:rsidRDefault="00DB47AE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Nr telefonu</w:t>
      </w:r>
      <w:r>
        <w:rPr>
          <w:rFonts w:ascii="Arial" w:hAnsi="Arial" w:cs="Arial"/>
          <w:sz w:val="20"/>
          <w:szCs w:val="20"/>
        </w:rPr>
        <w:t xml:space="preserve"> </w:t>
      </w:r>
      <w:r w:rsidRPr="007527DF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7527DF">
        <w:rPr>
          <w:rFonts w:ascii="Arial" w:hAnsi="Arial" w:cs="Arial"/>
          <w:sz w:val="20"/>
          <w:szCs w:val="20"/>
        </w:rPr>
        <w:t>faksu / e-mail ............................................................................................</w:t>
      </w:r>
    </w:p>
    <w:p w:rsidR="00DB47AE" w:rsidRPr="007527DF" w:rsidRDefault="00DB47AE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NIP................................................. nr REGON …........................................................</w:t>
      </w:r>
    </w:p>
    <w:p w:rsidR="00DB47AE" w:rsidRDefault="00DB47AE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DB47AE" w:rsidRDefault="00DB47AE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Oraz</w:t>
      </w:r>
      <w:r>
        <w:rPr>
          <w:rFonts w:ascii="Arial" w:hAnsi="Arial" w:cs="Arial"/>
          <w:sz w:val="20"/>
          <w:szCs w:val="20"/>
        </w:rPr>
        <w:t xml:space="preserve"> *</w:t>
      </w:r>
    </w:p>
    <w:p w:rsidR="00DB47AE" w:rsidRPr="007527DF" w:rsidRDefault="00DB47AE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DB47AE" w:rsidRPr="007527DF" w:rsidRDefault="00DB47AE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/ </w:t>
      </w:r>
      <w:r w:rsidRPr="007527DF">
        <w:rPr>
          <w:rFonts w:ascii="Arial" w:hAnsi="Arial" w:cs="Arial"/>
          <w:sz w:val="20"/>
          <w:szCs w:val="20"/>
        </w:rPr>
        <w:t>Nazwa ...............................................................................................</w:t>
      </w:r>
    </w:p>
    <w:p w:rsidR="00DB47AE" w:rsidRPr="007527DF" w:rsidRDefault="00DB47AE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Adres …........................................................................................................................</w:t>
      </w:r>
    </w:p>
    <w:p w:rsidR="00DB47AE" w:rsidRPr="007527DF" w:rsidRDefault="00DB47AE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Nr telefonu</w:t>
      </w:r>
      <w:r>
        <w:rPr>
          <w:rFonts w:ascii="Arial" w:hAnsi="Arial" w:cs="Arial"/>
          <w:sz w:val="20"/>
          <w:szCs w:val="20"/>
        </w:rPr>
        <w:t xml:space="preserve"> </w:t>
      </w:r>
      <w:r w:rsidRPr="007527DF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7527DF">
        <w:rPr>
          <w:rFonts w:ascii="Arial" w:hAnsi="Arial" w:cs="Arial"/>
          <w:sz w:val="20"/>
          <w:szCs w:val="20"/>
        </w:rPr>
        <w:t>faksu / e-mail ............................................................................................</w:t>
      </w:r>
    </w:p>
    <w:p w:rsidR="00DB47AE" w:rsidRPr="007527DF" w:rsidRDefault="00DB47AE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7527DF">
        <w:rPr>
          <w:rFonts w:ascii="Arial" w:hAnsi="Arial" w:cs="Arial"/>
          <w:sz w:val="20"/>
          <w:szCs w:val="20"/>
        </w:rPr>
        <w:t>NIP................................................. nr REGON …........................................................</w:t>
      </w:r>
    </w:p>
    <w:p w:rsidR="00DB47AE" w:rsidRDefault="00DB47AE" w:rsidP="00DB47AE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:rsidR="00DB47AE" w:rsidRPr="00CE2FBA" w:rsidRDefault="00DB47AE" w:rsidP="00DB47AE">
      <w:pPr>
        <w:spacing w:before="120" w:after="0" w:line="240" w:lineRule="auto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*  </w:t>
      </w:r>
      <w:r w:rsidRPr="00CE2FBA">
        <w:rPr>
          <w:rFonts w:ascii="Arial" w:hAnsi="Arial" w:cs="Arial"/>
          <w:i/>
          <w:sz w:val="16"/>
          <w:szCs w:val="20"/>
        </w:rPr>
        <w:t>(należy dostosować odpowiednio do stanu faktycznego)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DB47AE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</w:t>
      </w:r>
      <w:r w:rsidR="00C4103F" w:rsidRPr="00262D61">
        <w:rPr>
          <w:rFonts w:ascii="Arial" w:hAnsi="Arial" w:cs="Arial"/>
          <w:b/>
          <w:u w:val="single"/>
        </w:rPr>
        <w:t>ykonawcy</w:t>
      </w:r>
      <w:r>
        <w:rPr>
          <w:rFonts w:ascii="Arial" w:hAnsi="Arial" w:cs="Arial"/>
          <w:b/>
          <w:u w:val="single"/>
        </w:rPr>
        <w:t xml:space="preserve"> / - ów</w:t>
      </w:r>
      <w:r w:rsidR="00C4103F" w:rsidRPr="00262D61">
        <w:rPr>
          <w:rFonts w:ascii="Arial" w:hAnsi="Arial" w:cs="Arial"/>
          <w:b/>
          <w:u w:val="single"/>
        </w:rPr>
        <w:t xml:space="preserve"> </w:t>
      </w:r>
    </w:p>
    <w:p w:rsidR="00AD7B97" w:rsidRDefault="00313417" w:rsidP="00DB47AE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r w:rsidR="001F027E" w:rsidRPr="00FD1C0B">
        <w:rPr>
          <w:rFonts w:ascii="Arial" w:hAnsi="Arial" w:cs="Arial"/>
          <w:sz w:val="21"/>
          <w:szCs w:val="21"/>
        </w:rPr>
        <w:t xml:space="preserve">Na potrzeby </w:t>
      </w:r>
      <w:r w:rsidR="00DB47AE">
        <w:rPr>
          <w:rFonts w:ascii="Arial" w:hAnsi="Arial" w:cs="Arial"/>
          <w:sz w:val="21"/>
          <w:szCs w:val="21"/>
        </w:rPr>
        <w:t xml:space="preserve">procedury konkursowej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DB47AE" w:rsidRPr="00A54D09" w:rsidRDefault="00DB47AE" w:rsidP="00DB47AE">
      <w:pPr>
        <w:spacing w:before="120" w:after="0" w:line="240" w:lineRule="auto"/>
        <w:jc w:val="center"/>
        <w:rPr>
          <w:rFonts w:ascii="Arial" w:hAnsi="Arial" w:cs="Arial"/>
          <w:b/>
          <w:bCs/>
          <w:i/>
          <w:color w:val="000000" w:themeColor="text1"/>
          <w:spacing w:val="-4"/>
          <w:szCs w:val="20"/>
        </w:rPr>
      </w:pPr>
      <w:r w:rsidRPr="00A54D09">
        <w:rPr>
          <w:rFonts w:ascii="Arial" w:hAnsi="Arial" w:cs="Arial"/>
          <w:b/>
          <w:i/>
          <w:color w:val="000000" w:themeColor="text1"/>
          <w:szCs w:val="20"/>
        </w:rPr>
        <w:t>„</w:t>
      </w:r>
      <w:r w:rsidRPr="00A54D09">
        <w:rPr>
          <w:rFonts w:ascii="Arial" w:hAnsi="Arial" w:cs="Arial"/>
          <w:b/>
          <w:i/>
          <w:color w:val="000000" w:themeColor="text1"/>
          <w:szCs w:val="20"/>
          <w:shd w:val="clear" w:color="auto" w:fill="FFFFFF"/>
        </w:rPr>
        <w:t>Koncepcja architektoniczno – urbanistyczna kładki pieszo – rowerowej nad rzeką Wartą oraz Cybiną pomiędzy Berdychowem, Ostrowem Tumskim oraz Chwaliszewem w Poznaniu”</w:t>
      </w:r>
    </w:p>
    <w:p w:rsidR="00203A40" w:rsidRDefault="008D048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AD7B97" w:rsidRPr="00733655" w:rsidRDefault="00AD7B9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b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B47AE" w:rsidRPr="00A54D09" w:rsidRDefault="004F23F7" w:rsidP="00DB47AE">
      <w:pPr>
        <w:spacing w:after="0" w:line="360" w:lineRule="auto"/>
        <w:jc w:val="both"/>
        <w:rPr>
          <w:rFonts w:ascii="Arial" w:hAnsi="Arial" w:cs="Arial"/>
        </w:rPr>
      </w:pPr>
      <w:r w:rsidRPr="00A54D09">
        <w:rPr>
          <w:rFonts w:ascii="Arial" w:hAnsi="Arial" w:cs="Arial"/>
        </w:rPr>
        <w:t>Oświadczam,</w:t>
      </w:r>
      <w:r w:rsidR="00313417" w:rsidRPr="00A54D09">
        <w:rPr>
          <w:rFonts w:ascii="Arial" w:hAnsi="Arial" w:cs="Arial"/>
        </w:rPr>
        <w:t xml:space="preserve"> że spełniam warunki udziału w postępowaniu określone przez zamawiającego w</w:t>
      </w:r>
      <w:r w:rsidR="00FD1C0B" w:rsidRPr="00A54D09">
        <w:rPr>
          <w:rFonts w:ascii="Arial" w:hAnsi="Arial" w:cs="Arial"/>
        </w:rPr>
        <w:t xml:space="preserve"> zakresie </w:t>
      </w:r>
      <w:r w:rsidR="00296324" w:rsidRPr="00A54D09">
        <w:rPr>
          <w:rFonts w:ascii="Arial" w:hAnsi="Arial" w:cs="Arial"/>
        </w:rPr>
        <w:t xml:space="preserve">opisanym w </w:t>
      </w:r>
      <w:r w:rsidR="00DB47AE" w:rsidRPr="00A54D09">
        <w:rPr>
          <w:rFonts w:ascii="Arial" w:hAnsi="Arial" w:cs="Arial"/>
        </w:rPr>
        <w:t xml:space="preserve">Regulaminie konkursu, w tym </w:t>
      </w:r>
      <w:r w:rsidR="00DB47AE" w:rsidRPr="00A54D09">
        <w:rPr>
          <w:rFonts w:ascii="Arial" w:hAnsi="Arial" w:cs="Arial"/>
          <w:color w:val="000000" w:themeColor="text1"/>
        </w:rPr>
        <w:t>dysponuję</w:t>
      </w:r>
      <w:r w:rsidR="00DB47AE" w:rsidRPr="00A54D09">
        <w:rPr>
          <w:rFonts w:ascii="Arial" w:hAnsi="Arial" w:cs="Arial"/>
          <w:color w:val="000000" w:themeColor="text1"/>
        </w:rPr>
        <w:t xml:space="preserve"> </w:t>
      </w:r>
      <w:r w:rsidR="00DB47AE" w:rsidRPr="00A54D09">
        <w:rPr>
          <w:rFonts w:ascii="Arial" w:hAnsi="Arial" w:cs="Arial"/>
          <w:color w:val="000000" w:themeColor="text1"/>
        </w:rPr>
        <w:t xml:space="preserve">następującymi </w:t>
      </w:r>
      <w:r w:rsidR="00DB47AE" w:rsidRPr="00A54D09">
        <w:rPr>
          <w:rFonts w:ascii="Arial" w:hAnsi="Arial" w:cs="Arial"/>
          <w:color w:val="000000" w:themeColor="text1"/>
        </w:rPr>
        <w:t>osobami zdolnymi do wykonania pracy konkursowej</w:t>
      </w:r>
      <w:r w:rsidR="00DB47AE" w:rsidRPr="00A54D09">
        <w:rPr>
          <w:rFonts w:ascii="Arial" w:hAnsi="Arial" w:cs="Arial"/>
          <w:color w:val="000000" w:themeColor="text1"/>
        </w:rPr>
        <w:t>:</w:t>
      </w:r>
    </w:p>
    <w:p w:rsidR="00DB47AE" w:rsidRDefault="00DB47AE" w:rsidP="00C014B5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2131"/>
        <w:gridCol w:w="2693"/>
        <w:gridCol w:w="1701"/>
      </w:tblGrid>
      <w:tr w:rsidR="00DB47AE" w:rsidRPr="00DB47AE" w:rsidTr="00D314F8">
        <w:tblPrEx>
          <w:tblCellMar>
            <w:top w:w="0" w:type="dxa"/>
            <w:bottom w:w="0" w:type="dxa"/>
          </w:tblCellMar>
        </w:tblPrEx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DB47AE" w:rsidRPr="00DB47AE" w:rsidRDefault="00DB47AE" w:rsidP="00D314F8">
            <w:pPr>
              <w:pStyle w:val="Bezodstpw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DB47AE">
              <w:rPr>
                <w:rFonts w:ascii="Arial" w:hAnsi="Arial" w:cs="Arial"/>
                <w:sz w:val="16"/>
                <w:szCs w:val="20"/>
              </w:rPr>
              <w:lastRenderedPageBreak/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DB47AE" w:rsidRPr="00DB47AE" w:rsidRDefault="00DB47AE" w:rsidP="00D314F8">
            <w:pPr>
              <w:pStyle w:val="Bezodstpw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DB47AE">
              <w:rPr>
                <w:rFonts w:ascii="Arial" w:hAnsi="Arial" w:cs="Arial"/>
                <w:sz w:val="16"/>
                <w:szCs w:val="20"/>
              </w:rPr>
              <w:t>Zakres wykonywanej czynności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vAlign w:val="center"/>
          </w:tcPr>
          <w:p w:rsidR="00DB47AE" w:rsidRPr="00DB47AE" w:rsidRDefault="00DB47AE" w:rsidP="00D314F8">
            <w:pPr>
              <w:pStyle w:val="Bezodstpw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DB47AE">
              <w:rPr>
                <w:rFonts w:ascii="Arial" w:hAnsi="Arial" w:cs="Arial"/>
                <w:sz w:val="16"/>
                <w:szCs w:val="20"/>
              </w:rPr>
              <w:t>Imię i nazwisko osoby wskazanej do pełnienia określonej funkcji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DB47AE" w:rsidRPr="00DB47AE" w:rsidRDefault="00DB47AE" w:rsidP="00D314F8">
            <w:pPr>
              <w:pStyle w:val="Bezodstpw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DB47AE">
              <w:rPr>
                <w:rFonts w:ascii="Arial" w:hAnsi="Arial" w:cs="Arial"/>
                <w:sz w:val="16"/>
                <w:szCs w:val="20"/>
              </w:rPr>
              <w:t>Kwalifikacje zawodowe, doświadczenie</w:t>
            </w:r>
            <w:r w:rsidRPr="00DB47AE">
              <w:rPr>
                <w:rFonts w:ascii="Arial" w:hAnsi="Arial" w:cs="Arial"/>
                <w:sz w:val="16"/>
                <w:szCs w:val="20"/>
              </w:rPr>
              <w:t xml:space="preserve"> (z wykazaniem stażu oraz wskazaniem wymaganych projektów)</w:t>
            </w:r>
            <w:r w:rsidRPr="00DB47AE">
              <w:rPr>
                <w:rFonts w:ascii="Arial" w:hAnsi="Arial" w:cs="Arial"/>
                <w:sz w:val="16"/>
                <w:szCs w:val="20"/>
              </w:rPr>
              <w:t>, wykształcenie</w:t>
            </w:r>
            <w:r w:rsidRPr="00DB47AE">
              <w:rPr>
                <w:rFonts w:ascii="Arial" w:hAnsi="Arial" w:cs="Arial"/>
                <w:sz w:val="16"/>
                <w:szCs w:val="20"/>
              </w:rPr>
              <w:br/>
              <w:t>(uprawnienia budowlane</w:t>
            </w:r>
            <w:r w:rsidRPr="00DB47AE">
              <w:rPr>
                <w:rFonts w:ascii="Arial" w:hAnsi="Arial" w:cs="Arial"/>
                <w:sz w:val="16"/>
                <w:szCs w:val="20"/>
              </w:rPr>
              <w:t xml:space="preserve"> – rodzaj i data nadania</w:t>
            </w:r>
            <w:r w:rsidRPr="00DB47AE">
              <w:rPr>
                <w:rFonts w:ascii="Arial" w:hAnsi="Arial" w:cs="Arial"/>
                <w:sz w:val="16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B47AE" w:rsidRPr="00DB47AE" w:rsidRDefault="00DB47AE" w:rsidP="00D314F8">
            <w:pPr>
              <w:pStyle w:val="Bezodstpw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DB47AE">
              <w:rPr>
                <w:rStyle w:val="text1"/>
                <w:rFonts w:ascii="Arial" w:hAnsi="Arial" w:cs="Arial"/>
                <w:sz w:val="16"/>
              </w:rPr>
              <w:t>Podstawa do dysponowania wskazanymi osobami</w:t>
            </w:r>
          </w:p>
        </w:tc>
      </w:tr>
      <w:tr w:rsidR="00DB47AE" w:rsidRPr="00DB47AE" w:rsidTr="00D314F8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420" w:type="dxa"/>
          </w:tcPr>
          <w:p w:rsidR="00DB47AE" w:rsidRPr="00DB47AE" w:rsidRDefault="00DB47AE" w:rsidP="00D314F8">
            <w:pPr>
              <w:pStyle w:val="Bezodstpw"/>
              <w:rPr>
                <w:rFonts w:ascii="Arial" w:hAnsi="Arial" w:cs="Arial"/>
                <w:sz w:val="16"/>
                <w:szCs w:val="20"/>
              </w:rPr>
            </w:pPr>
            <w:r w:rsidRPr="00DB47AE">
              <w:rPr>
                <w:rFonts w:ascii="Arial" w:hAnsi="Arial" w:cs="Arial"/>
                <w:sz w:val="16"/>
                <w:szCs w:val="20"/>
              </w:rPr>
              <w:t>1.</w:t>
            </w:r>
          </w:p>
        </w:tc>
        <w:tc>
          <w:tcPr>
            <w:tcW w:w="2481" w:type="dxa"/>
          </w:tcPr>
          <w:p w:rsidR="00DB47AE" w:rsidRPr="00DB47AE" w:rsidRDefault="00DB47AE" w:rsidP="00D314F8">
            <w:pPr>
              <w:pStyle w:val="bodytext"/>
              <w:keepLines w:val="0"/>
              <w:spacing w:after="0"/>
              <w:jc w:val="left"/>
              <w:rPr>
                <w:rFonts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2131" w:type="dxa"/>
          </w:tcPr>
          <w:p w:rsidR="00DB47AE" w:rsidRPr="00DB47AE" w:rsidRDefault="00DB47AE" w:rsidP="00D314F8">
            <w:pPr>
              <w:pStyle w:val="Bezodstpw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693" w:type="dxa"/>
          </w:tcPr>
          <w:p w:rsidR="00DB47AE" w:rsidRPr="00DB47AE" w:rsidRDefault="00DB47AE" w:rsidP="00D314F8">
            <w:pPr>
              <w:pStyle w:val="bodytext"/>
              <w:keepLines w:val="0"/>
              <w:spacing w:after="0"/>
              <w:jc w:val="center"/>
              <w:rPr>
                <w:rFonts w:cs="Arial"/>
                <w:bCs/>
                <w:sz w:val="16"/>
                <w:lang w:eastAsia="pl-PL"/>
              </w:rPr>
            </w:pPr>
          </w:p>
        </w:tc>
        <w:tc>
          <w:tcPr>
            <w:tcW w:w="1701" w:type="dxa"/>
          </w:tcPr>
          <w:p w:rsidR="00DB47AE" w:rsidRPr="00DB47AE" w:rsidRDefault="00DB47AE" w:rsidP="00D314F8">
            <w:pPr>
              <w:pStyle w:val="Bezodstpw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  <w:tr w:rsidR="00DB47AE" w:rsidRPr="00DB47AE" w:rsidTr="00D314F8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420" w:type="dxa"/>
          </w:tcPr>
          <w:p w:rsidR="00DB47AE" w:rsidRPr="00DB47AE" w:rsidRDefault="00DB47AE" w:rsidP="00D314F8">
            <w:pPr>
              <w:pStyle w:val="Bezodstpw"/>
              <w:rPr>
                <w:rFonts w:ascii="Arial" w:hAnsi="Arial" w:cs="Arial"/>
                <w:sz w:val="16"/>
                <w:szCs w:val="20"/>
              </w:rPr>
            </w:pPr>
            <w:r w:rsidRPr="00DB47AE">
              <w:rPr>
                <w:rFonts w:ascii="Arial" w:hAnsi="Arial" w:cs="Arial"/>
                <w:sz w:val="16"/>
                <w:szCs w:val="20"/>
              </w:rPr>
              <w:t>2.</w:t>
            </w:r>
          </w:p>
        </w:tc>
        <w:tc>
          <w:tcPr>
            <w:tcW w:w="2481" w:type="dxa"/>
          </w:tcPr>
          <w:p w:rsidR="00DB47AE" w:rsidRPr="00DB47AE" w:rsidRDefault="00DB47AE" w:rsidP="00D314F8">
            <w:pPr>
              <w:pStyle w:val="bodytext"/>
              <w:keepLines w:val="0"/>
              <w:spacing w:after="0"/>
              <w:jc w:val="left"/>
              <w:rPr>
                <w:rFonts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2131" w:type="dxa"/>
          </w:tcPr>
          <w:p w:rsidR="00DB47AE" w:rsidRPr="00DB47AE" w:rsidRDefault="00DB47AE" w:rsidP="00D314F8">
            <w:pPr>
              <w:pStyle w:val="Bezodstpw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693" w:type="dxa"/>
          </w:tcPr>
          <w:p w:rsidR="00DB47AE" w:rsidRPr="00DB47AE" w:rsidRDefault="00DB47AE" w:rsidP="00D314F8">
            <w:pPr>
              <w:pStyle w:val="bodytext"/>
              <w:keepLines w:val="0"/>
              <w:spacing w:after="0"/>
              <w:jc w:val="center"/>
              <w:rPr>
                <w:rFonts w:cs="Arial"/>
                <w:bCs/>
                <w:sz w:val="16"/>
                <w:lang w:eastAsia="pl-PL"/>
              </w:rPr>
            </w:pPr>
          </w:p>
        </w:tc>
        <w:tc>
          <w:tcPr>
            <w:tcW w:w="1701" w:type="dxa"/>
          </w:tcPr>
          <w:p w:rsidR="00DB47AE" w:rsidRPr="00DB47AE" w:rsidRDefault="00DB47AE" w:rsidP="00D314F8">
            <w:pPr>
              <w:pStyle w:val="Bezodstpw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  <w:tr w:rsidR="00DB47AE" w:rsidRPr="00DB47AE" w:rsidTr="00D314F8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420" w:type="dxa"/>
          </w:tcPr>
          <w:p w:rsidR="00DB47AE" w:rsidRPr="00DB47AE" w:rsidRDefault="00DB47AE" w:rsidP="00D314F8">
            <w:pPr>
              <w:pStyle w:val="Bezodstpw"/>
              <w:rPr>
                <w:rFonts w:ascii="Arial" w:hAnsi="Arial" w:cs="Arial"/>
                <w:sz w:val="16"/>
                <w:szCs w:val="20"/>
              </w:rPr>
            </w:pPr>
            <w:r w:rsidRPr="00DB47AE">
              <w:rPr>
                <w:rFonts w:ascii="Arial" w:hAnsi="Arial" w:cs="Arial"/>
                <w:sz w:val="16"/>
                <w:szCs w:val="20"/>
              </w:rPr>
              <w:t>3.</w:t>
            </w:r>
          </w:p>
        </w:tc>
        <w:tc>
          <w:tcPr>
            <w:tcW w:w="2481" w:type="dxa"/>
          </w:tcPr>
          <w:p w:rsidR="00DB47AE" w:rsidRPr="00DB47AE" w:rsidRDefault="00DB47AE" w:rsidP="00D314F8">
            <w:pPr>
              <w:pStyle w:val="bodytext"/>
              <w:keepLines w:val="0"/>
              <w:spacing w:after="0"/>
              <w:jc w:val="left"/>
              <w:rPr>
                <w:rFonts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2131" w:type="dxa"/>
          </w:tcPr>
          <w:p w:rsidR="00DB47AE" w:rsidRPr="00DB47AE" w:rsidRDefault="00DB47AE" w:rsidP="00D314F8">
            <w:pPr>
              <w:pStyle w:val="Bezodstpw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693" w:type="dxa"/>
          </w:tcPr>
          <w:p w:rsidR="00DB47AE" w:rsidRPr="00DB47AE" w:rsidRDefault="00DB47AE" w:rsidP="00D314F8">
            <w:pPr>
              <w:pStyle w:val="bodytext"/>
              <w:keepLines w:val="0"/>
              <w:spacing w:after="0"/>
              <w:jc w:val="center"/>
              <w:rPr>
                <w:rFonts w:cs="Arial"/>
                <w:bCs/>
                <w:sz w:val="16"/>
                <w:lang w:eastAsia="pl-PL"/>
              </w:rPr>
            </w:pPr>
          </w:p>
        </w:tc>
        <w:tc>
          <w:tcPr>
            <w:tcW w:w="1701" w:type="dxa"/>
          </w:tcPr>
          <w:p w:rsidR="00DB47AE" w:rsidRPr="00DB47AE" w:rsidRDefault="00DB47AE" w:rsidP="00D314F8">
            <w:pPr>
              <w:pStyle w:val="Bezodstpw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</w:tbl>
    <w:p w:rsidR="00DB47AE" w:rsidRPr="00FD1C0B" w:rsidRDefault="00DB47AE" w:rsidP="00C014B5">
      <w:pPr>
        <w:spacing w:after="0" w:line="360" w:lineRule="auto"/>
        <w:jc w:val="both"/>
        <w:rPr>
          <w:rFonts w:ascii="Arial" w:hAnsi="Arial" w:cs="Arial"/>
        </w:rPr>
      </w:pPr>
    </w:p>
    <w:p w:rsidR="00DB47AE" w:rsidRPr="00DB47AE" w:rsidRDefault="00DB47AE" w:rsidP="00DB47AE">
      <w:pPr>
        <w:pStyle w:val="Akapitzlist"/>
        <w:autoSpaceDE w:val="0"/>
        <w:autoSpaceDN w:val="0"/>
        <w:adjustRightInd w:val="0"/>
        <w:spacing w:before="120" w:after="0" w:line="240" w:lineRule="auto"/>
        <w:ind w:left="142" w:hanging="142"/>
        <w:contextualSpacing w:val="0"/>
        <w:jc w:val="both"/>
        <w:rPr>
          <w:rFonts w:ascii="Arial" w:hAnsi="Arial" w:cs="Arial"/>
          <w:i/>
          <w:color w:val="000000" w:themeColor="text1"/>
          <w:sz w:val="16"/>
          <w:szCs w:val="20"/>
        </w:rPr>
      </w:pPr>
      <w:r w:rsidRPr="00DB47AE">
        <w:rPr>
          <w:rFonts w:ascii="Arial" w:hAnsi="Arial" w:cs="Arial"/>
          <w:i/>
          <w:color w:val="000000" w:themeColor="text1"/>
          <w:sz w:val="16"/>
          <w:szCs w:val="20"/>
        </w:rPr>
        <w:t>-</w:t>
      </w:r>
      <w:r>
        <w:rPr>
          <w:rFonts w:ascii="Arial" w:hAnsi="Arial" w:cs="Arial"/>
          <w:i/>
          <w:color w:val="000000" w:themeColor="text1"/>
          <w:sz w:val="16"/>
          <w:szCs w:val="20"/>
        </w:rPr>
        <w:t xml:space="preserve">min. </w:t>
      </w:r>
      <w:r w:rsidRPr="00DB47AE">
        <w:rPr>
          <w:rFonts w:ascii="Arial" w:hAnsi="Arial" w:cs="Arial"/>
          <w:i/>
          <w:color w:val="000000" w:themeColor="text1"/>
          <w:sz w:val="16"/>
          <w:szCs w:val="20"/>
        </w:rPr>
        <w:t xml:space="preserve"> jedna osoba posiadająca uprawnienia budowlane do projektowania w specjalności architektonicznej bez ograniczeń, zgodnie z prawem państwa, w którym uzyskała te uprawnienia lub w którym prowadzi działalność;</w:t>
      </w:r>
    </w:p>
    <w:p w:rsidR="00DB47AE" w:rsidRPr="00DB47AE" w:rsidRDefault="00DB47AE" w:rsidP="00DB47AE">
      <w:pPr>
        <w:pStyle w:val="Akapitzlist"/>
        <w:autoSpaceDE w:val="0"/>
        <w:autoSpaceDN w:val="0"/>
        <w:adjustRightInd w:val="0"/>
        <w:spacing w:before="120" w:after="0" w:line="240" w:lineRule="auto"/>
        <w:ind w:left="142" w:hanging="142"/>
        <w:contextualSpacing w:val="0"/>
        <w:jc w:val="both"/>
        <w:rPr>
          <w:rFonts w:ascii="Arial" w:hAnsi="Arial" w:cs="Arial"/>
          <w:i/>
          <w:color w:val="000000" w:themeColor="text1"/>
          <w:sz w:val="16"/>
          <w:szCs w:val="20"/>
        </w:rPr>
      </w:pPr>
      <w:r w:rsidRPr="00DB47AE">
        <w:rPr>
          <w:rFonts w:ascii="Arial" w:hAnsi="Arial" w:cs="Arial"/>
          <w:i/>
          <w:color w:val="000000" w:themeColor="text1"/>
          <w:sz w:val="16"/>
          <w:szCs w:val="20"/>
        </w:rPr>
        <w:t xml:space="preserve">- </w:t>
      </w:r>
      <w:r>
        <w:rPr>
          <w:rFonts w:ascii="Arial" w:hAnsi="Arial" w:cs="Arial"/>
          <w:i/>
          <w:color w:val="000000" w:themeColor="text1"/>
          <w:sz w:val="16"/>
          <w:szCs w:val="20"/>
        </w:rPr>
        <w:t xml:space="preserve">min. </w:t>
      </w:r>
      <w:r w:rsidRPr="00DB47AE">
        <w:rPr>
          <w:rFonts w:ascii="Arial" w:hAnsi="Arial" w:cs="Arial"/>
          <w:i/>
          <w:color w:val="000000" w:themeColor="text1"/>
          <w:sz w:val="16"/>
          <w:szCs w:val="20"/>
        </w:rPr>
        <w:t>jedna osoba posiadająca uprawnienia budowlane do projektowania w specjalności inżynieryjnej drogowej bez ograniczeń, zgodnie z prawem państwa, w którym uzyskała te uprawnienia lub w którym prowadzi działalność oraz posiadająca staż projektowy min. 5 lat oraz doświadczenie - liczba wykonanych projektów w odpowiedniej specjalności – 5;</w:t>
      </w:r>
    </w:p>
    <w:p w:rsidR="00DB47AE" w:rsidRPr="00DB47AE" w:rsidRDefault="00DB47AE" w:rsidP="00DB47AE">
      <w:pPr>
        <w:pStyle w:val="Akapitzlist"/>
        <w:autoSpaceDE w:val="0"/>
        <w:autoSpaceDN w:val="0"/>
        <w:adjustRightInd w:val="0"/>
        <w:spacing w:before="120" w:after="0" w:line="240" w:lineRule="auto"/>
        <w:ind w:left="142" w:hanging="142"/>
        <w:contextualSpacing w:val="0"/>
        <w:jc w:val="both"/>
        <w:rPr>
          <w:rFonts w:ascii="Arial" w:hAnsi="Arial" w:cs="Arial"/>
          <w:i/>
          <w:color w:val="000000" w:themeColor="text1"/>
          <w:sz w:val="16"/>
          <w:szCs w:val="20"/>
        </w:rPr>
      </w:pPr>
      <w:r w:rsidRPr="00DB47AE">
        <w:rPr>
          <w:rFonts w:ascii="Arial" w:hAnsi="Arial" w:cs="Arial"/>
          <w:i/>
          <w:color w:val="000000" w:themeColor="text1"/>
          <w:sz w:val="16"/>
          <w:szCs w:val="20"/>
        </w:rPr>
        <w:t xml:space="preserve">- </w:t>
      </w:r>
      <w:r>
        <w:rPr>
          <w:rFonts w:ascii="Arial" w:hAnsi="Arial" w:cs="Arial"/>
          <w:i/>
          <w:color w:val="000000" w:themeColor="text1"/>
          <w:sz w:val="16"/>
          <w:szCs w:val="20"/>
        </w:rPr>
        <w:t xml:space="preserve">min. </w:t>
      </w:r>
      <w:r w:rsidRPr="00DB47AE">
        <w:rPr>
          <w:rFonts w:ascii="Arial" w:hAnsi="Arial" w:cs="Arial"/>
          <w:i/>
          <w:color w:val="000000" w:themeColor="text1"/>
          <w:sz w:val="16"/>
          <w:szCs w:val="20"/>
        </w:rPr>
        <w:t>jedna osoba posiadająca uprawnienia budowlane do projektowania w specjalności inżynieryjnej mostowej bez ograniczeń, zgodnie z prawem państwa, w którym uzyskała te uprawnienia lub w którym prowadzi działalność oraz posiadająca staż projektowy min. 10 lat oraz doświadczenie - liczba wykonanych projektów w odpowiedniej specjalności – 10.</w:t>
      </w:r>
    </w:p>
    <w:p w:rsid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B47AE" w:rsidRPr="00025C8D" w:rsidRDefault="00DB47AE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DB47AE">
        <w:rPr>
          <w:rFonts w:ascii="Arial" w:hAnsi="Arial" w:cs="Arial"/>
          <w:sz w:val="21"/>
          <w:szCs w:val="21"/>
        </w:rPr>
        <w:t>Regulaminie</w:t>
      </w:r>
      <w:r w:rsidR="000420FE">
        <w:rPr>
          <w:rFonts w:ascii="Arial" w:hAnsi="Arial" w:cs="Arial"/>
          <w:sz w:val="21"/>
          <w:szCs w:val="21"/>
        </w:rPr>
        <w:t xml:space="preserve"> konkursu</w:t>
      </w:r>
      <w:bookmarkStart w:id="0" w:name="_GoBack"/>
      <w:bookmarkEnd w:id="0"/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413FD"/>
    <w:multiLevelType w:val="hybridMultilevel"/>
    <w:tmpl w:val="DC2AC1B6"/>
    <w:lvl w:ilvl="0" w:tplc="DB7243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20F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115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96324"/>
    <w:rsid w:val="002C1C7B"/>
    <w:rsid w:val="002C4948"/>
    <w:rsid w:val="002E641A"/>
    <w:rsid w:val="00300F7B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33655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D09"/>
    <w:rsid w:val="00AD7B9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2461"/>
    <w:rsid w:val="00D23F3D"/>
    <w:rsid w:val="00D34D9A"/>
    <w:rsid w:val="00D409DE"/>
    <w:rsid w:val="00D42C9B"/>
    <w:rsid w:val="00D531D5"/>
    <w:rsid w:val="00D7532C"/>
    <w:rsid w:val="00D7579B"/>
    <w:rsid w:val="00DA6EC7"/>
    <w:rsid w:val="00DB47AE"/>
    <w:rsid w:val="00DD146A"/>
    <w:rsid w:val="00DD3E9D"/>
    <w:rsid w:val="00DE1C06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D5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1">
    <w:name w:val="text1"/>
    <w:rsid w:val="00DB47AE"/>
    <w:rPr>
      <w:rFonts w:ascii="Verdana" w:hAnsi="Verdana" w:hint="default"/>
      <w:color w:val="000000"/>
      <w:sz w:val="20"/>
      <w:szCs w:val="20"/>
    </w:rPr>
  </w:style>
  <w:style w:type="paragraph" w:customStyle="1" w:styleId="bodytext">
    <w:name w:val="body text"/>
    <w:basedOn w:val="Normalny"/>
    <w:rsid w:val="00DB47AE"/>
    <w:pPr>
      <w:keepLines/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64D8C-62C0-4F34-B32C-80F5B8C0F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17</cp:revision>
  <cp:lastPrinted>2016-07-26T10:32:00Z</cp:lastPrinted>
  <dcterms:created xsi:type="dcterms:W3CDTF">2016-07-26T09:13:00Z</dcterms:created>
  <dcterms:modified xsi:type="dcterms:W3CDTF">2017-12-20T12:56:00Z</dcterms:modified>
</cp:coreProperties>
</file>