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98137D" w:rsidRPr="000F2BBE" w:rsidRDefault="000F2BBE" w:rsidP="00C33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F2BBE">
        <w:rPr>
          <w:rFonts w:ascii="Calibri" w:hAnsi="Calibri" w:cs="Calibri"/>
          <w:b/>
          <w:color w:val="000000"/>
          <w:sz w:val="28"/>
          <w:szCs w:val="28"/>
        </w:rPr>
        <w:t>PROJEKT BUDOWY OŚWIETLENIA ORAZ MONITORINGU WIZYJNEGO WZDŁUŻ PLANOWANEJ ŚCIEŻKI PIESZO-ROWEROWEJ WARTOSTRADA NA ODCINKU POD MOSTEM BOLESŁAWA CHROBREGO DO GRANICY Z DZIAŁKĄ 35.</w:t>
      </w:r>
    </w:p>
    <w:p w:rsidR="0098137D" w:rsidRDefault="0098137D" w:rsidP="0098137D">
      <w:pPr>
        <w:rPr>
          <w:b/>
        </w:rPr>
      </w:pPr>
    </w:p>
    <w:p w:rsidR="0098137D" w:rsidRPr="00B663F1" w:rsidRDefault="0098137D" w:rsidP="0098137D">
      <w:pPr>
        <w:rPr>
          <w:b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7"/>
        <w:gridCol w:w="7496"/>
      </w:tblGrid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STADIUM:</w:t>
            </w:r>
          </w:p>
        </w:tc>
        <w:tc>
          <w:tcPr>
            <w:tcW w:w="7496" w:type="dxa"/>
            <w:vAlign w:val="bottom"/>
          </w:tcPr>
          <w:p w:rsidR="0098137D" w:rsidRPr="00CF186C" w:rsidRDefault="0098137D" w:rsidP="0098137D">
            <w:pPr>
              <w:pStyle w:val="wypenienie"/>
              <w:snapToGrid w:val="0"/>
              <w:rPr>
                <w:rFonts w:asciiTheme="minorHAnsi" w:hAnsiTheme="minorHAnsi"/>
                <w:spacing w:val="-10"/>
                <w:sz w:val="32"/>
                <w:szCs w:val="32"/>
              </w:rPr>
            </w:pPr>
            <w:r w:rsidRPr="00CF186C">
              <w:rPr>
                <w:rFonts w:asciiTheme="minorHAnsi" w:hAnsiTheme="minorHAnsi"/>
                <w:spacing w:val="-10"/>
                <w:sz w:val="32"/>
                <w:szCs w:val="32"/>
              </w:rPr>
              <w:t>projekt BUDOWLAN</w:t>
            </w:r>
            <w:r w:rsidR="001525CC">
              <w:rPr>
                <w:rFonts w:asciiTheme="minorHAnsi" w:hAnsiTheme="minorHAnsi"/>
                <w:spacing w:val="-10"/>
                <w:sz w:val="32"/>
                <w:szCs w:val="32"/>
              </w:rPr>
              <w:t>o - wykonawczy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0F2BBE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0F2BBE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BRANŻA:</w:t>
            </w:r>
          </w:p>
        </w:tc>
        <w:tc>
          <w:tcPr>
            <w:tcW w:w="7496" w:type="dxa"/>
          </w:tcPr>
          <w:p w:rsidR="0098137D" w:rsidRPr="000F2BBE" w:rsidRDefault="00E97D8F" w:rsidP="0098137D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 w:rsidRPr="000F2BBE">
              <w:rPr>
                <w:rFonts w:asciiTheme="minorHAnsi" w:hAnsiTheme="minorHAnsi"/>
                <w:spacing w:val="-10"/>
                <w:sz w:val="32"/>
                <w:szCs w:val="32"/>
              </w:rPr>
              <w:t>TELETECHNICZNA</w:t>
            </w:r>
            <w:r w:rsidR="00817F47">
              <w:rPr>
                <w:rFonts w:asciiTheme="minorHAnsi" w:hAnsiTheme="minorHAnsi"/>
                <w:spacing w:val="-10"/>
                <w:sz w:val="32"/>
                <w:szCs w:val="32"/>
              </w:rPr>
              <w:t xml:space="preserve"> i ELEKTRYCZNA</w:t>
            </w:r>
          </w:p>
          <w:p w:rsidR="0098137D" w:rsidRPr="000F2BBE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98137D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inwestor:</w:t>
            </w:r>
          </w:p>
        </w:tc>
        <w:tc>
          <w:tcPr>
            <w:tcW w:w="7496" w:type="dxa"/>
          </w:tcPr>
          <w:p w:rsidR="00C90693" w:rsidRPr="00CF186C" w:rsidRDefault="009A1C9E" w:rsidP="00DA5B8B">
            <w:pPr>
              <w:pStyle w:val="wypenienie"/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MiastO PoznaŃ</w:t>
            </w:r>
            <w:r w:rsidR="00C90693" w:rsidRPr="00CF186C">
              <w:rPr>
                <w:rFonts w:asciiTheme="minorHAnsi" w:hAnsiTheme="minorHAnsi"/>
              </w:rPr>
              <w:t xml:space="preserve"> </w:t>
            </w:r>
          </w:p>
          <w:p w:rsidR="00C90693" w:rsidRPr="0027133E" w:rsidRDefault="00C90693" w:rsidP="00DA5B8B">
            <w:pPr>
              <w:pStyle w:val="wypenienie"/>
              <w:snapToGrid w:val="0"/>
              <w:rPr>
                <w:rFonts w:asciiTheme="minorHAnsi" w:hAnsiTheme="minorHAnsi"/>
                <w:b w:val="0"/>
              </w:rPr>
            </w:pPr>
            <w:r w:rsidRPr="0027133E">
              <w:rPr>
                <w:rFonts w:asciiTheme="minorHAnsi" w:hAnsiTheme="minorHAnsi"/>
                <w:b w:val="0"/>
              </w:rPr>
              <w:t>Plac Kolegiacki</w:t>
            </w:r>
          </w:p>
          <w:p w:rsidR="00C90693" w:rsidRPr="0027133E" w:rsidRDefault="00C90693" w:rsidP="00DA5B8B">
            <w:pPr>
              <w:pStyle w:val="wypenienie"/>
              <w:snapToGrid w:val="0"/>
              <w:rPr>
                <w:rFonts w:asciiTheme="minorHAnsi" w:hAnsiTheme="minorHAnsi"/>
                <w:b w:val="0"/>
                <w:spacing w:val="-10"/>
              </w:rPr>
            </w:pPr>
            <w:r w:rsidRPr="0027133E">
              <w:rPr>
                <w:rFonts w:asciiTheme="minorHAnsi" w:hAnsiTheme="minorHAnsi"/>
                <w:b w:val="0"/>
              </w:rPr>
              <w:t>61-841 Poznań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8137D" w:rsidTr="0098137D">
        <w:trPr>
          <w:trHeight w:val="266"/>
        </w:trPr>
        <w:tc>
          <w:tcPr>
            <w:tcW w:w="2017" w:type="dxa"/>
          </w:tcPr>
          <w:p w:rsidR="0098137D" w:rsidRPr="00CF186C" w:rsidRDefault="0098137D" w:rsidP="00C90693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 xml:space="preserve">nr </w:t>
            </w:r>
            <w:r w:rsidR="00C90693"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umowy</w:t>
            </w: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:</w:t>
            </w:r>
          </w:p>
        </w:tc>
        <w:tc>
          <w:tcPr>
            <w:tcW w:w="7496" w:type="dxa"/>
          </w:tcPr>
          <w:p w:rsidR="0098137D" w:rsidRPr="006D47BE" w:rsidRDefault="000F2BBE" w:rsidP="0098137D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>
              <w:rPr>
                <w:rFonts w:asciiTheme="minorHAnsi" w:hAnsiTheme="minorHAnsi"/>
                <w:spacing w:val="-10"/>
              </w:rPr>
              <w:t>KPRM-I</w:t>
            </w:r>
            <w:r w:rsidR="009107EA" w:rsidRPr="006D47BE">
              <w:rPr>
                <w:rFonts w:asciiTheme="minorHAnsi" w:hAnsiTheme="minorHAnsi"/>
                <w:spacing w:val="-10"/>
              </w:rPr>
              <w:t>I.042.</w:t>
            </w:r>
            <w:r w:rsidR="000228A0">
              <w:rPr>
                <w:rFonts w:asciiTheme="minorHAnsi" w:hAnsiTheme="minorHAnsi"/>
                <w:spacing w:val="-10"/>
              </w:rPr>
              <w:t>4</w:t>
            </w:r>
            <w:r w:rsidR="009107EA" w:rsidRPr="006D47BE">
              <w:rPr>
                <w:rFonts w:asciiTheme="minorHAnsi" w:hAnsiTheme="minorHAnsi"/>
                <w:spacing w:val="-10"/>
              </w:rPr>
              <w:t>.2.</w:t>
            </w:r>
            <w:r>
              <w:rPr>
                <w:rFonts w:asciiTheme="minorHAnsi" w:hAnsiTheme="minorHAnsi"/>
                <w:spacing w:val="-10"/>
              </w:rPr>
              <w:t>31</w:t>
            </w:r>
            <w:r w:rsidR="009107EA" w:rsidRPr="006D47BE">
              <w:rPr>
                <w:rFonts w:asciiTheme="minorHAnsi" w:hAnsiTheme="minorHAnsi"/>
                <w:spacing w:val="-10"/>
              </w:rPr>
              <w:t>.201</w:t>
            </w:r>
            <w:r w:rsidR="000228A0">
              <w:rPr>
                <w:rFonts w:asciiTheme="minorHAnsi" w:hAnsiTheme="minorHAnsi"/>
                <w:spacing w:val="-10"/>
              </w:rPr>
              <w:t>7</w:t>
            </w:r>
          </w:p>
          <w:p w:rsidR="0098137D" w:rsidRPr="00CF186C" w:rsidRDefault="0098137D" w:rsidP="0098137D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7F544F" w:rsidTr="00735820">
        <w:trPr>
          <w:trHeight w:val="266"/>
        </w:trPr>
        <w:tc>
          <w:tcPr>
            <w:tcW w:w="2017" w:type="dxa"/>
          </w:tcPr>
          <w:p w:rsidR="007F544F" w:rsidRDefault="007F544F" w:rsidP="007F544F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Numery działek:</w:t>
            </w:r>
          </w:p>
          <w:p w:rsidR="007F544F" w:rsidRPr="000F2BBE" w:rsidRDefault="007F544F" w:rsidP="007F544F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obręB-Ark.-działka</w:t>
            </w:r>
          </w:p>
        </w:tc>
        <w:tc>
          <w:tcPr>
            <w:tcW w:w="7496" w:type="dxa"/>
          </w:tcPr>
          <w:p w:rsidR="007F544F" w:rsidRPr="006D47BE" w:rsidRDefault="007F544F" w:rsidP="00626EB2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  <w:r>
              <w:rPr>
                <w:rFonts w:asciiTheme="minorHAnsi" w:hAnsiTheme="minorHAnsi"/>
                <w:spacing w:val="-10"/>
              </w:rPr>
              <w:t>śródka – 10 – 68, 70/1</w:t>
            </w:r>
          </w:p>
          <w:p w:rsidR="007F544F" w:rsidRPr="00CF186C" w:rsidRDefault="007F544F" w:rsidP="00626EB2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7F544F" w:rsidTr="00735820">
        <w:trPr>
          <w:trHeight w:val="266"/>
        </w:trPr>
        <w:tc>
          <w:tcPr>
            <w:tcW w:w="2017" w:type="dxa"/>
          </w:tcPr>
          <w:p w:rsidR="007F544F" w:rsidRPr="000F2BBE" w:rsidRDefault="007F544F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</w:p>
        </w:tc>
        <w:tc>
          <w:tcPr>
            <w:tcW w:w="7496" w:type="dxa"/>
          </w:tcPr>
          <w:p w:rsidR="007F544F" w:rsidRPr="000F2BBE" w:rsidRDefault="007F544F" w:rsidP="00735820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</w:tc>
      </w:tr>
      <w:tr w:rsidR="009A1C9E" w:rsidTr="00735820">
        <w:trPr>
          <w:trHeight w:val="266"/>
        </w:trPr>
        <w:tc>
          <w:tcPr>
            <w:tcW w:w="2017" w:type="dxa"/>
          </w:tcPr>
          <w:p w:rsidR="009A1C9E" w:rsidRPr="000F2BBE" w:rsidRDefault="009A1C9E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0F2BBE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KATEGORIA OBIEKTU BUDOWLANEGO:</w:t>
            </w:r>
          </w:p>
        </w:tc>
        <w:tc>
          <w:tcPr>
            <w:tcW w:w="7496" w:type="dxa"/>
          </w:tcPr>
          <w:p w:rsidR="009A1C9E" w:rsidRPr="000F2BBE" w:rsidRDefault="009A1C9E" w:rsidP="00735820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9A1C9E" w:rsidRPr="000F2BBE" w:rsidRDefault="009A1C9E" w:rsidP="00735820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  <w:r w:rsidRPr="000F2BBE">
              <w:rPr>
                <w:rFonts w:ascii="System" w:hAnsi="System" w:cs="System"/>
                <w:b/>
                <w:bCs/>
                <w:sz w:val="20"/>
                <w:szCs w:val="20"/>
              </w:rPr>
              <w:t>XXV</w:t>
            </w:r>
            <w:r w:rsidR="000F2BBE" w:rsidRPr="000F2BBE">
              <w:rPr>
                <w:rFonts w:ascii="System" w:hAnsi="System" w:cs="System"/>
                <w:b/>
                <w:bCs/>
                <w:sz w:val="20"/>
                <w:szCs w:val="20"/>
              </w:rPr>
              <w:t>I</w:t>
            </w:r>
          </w:p>
          <w:p w:rsidR="009A1C9E" w:rsidRPr="000F2BBE" w:rsidRDefault="009A1C9E" w:rsidP="00735820">
            <w:pPr>
              <w:pStyle w:val="wypenienie"/>
              <w:snapToGrid w:val="0"/>
              <w:rPr>
                <w:rFonts w:asciiTheme="minorHAnsi" w:hAnsiTheme="minorHAnsi"/>
                <w:spacing w:val="-10"/>
              </w:rPr>
            </w:pPr>
          </w:p>
          <w:p w:rsidR="009A1C9E" w:rsidRPr="000F2BBE" w:rsidRDefault="009A1C9E" w:rsidP="00735820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  <w:tr w:rsidR="009A1C9E" w:rsidTr="00735820">
        <w:trPr>
          <w:trHeight w:val="266"/>
        </w:trPr>
        <w:tc>
          <w:tcPr>
            <w:tcW w:w="2017" w:type="dxa"/>
          </w:tcPr>
          <w:p w:rsidR="009A1C9E" w:rsidRPr="00CF186C" w:rsidRDefault="009A1C9E" w:rsidP="00735820">
            <w:pPr>
              <w:pStyle w:val="hasa"/>
              <w:snapToGrid w:val="0"/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</w:pPr>
            <w:r w:rsidRPr="00CF186C">
              <w:rPr>
                <w:rFonts w:asciiTheme="minorHAnsi" w:hAnsiTheme="minorHAnsi"/>
                <w:color w:val="5F5F5F"/>
                <w:spacing w:val="-6"/>
                <w:sz w:val="20"/>
                <w:szCs w:val="20"/>
              </w:rPr>
              <w:t>data wykonania:</w:t>
            </w:r>
          </w:p>
        </w:tc>
        <w:tc>
          <w:tcPr>
            <w:tcW w:w="7496" w:type="dxa"/>
          </w:tcPr>
          <w:p w:rsidR="009A1C9E" w:rsidRPr="00192E36" w:rsidRDefault="001525CC" w:rsidP="00735820">
            <w:pPr>
              <w:pStyle w:val="wypenienie"/>
              <w:snapToGrid w:val="0"/>
              <w:rPr>
                <w:rFonts w:asciiTheme="minorHAnsi" w:hAnsiTheme="minorHAnsi"/>
                <w:spacing w:val="-10"/>
                <w:sz w:val="28"/>
              </w:rPr>
            </w:pPr>
            <w:r>
              <w:rPr>
                <w:rFonts w:asciiTheme="minorHAnsi" w:hAnsiTheme="minorHAnsi"/>
                <w:spacing w:val="-10"/>
                <w:sz w:val="28"/>
              </w:rPr>
              <w:t>Czerwiec</w:t>
            </w:r>
            <w:bookmarkStart w:id="0" w:name="_GoBack"/>
            <w:bookmarkEnd w:id="0"/>
            <w:r w:rsidR="009A1C9E" w:rsidRPr="00192E36">
              <w:rPr>
                <w:rFonts w:asciiTheme="minorHAnsi" w:hAnsiTheme="minorHAnsi"/>
                <w:spacing w:val="-10"/>
                <w:sz w:val="28"/>
              </w:rPr>
              <w:t xml:space="preserve"> 201</w:t>
            </w:r>
            <w:r w:rsidR="000F2BBE">
              <w:rPr>
                <w:rFonts w:asciiTheme="minorHAnsi" w:hAnsiTheme="minorHAnsi"/>
                <w:spacing w:val="-10"/>
                <w:sz w:val="28"/>
              </w:rPr>
              <w:t>8</w:t>
            </w:r>
            <w:r w:rsidR="00687F3D">
              <w:rPr>
                <w:rFonts w:asciiTheme="minorHAnsi" w:hAnsiTheme="minorHAnsi"/>
                <w:spacing w:val="-10"/>
                <w:sz w:val="28"/>
              </w:rPr>
              <w:t xml:space="preserve"> </w:t>
            </w:r>
            <w:r w:rsidR="00687F3D">
              <w:rPr>
                <w:rFonts w:asciiTheme="minorHAnsi" w:hAnsiTheme="minorHAnsi"/>
                <w:caps w:val="0"/>
                <w:spacing w:val="-10"/>
                <w:sz w:val="28"/>
              </w:rPr>
              <w:t>r</w:t>
            </w:r>
            <w:r w:rsidR="00687F3D">
              <w:rPr>
                <w:rFonts w:asciiTheme="minorHAnsi" w:hAnsiTheme="minorHAnsi"/>
                <w:spacing w:val="-10"/>
                <w:sz w:val="28"/>
              </w:rPr>
              <w:t>.</w:t>
            </w:r>
          </w:p>
          <w:p w:rsidR="009A1C9E" w:rsidRPr="00CF186C" w:rsidRDefault="009A1C9E" w:rsidP="00735820">
            <w:pPr>
              <w:pStyle w:val="wypenienie"/>
              <w:rPr>
                <w:rFonts w:asciiTheme="minorHAnsi" w:hAnsiTheme="minorHAnsi"/>
                <w:spacing w:val="-10"/>
              </w:rPr>
            </w:pPr>
          </w:p>
        </w:tc>
      </w:tr>
    </w:tbl>
    <w:p w:rsidR="0098137D" w:rsidRPr="00363FA6" w:rsidRDefault="0098137D" w:rsidP="0098137D"/>
    <w:p w:rsidR="003E0986" w:rsidRPr="00363FA6" w:rsidRDefault="003E0986" w:rsidP="0098137D">
      <w:pPr>
        <w:ind w:right="-1"/>
        <w:rPr>
          <w:rFonts w:cs="Arial"/>
          <w:spacing w:val="-10"/>
        </w:rPr>
      </w:pPr>
    </w:p>
    <w:tbl>
      <w:tblPr>
        <w:tblpPr w:leftFromText="141" w:rightFromText="141" w:vertAnchor="text" w:horzAnchor="margin" w:tblpY="141"/>
        <w:tblW w:w="95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552"/>
        <w:gridCol w:w="1984"/>
        <w:gridCol w:w="2126"/>
        <w:gridCol w:w="1576"/>
      </w:tblGrid>
      <w:tr w:rsidR="0098137D" w:rsidTr="000F2BBE">
        <w:trPr>
          <w:trHeight w:hRule="exact" w:val="454"/>
        </w:trPr>
        <w:tc>
          <w:tcPr>
            <w:tcW w:w="1346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Stanowisko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Nazwisko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F73E28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Nr uprawnień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Specjalność</w:t>
            </w:r>
          </w:p>
        </w:tc>
        <w:tc>
          <w:tcPr>
            <w:tcW w:w="1576" w:type="dxa"/>
            <w:tcBorders>
              <w:top w:val="single" w:sz="8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98137D" w:rsidRPr="00F73E28" w:rsidRDefault="0098137D" w:rsidP="0098137D">
            <w:pPr>
              <w:snapToGrid w:val="0"/>
              <w:jc w:val="center"/>
              <w:rPr>
                <w:rFonts w:ascii="Arial Narrow" w:hAnsi="Arial Narrow" w:cs="Arial"/>
                <w:b/>
                <w:color w:val="FFFFFF"/>
              </w:rPr>
            </w:pPr>
            <w:r w:rsidRPr="00F73E28">
              <w:rPr>
                <w:rFonts w:ascii="Arial Narrow" w:hAnsi="Arial Narrow" w:cs="Arial"/>
                <w:b/>
                <w:color w:val="FFFFFF"/>
              </w:rPr>
              <w:t>Podpis</w:t>
            </w:r>
          </w:p>
        </w:tc>
      </w:tr>
      <w:tr w:rsidR="00817F47" w:rsidTr="00817F47">
        <w:trPr>
          <w:trHeight w:val="615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F47" w:rsidRDefault="00817F47" w:rsidP="00817F47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Projektant</w:t>
            </w:r>
            <w:r w:rsidR="00795B41">
              <w:rPr>
                <w:rFonts w:asciiTheme="minorHAnsi" w:hAnsiTheme="minorHAnsi" w:cs="Arial"/>
                <w:sz w:val="20"/>
              </w:rPr>
              <w:t xml:space="preserve"> prowadzący</w:t>
            </w:r>
            <w:r>
              <w:rPr>
                <w:rFonts w:asciiTheme="minorHAnsi" w:hAnsiTheme="minorHAnsi" w:cs="Arial"/>
                <w:sz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F47" w:rsidRPr="00CF186C" w:rsidRDefault="00795B41" w:rsidP="00817F47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Piotr Nowaczyk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F47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WKP/0297/POOD</w:t>
            </w:r>
            <w:r w:rsidR="00817F47">
              <w:rPr>
                <w:rFonts w:asciiTheme="minorHAnsi" w:hAnsiTheme="minorHAnsi" w:cs="Arial"/>
                <w:sz w:val="18"/>
                <w:szCs w:val="18"/>
              </w:rPr>
              <w:t>/</w:t>
            </w:r>
            <w:r>
              <w:rPr>
                <w:rFonts w:asciiTheme="minorHAnsi" w:hAnsiTheme="minorHAnsi" w:cs="Arial"/>
                <w:sz w:val="18"/>
                <w:szCs w:val="18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F47" w:rsidRDefault="00817F47" w:rsidP="00795B41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</w:t>
            </w:r>
            <w:r w:rsidR="00795B41">
              <w:rPr>
                <w:rFonts w:asciiTheme="minorHAnsi" w:hAnsiTheme="minorHAnsi" w:cs="Arial"/>
                <w:b/>
                <w:bCs/>
                <w:sz w:val="14"/>
                <w:szCs w:val="14"/>
              </w:rPr>
              <w:t xml:space="preserve"> bez ograniczeń w </w:t>
            </w: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 xml:space="preserve">specjalności </w:t>
            </w:r>
            <w:r w:rsidR="00795B41">
              <w:rPr>
                <w:rFonts w:asciiTheme="minorHAnsi" w:hAnsiTheme="minorHAnsi" w:cs="Arial"/>
                <w:b/>
                <w:bCs/>
                <w:sz w:val="14"/>
                <w:szCs w:val="14"/>
              </w:rPr>
              <w:t>drogowej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F47" w:rsidRPr="00CF186C" w:rsidRDefault="00817F47" w:rsidP="00817F47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795B41" w:rsidTr="00817F47">
        <w:trPr>
          <w:trHeight w:val="615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B41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Projektant: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B41" w:rsidRPr="00CF186C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Jarosław Laskowski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B41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WKP/0128/ZOTP/17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B41" w:rsidRDefault="00795B41" w:rsidP="00795B41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="Arial"/>
                <w:b/>
                <w:bCs/>
                <w:sz w:val="14"/>
                <w:szCs w:val="14"/>
              </w:rPr>
              <w:t>Projektowanie w specjalności telekomunikacyjnej w ograniczonym zakresie II stopnia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B41" w:rsidRPr="00CF186C" w:rsidRDefault="00795B41" w:rsidP="00795B41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795B41" w:rsidTr="000F2BBE">
        <w:trPr>
          <w:trHeight w:val="615"/>
        </w:trPr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795B41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Projektant: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95B41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jc w:val="left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Zbigniew Gruźlewski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95B41" w:rsidRDefault="00795B41" w:rsidP="00795B41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WKP/0242/POOE/15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033" w:rsidRPr="00C44228" w:rsidRDefault="00DE1033" w:rsidP="00DE1033">
            <w:pPr>
              <w:tabs>
                <w:tab w:val="left" w:pos="780"/>
              </w:tabs>
              <w:snapToGrid w:val="0"/>
              <w:jc w:val="center"/>
              <w:rPr>
                <w:rFonts w:ascii="Calibri" w:hAnsi="Calibri" w:cs="Arial"/>
                <w:b/>
                <w:bCs/>
                <w:sz w:val="14"/>
                <w:szCs w:val="14"/>
              </w:rPr>
            </w:pPr>
            <w:r w:rsidRPr="00C44228">
              <w:rPr>
                <w:rFonts w:ascii="Calibri" w:hAnsi="Calibri" w:cs="Arial"/>
                <w:b/>
                <w:bCs/>
                <w:sz w:val="14"/>
                <w:szCs w:val="14"/>
              </w:rPr>
              <w:t>Projektowanie bez ograniczeń</w:t>
            </w:r>
          </w:p>
          <w:p w:rsidR="00795B41" w:rsidRDefault="00DE1033" w:rsidP="00DE1033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14"/>
                <w:szCs w:val="14"/>
              </w:rPr>
            </w:pPr>
            <w:r>
              <w:rPr>
                <w:rFonts w:ascii="Calibri" w:hAnsi="Calibri" w:cs="Arial"/>
                <w:b/>
                <w:bCs/>
                <w:sz w:val="14"/>
                <w:szCs w:val="14"/>
              </w:rPr>
              <w:t xml:space="preserve"> w specjalności instalacyjnej w </w:t>
            </w:r>
            <w:r w:rsidRPr="00C44228">
              <w:rPr>
                <w:rFonts w:ascii="Calibri" w:hAnsi="Calibri" w:cs="Arial"/>
                <w:b/>
                <w:bCs/>
                <w:sz w:val="14"/>
                <w:szCs w:val="14"/>
              </w:rPr>
              <w:t>zakresie sieci</w:t>
            </w:r>
            <w:r>
              <w:rPr>
                <w:rFonts w:ascii="Calibri" w:hAnsi="Calibri" w:cs="Arial"/>
                <w:b/>
                <w:bCs/>
                <w:sz w:val="14"/>
                <w:szCs w:val="14"/>
              </w:rPr>
              <w:t xml:space="preserve">, instalacji i </w:t>
            </w:r>
            <w:r w:rsidRPr="00C44228">
              <w:rPr>
                <w:rFonts w:ascii="Calibri" w:hAnsi="Calibri" w:cs="Arial"/>
                <w:b/>
                <w:bCs/>
                <w:sz w:val="14"/>
                <w:szCs w:val="14"/>
              </w:rPr>
              <w:t>urządzeń elektrycznych i elektroenergetycznych</w:t>
            </w:r>
          </w:p>
        </w:tc>
        <w:tc>
          <w:tcPr>
            <w:tcW w:w="1576" w:type="dxa"/>
            <w:tcBorders>
              <w:top w:val="single" w:sz="4" w:space="0" w:color="auto"/>
            </w:tcBorders>
            <w:vAlign w:val="center"/>
          </w:tcPr>
          <w:p w:rsidR="00795B41" w:rsidRPr="00CF186C" w:rsidRDefault="00795B41" w:rsidP="00795B41">
            <w:pPr>
              <w:tabs>
                <w:tab w:val="left" w:pos="780"/>
              </w:tabs>
              <w:snapToGri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  <w:r>
        <w:rPr>
          <w:szCs w:val="20"/>
        </w:rPr>
        <w:tab/>
      </w:r>
    </w:p>
    <w:p w:rsidR="00AA368A" w:rsidRDefault="00AA368A" w:rsidP="00E97D8F">
      <w:pPr>
        <w:tabs>
          <w:tab w:val="left" w:pos="7290"/>
        </w:tabs>
        <w:rPr>
          <w:szCs w:val="20"/>
        </w:rPr>
      </w:pPr>
    </w:p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</w:p>
    <w:p w:rsidR="00B706B3" w:rsidRPr="00E97D8F" w:rsidRDefault="003C1D63" w:rsidP="00E97D8F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 xml:space="preserve">EGZ. </w:t>
      </w:r>
    </w:p>
    <w:sectPr w:rsidR="00B706B3" w:rsidRPr="00E97D8F" w:rsidSect="002C1B4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63" w:rsidRDefault="00032363">
      <w:r>
        <w:separator/>
      </w:r>
    </w:p>
  </w:endnote>
  <w:endnote w:type="continuationSeparator" w:id="0">
    <w:p w:rsidR="00032363" w:rsidRDefault="0003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9B" w:rsidRPr="000F2BBE" w:rsidRDefault="000F2BBE" w:rsidP="000F2BBE">
    <w:pPr>
      <w:pStyle w:val="Stopka"/>
      <w:pBdr>
        <w:top w:val="single" w:sz="4" w:space="1" w:color="auto"/>
      </w:pBdr>
      <w:jc w:val="both"/>
      <w:rPr>
        <w:rFonts w:asciiTheme="minorHAnsi" w:hAnsiTheme="minorHAnsi"/>
        <w:sz w:val="18"/>
        <w:szCs w:val="18"/>
      </w:rPr>
    </w:pPr>
    <w:r w:rsidRPr="00421001">
      <w:rPr>
        <w:rFonts w:asciiTheme="minorHAnsi" w:hAnsiTheme="minorHAnsi"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>LDROG S</w:t>
    </w:r>
    <w:r w:rsidRPr="00421001">
      <w:rPr>
        <w:rFonts w:asciiTheme="minorHAnsi" w:hAnsiTheme="minorHAnsi"/>
        <w:sz w:val="18"/>
        <w:szCs w:val="18"/>
      </w:rPr>
      <w:t>p. z</w:t>
    </w:r>
    <w:r>
      <w:rPr>
        <w:rFonts w:asciiTheme="minorHAnsi" w:hAnsiTheme="minorHAnsi"/>
        <w:sz w:val="18"/>
        <w:szCs w:val="18"/>
      </w:rPr>
      <w:t xml:space="preserve"> o.o.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t xml:space="preserve"> </w:t>
    </w:r>
    <w:r w:rsidRPr="00421001">
      <w:rPr>
        <w:rFonts w:asciiTheme="minorHAnsi" w:hAnsiTheme="minorHAnsi"/>
        <w:sz w:val="18"/>
        <w:szCs w:val="18"/>
      </w:rPr>
      <w:t>kapitał zakładowy 5 000 PLN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63" w:rsidRDefault="00032363">
      <w:r>
        <w:separator/>
      </w:r>
    </w:p>
  </w:footnote>
  <w:footnote w:type="continuationSeparator" w:id="0">
    <w:p w:rsidR="00032363" w:rsidRDefault="00032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BBE" w:rsidRPr="00765EDA" w:rsidRDefault="000F2BBE" w:rsidP="000F2BBE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 w:rsidRPr="00765EDA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5555EAD" wp14:editId="271DED70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2" name="Obraz 2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EDA">
      <w:rPr>
        <w:rFonts w:ascii="Arial Black" w:hAnsi="Arial Black" w:cs="Arial"/>
        <w:b/>
        <w:color w:val="99CC00"/>
        <w:sz w:val="22"/>
        <w:szCs w:val="22"/>
      </w:rPr>
      <w:t>A</w:t>
    </w:r>
    <w:r>
      <w:rPr>
        <w:rFonts w:ascii="Arial Black" w:hAnsi="Arial Black" w:cs="Arial"/>
        <w:b/>
        <w:color w:val="99CC00"/>
        <w:sz w:val="22"/>
        <w:szCs w:val="22"/>
      </w:rPr>
      <w:t>LDROG Sp</w:t>
    </w:r>
    <w:r w:rsidRPr="00765EDA">
      <w:rPr>
        <w:rFonts w:ascii="Arial Black" w:hAnsi="Arial Black" w:cs="Arial"/>
        <w:b/>
        <w:color w:val="99CC00"/>
        <w:sz w:val="22"/>
        <w:szCs w:val="22"/>
      </w:rPr>
      <w:t xml:space="preserve">. </w:t>
    </w:r>
    <w:r>
      <w:rPr>
        <w:rFonts w:ascii="Arial Black" w:hAnsi="Arial Black" w:cs="Arial"/>
        <w:b/>
        <w:color w:val="99CC00"/>
        <w:sz w:val="22"/>
        <w:szCs w:val="22"/>
      </w:rPr>
      <w:t>z o. o.</w:t>
    </w:r>
  </w:p>
  <w:p w:rsidR="000F2BBE" w:rsidRPr="00765EDA" w:rsidRDefault="000F2BBE" w:rsidP="000F2BBE">
    <w:pPr>
      <w:pStyle w:val="Bezodstpw"/>
      <w:jc w:val="right"/>
    </w:pPr>
    <w:r w:rsidRPr="00765EDA">
      <w:t xml:space="preserve">ul. Starołęcka 7, </w:t>
    </w:r>
    <w:proofErr w:type="spellStart"/>
    <w:r w:rsidRPr="00765EDA">
      <w:t>wej</w:t>
    </w:r>
    <w:proofErr w:type="spellEnd"/>
    <w:r w:rsidRPr="00765EDA">
      <w:t>. A</w:t>
    </w:r>
    <w:r w:rsidRPr="00765EDA">
      <w:br/>
      <w:t>61-361 Poznań</w:t>
    </w:r>
  </w:p>
  <w:p w:rsidR="000F2BBE" w:rsidRPr="00765EDA" w:rsidRDefault="000F2BBE" w:rsidP="000F2BBE">
    <w:pPr>
      <w:pStyle w:val="Bezodstpw"/>
      <w:jc w:val="right"/>
    </w:pPr>
    <w:r w:rsidRPr="00765EDA">
      <w:t>tel. +48 506 057 807</w:t>
    </w:r>
  </w:p>
  <w:p w:rsidR="000F2BBE" w:rsidRPr="004B28C3" w:rsidRDefault="000F2BBE" w:rsidP="000F2BBE">
    <w:pPr>
      <w:pStyle w:val="Bezodstpw"/>
      <w:jc w:val="right"/>
      <w:rPr>
        <w:sz w:val="24"/>
        <w:szCs w:val="24"/>
        <w:lang w:val="en-US"/>
      </w:rPr>
    </w:pPr>
    <w:r w:rsidRPr="00765EDA">
      <w:rPr>
        <w:lang w:val="en-US"/>
      </w:rPr>
      <w:t>e-mail: biuro@aldrog.com</w:t>
    </w:r>
  </w:p>
  <w:p w:rsidR="0065243A" w:rsidRPr="00A52241" w:rsidRDefault="0065243A" w:rsidP="0065243A">
    <w:pPr>
      <w:pStyle w:val="Stopka"/>
      <w:jc w:val="right"/>
      <w:rPr>
        <w:rFonts w:ascii="Arial" w:hAnsi="Arial" w:cs="Arial"/>
        <w:color w:val="99CC00"/>
        <w:sz w:val="20"/>
        <w:szCs w:val="20"/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  <w:p w:rsidR="0065243A" w:rsidRPr="005562DE" w:rsidRDefault="0065243A" w:rsidP="0065243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6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00B"/>
    <w:rsid w:val="00003438"/>
    <w:rsid w:val="00004D9B"/>
    <w:rsid w:val="00010FE9"/>
    <w:rsid w:val="000169DF"/>
    <w:rsid w:val="00016A66"/>
    <w:rsid w:val="00017494"/>
    <w:rsid w:val="000228A0"/>
    <w:rsid w:val="00023B22"/>
    <w:rsid w:val="00024632"/>
    <w:rsid w:val="00032363"/>
    <w:rsid w:val="0004404E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7D49"/>
    <w:rsid w:val="000A6D55"/>
    <w:rsid w:val="000B76EB"/>
    <w:rsid w:val="000C1339"/>
    <w:rsid w:val="000C1D8A"/>
    <w:rsid w:val="000C2724"/>
    <w:rsid w:val="000C2E82"/>
    <w:rsid w:val="000C3BD8"/>
    <w:rsid w:val="000D6D29"/>
    <w:rsid w:val="000E3A05"/>
    <w:rsid w:val="000E3B21"/>
    <w:rsid w:val="000F2BBE"/>
    <w:rsid w:val="00112C22"/>
    <w:rsid w:val="00116D57"/>
    <w:rsid w:val="0012215B"/>
    <w:rsid w:val="00123465"/>
    <w:rsid w:val="00134AA1"/>
    <w:rsid w:val="0014501A"/>
    <w:rsid w:val="001472A8"/>
    <w:rsid w:val="001525CC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450A"/>
    <w:rsid w:val="002A1202"/>
    <w:rsid w:val="002B184B"/>
    <w:rsid w:val="002C1B4F"/>
    <w:rsid w:val="002C4A47"/>
    <w:rsid w:val="002E3C63"/>
    <w:rsid w:val="00303DF9"/>
    <w:rsid w:val="003121FC"/>
    <w:rsid w:val="003350BC"/>
    <w:rsid w:val="00336A0E"/>
    <w:rsid w:val="003413D2"/>
    <w:rsid w:val="003464F8"/>
    <w:rsid w:val="00347052"/>
    <w:rsid w:val="00380137"/>
    <w:rsid w:val="00386A48"/>
    <w:rsid w:val="0038716D"/>
    <w:rsid w:val="00392F71"/>
    <w:rsid w:val="003A0929"/>
    <w:rsid w:val="003B083C"/>
    <w:rsid w:val="003B7B5C"/>
    <w:rsid w:val="003C1D63"/>
    <w:rsid w:val="003C4DEB"/>
    <w:rsid w:val="003E0480"/>
    <w:rsid w:val="003E0986"/>
    <w:rsid w:val="003F4DA4"/>
    <w:rsid w:val="00402405"/>
    <w:rsid w:val="004072F5"/>
    <w:rsid w:val="00411C7B"/>
    <w:rsid w:val="004341AA"/>
    <w:rsid w:val="00452BDA"/>
    <w:rsid w:val="004730CB"/>
    <w:rsid w:val="00485457"/>
    <w:rsid w:val="00491E5A"/>
    <w:rsid w:val="004B188F"/>
    <w:rsid w:val="004C07ED"/>
    <w:rsid w:val="004C46A5"/>
    <w:rsid w:val="004F2DA0"/>
    <w:rsid w:val="004F64DF"/>
    <w:rsid w:val="00525859"/>
    <w:rsid w:val="00552702"/>
    <w:rsid w:val="00562578"/>
    <w:rsid w:val="0056304E"/>
    <w:rsid w:val="00567F6E"/>
    <w:rsid w:val="00580A99"/>
    <w:rsid w:val="0059407C"/>
    <w:rsid w:val="005B11A4"/>
    <w:rsid w:val="005C0CB0"/>
    <w:rsid w:val="005C158C"/>
    <w:rsid w:val="005C6C07"/>
    <w:rsid w:val="005E100F"/>
    <w:rsid w:val="005F2386"/>
    <w:rsid w:val="005F469A"/>
    <w:rsid w:val="00607D5F"/>
    <w:rsid w:val="00643E0F"/>
    <w:rsid w:val="0064500B"/>
    <w:rsid w:val="0065243A"/>
    <w:rsid w:val="00656937"/>
    <w:rsid w:val="00676DEF"/>
    <w:rsid w:val="00680391"/>
    <w:rsid w:val="00680B91"/>
    <w:rsid w:val="00683FF9"/>
    <w:rsid w:val="00687F3D"/>
    <w:rsid w:val="006A4DCF"/>
    <w:rsid w:val="006B28C0"/>
    <w:rsid w:val="006D0979"/>
    <w:rsid w:val="006D19D8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77D38"/>
    <w:rsid w:val="00795B41"/>
    <w:rsid w:val="007A20DF"/>
    <w:rsid w:val="007B349B"/>
    <w:rsid w:val="007C03B7"/>
    <w:rsid w:val="007C48D7"/>
    <w:rsid w:val="007C64CB"/>
    <w:rsid w:val="007D0F30"/>
    <w:rsid w:val="007E437D"/>
    <w:rsid w:val="007F0CB6"/>
    <w:rsid w:val="007F544F"/>
    <w:rsid w:val="008002C0"/>
    <w:rsid w:val="00815872"/>
    <w:rsid w:val="00817F47"/>
    <w:rsid w:val="00827897"/>
    <w:rsid w:val="00834DF0"/>
    <w:rsid w:val="00837A3C"/>
    <w:rsid w:val="008414A8"/>
    <w:rsid w:val="008451E1"/>
    <w:rsid w:val="008539E9"/>
    <w:rsid w:val="008634D0"/>
    <w:rsid w:val="0087269D"/>
    <w:rsid w:val="00875DA8"/>
    <w:rsid w:val="00887C5B"/>
    <w:rsid w:val="008907A4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48B9"/>
    <w:rsid w:val="00956501"/>
    <w:rsid w:val="009636EE"/>
    <w:rsid w:val="00973E7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1545D"/>
    <w:rsid w:val="00A176A8"/>
    <w:rsid w:val="00A241D2"/>
    <w:rsid w:val="00A24B0D"/>
    <w:rsid w:val="00A514B9"/>
    <w:rsid w:val="00A519AE"/>
    <w:rsid w:val="00A53D3E"/>
    <w:rsid w:val="00A71F7E"/>
    <w:rsid w:val="00AA368A"/>
    <w:rsid w:val="00AC09A4"/>
    <w:rsid w:val="00AD0B3E"/>
    <w:rsid w:val="00AE7E9A"/>
    <w:rsid w:val="00AF0F98"/>
    <w:rsid w:val="00B20C2F"/>
    <w:rsid w:val="00B31767"/>
    <w:rsid w:val="00B35DB5"/>
    <w:rsid w:val="00B364EE"/>
    <w:rsid w:val="00B37D2A"/>
    <w:rsid w:val="00B45995"/>
    <w:rsid w:val="00B5177B"/>
    <w:rsid w:val="00B706B3"/>
    <w:rsid w:val="00B87539"/>
    <w:rsid w:val="00B9531E"/>
    <w:rsid w:val="00B97D3E"/>
    <w:rsid w:val="00BA2BA2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4269B"/>
    <w:rsid w:val="00C44EE6"/>
    <w:rsid w:val="00C63DFF"/>
    <w:rsid w:val="00C66F2B"/>
    <w:rsid w:val="00C877E7"/>
    <w:rsid w:val="00C90693"/>
    <w:rsid w:val="00CA2E3E"/>
    <w:rsid w:val="00CA65C0"/>
    <w:rsid w:val="00CA7223"/>
    <w:rsid w:val="00CB1D43"/>
    <w:rsid w:val="00CF186C"/>
    <w:rsid w:val="00CF55C5"/>
    <w:rsid w:val="00D05C7D"/>
    <w:rsid w:val="00D13ED1"/>
    <w:rsid w:val="00D16AC6"/>
    <w:rsid w:val="00D41F04"/>
    <w:rsid w:val="00D51C4C"/>
    <w:rsid w:val="00D6558A"/>
    <w:rsid w:val="00D7751C"/>
    <w:rsid w:val="00D83B8D"/>
    <w:rsid w:val="00DA05FB"/>
    <w:rsid w:val="00DA46F7"/>
    <w:rsid w:val="00DA5B8B"/>
    <w:rsid w:val="00DA60A1"/>
    <w:rsid w:val="00DB11B2"/>
    <w:rsid w:val="00DB245D"/>
    <w:rsid w:val="00DB6C4E"/>
    <w:rsid w:val="00DB7049"/>
    <w:rsid w:val="00DC093D"/>
    <w:rsid w:val="00DC4F2D"/>
    <w:rsid w:val="00DD6270"/>
    <w:rsid w:val="00DE1033"/>
    <w:rsid w:val="00DE2827"/>
    <w:rsid w:val="00DE7683"/>
    <w:rsid w:val="00DF1228"/>
    <w:rsid w:val="00E04553"/>
    <w:rsid w:val="00E16143"/>
    <w:rsid w:val="00E16FD0"/>
    <w:rsid w:val="00E37D8D"/>
    <w:rsid w:val="00E57808"/>
    <w:rsid w:val="00E60E10"/>
    <w:rsid w:val="00E61DC6"/>
    <w:rsid w:val="00E6211B"/>
    <w:rsid w:val="00E841FF"/>
    <w:rsid w:val="00E97D8F"/>
    <w:rsid w:val="00EA12A0"/>
    <w:rsid w:val="00EC77F8"/>
    <w:rsid w:val="00ED7BD0"/>
    <w:rsid w:val="00EF6E33"/>
    <w:rsid w:val="00F039AD"/>
    <w:rsid w:val="00F10F39"/>
    <w:rsid w:val="00F121EE"/>
    <w:rsid w:val="00F30FD8"/>
    <w:rsid w:val="00F366D0"/>
    <w:rsid w:val="00F64328"/>
    <w:rsid w:val="00F71B8B"/>
    <w:rsid w:val="00F93021"/>
    <w:rsid w:val="00FA2232"/>
    <w:rsid w:val="00FA36A1"/>
    <w:rsid w:val="00FB0711"/>
    <w:rsid w:val="00FB4449"/>
    <w:rsid w:val="00FC457A"/>
    <w:rsid w:val="00FD1C6A"/>
    <w:rsid w:val="00FE1D2E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ola</dc:creator>
  <cp:keywords/>
  <dc:description/>
  <cp:lastModifiedBy>Użytkownik systemu Windows</cp:lastModifiedBy>
  <cp:revision>34</cp:revision>
  <cp:lastPrinted>2016-08-18T12:57:00Z</cp:lastPrinted>
  <dcterms:created xsi:type="dcterms:W3CDTF">2012-12-08T12:19:00Z</dcterms:created>
  <dcterms:modified xsi:type="dcterms:W3CDTF">2018-06-10T17:40:00Z</dcterms:modified>
</cp:coreProperties>
</file>